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5830C8A0">
                <wp:simplePos x="0" y="0"/>
                <wp:positionH relativeFrom="column">
                  <wp:posOffset>-307731</wp:posOffset>
                </wp:positionH>
                <wp:positionV relativeFrom="paragraph">
                  <wp:posOffset>-404446</wp:posOffset>
                </wp:positionV>
                <wp:extent cx="1582616" cy="879231"/>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1582616" cy="879231"/>
                        </a:xfrm>
                        <a:prstGeom prst="rect">
                          <a:avLst/>
                        </a:prstGeom>
                        <a:solidFill>
                          <a:schemeClr val="lt1"/>
                        </a:solidFill>
                        <a:ln w="6350">
                          <a:solidFill>
                            <a:prstClr val="black"/>
                          </a:solidFill>
                        </a:ln>
                      </wps:spPr>
                      <wps:txbx>
                        <w:txbxContent>
                          <w:p w14:paraId="387541F6" w14:textId="0BD955BF"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1E63F7">
                              <w:rPr>
                                <w:rFonts w:asciiTheme="majorHAnsi" w:hAnsiTheme="majorHAnsi" w:cstheme="majorHAnsi"/>
                                <w:b/>
                                <w:bCs/>
                                <w:color w:val="FF0000"/>
                                <w:sz w:val="32"/>
                                <w:szCs w:val="32"/>
                              </w:rPr>
                              <w:t>NOVEMBER</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25pt;margin-top:-31.85pt;width:124.6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" fillcolor="white [3201]" strokeweight=".5pt">
                <v:textbox>
                  <w:txbxContent>
                    <w:p w14:paraId="387541F6" w14:textId="0BD955BF"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1E63F7">
                        <w:rPr>
                          <w:rFonts w:asciiTheme="majorHAnsi" w:hAnsiTheme="majorHAnsi" w:cstheme="majorHAnsi"/>
                          <w:b/>
                          <w:bCs/>
                          <w:color w:val="FF0000"/>
                          <w:sz w:val="32"/>
                          <w:szCs w:val="32"/>
                        </w:rPr>
                        <w:t>NOVEMBER</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102DEA9A" w:rsidR="00372AF8" w:rsidRPr="00FA3FEA" w:rsidRDefault="00000000" w:rsidP="00FA3FEA">
      <w:pPr>
        <w:jc w:val="center"/>
        <w:rPr>
          <w:b/>
          <w:bCs/>
        </w:rPr>
      </w:pPr>
      <w:r w:rsidRPr="00FA3FEA">
        <w:rPr>
          <w:b/>
          <w:bCs/>
        </w:rPr>
        <w:t xml:space="preserve">Georgia Trauma </w:t>
      </w:r>
      <w:r w:rsidR="00CE4946">
        <w:rPr>
          <w:b/>
          <w:bCs/>
        </w:rPr>
        <w:t>Commission</w:t>
      </w:r>
      <w:r w:rsidRPr="00FA3FEA">
        <w:rPr>
          <w:b/>
          <w:bCs/>
        </w:rPr>
        <w:t xml:space="preserve"> Meeting Minutes</w:t>
      </w:r>
    </w:p>
    <w:p w14:paraId="050042A3" w14:textId="38E8A267" w:rsidR="000278D6" w:rsidRPr="00D41FFB" w:rsidRDefault="004C31BB" w:rsidP="00FA3FEA">
      <w:pPr>
        <w:jc w:val="center"/>
      </w:pPr>
      <w:r>
        <w:t>Thursday,</w:t>
      </w:r>
      <w:r w:rsidR="007552F7">
        <w:t xml:space="preserve"> </w:t>
      </w:r>
      <w:r w:rsidR="00B713B6">
        <w:t>November 21, 2024</w:t>
      </w:r>
    </w:p>
    <w:p w14:paraId="76090841" w14:textId="479A594A" w:rsidR="00FC1603" w:rsidRPr="00D41FFB" w:rsidRDefault="00305B32" w:rsidP="00FA3FEA">
      <w:pPr>
        <w:jc w:val="center"/>
      </w:pPr>
      <w:r>
        <w:t>9:00 AM – 12:00 PM</w:t>
      </w:r>
    </w:p>
    <w:p w14:paraId="538EA9C9" w14:textId="3FDBEB43" w:rsidR="00D41FFB" w:rsidRPr="00D41FFB" w:rsidRDefault="00B713B6" w:rsidP="00FA3FEA">
      <w:pPr>
        <w:jc w:val="center"/>
      </w:pPr>
      <w:r>
        <w:t>State Office of Rural Health</w:t>
      </w:r>
    </w:p>
    <w:p w14:paraId="23146DBF" w14:textId="1BE0AD3A" w:rsidR="00A20873" w:rsidRPr="00D41FFB" w:rsidRDefault="00B713B6" w:rsidP="00FA3FEA">
      <w:pPr>
        <w:jc w:val="center"/>
      </w:pPr>
      <w:r>
        <w:t>Cordele,</w:t>
      </w:r>
      <w:r w:rsidR="0073608F">
        <w:t xml:space="preserve"> Georgia</w:t>
      </w:r>
    </w:p>
    <w:p w14:paraId="61C2F72D" w14:textId="323E17F8" w:rsidR="00507B4B" w:rsidRDefault="00000000" w:rsidP="00FA3FEA">
      <w:pPr>
        <w:jc w:val="center"/>
      </w:pPr>
      <w:r w:rsidRPr="00D41FFB">
        <w:rPr>
          <w:b/>
          <w:bCs/>
        </w:rPr>
        <w:t>Meeting Recording</w:t>
      </w:r>
      <w:r w:rsidRPr="002C22DD">
        <w:t xml:space="preserve">: </w:t>
      </w:r>
      <w:hyperlink r:id="rId9" w:history="1">
        <w:r w:rsidR="00692AFE" w:rsidRPr="00F403A4">
          <w:rPr>
            <w:rStyle w:val="Hyperlink"/>
          </w:rPr>
          <w:t>https://youtu</w:t>
        </w:r>
        <w:r w:rsidR="00692AFE" w:rsidRPr="00F403A4">
          <w:rPr>
            <w:rStyle w:val="Hyperlink"/>
          </w:rPr>
          <w:t>.</w:t>
        </w:r>
        <w:r w:rsidR="00692AFE" w:rsidRPr="00F403A4">
          <w:rPr>
            <w:rStyle w:val="Hyperlink"/>
          </w:rPr>
          <w:t>be/MYtOgz13jdg</w:t>
        </w:r>
      </w:hyperlink>
      <w:r w:rsidR="00692AFE">
        <w:t xml:space="preserve"> </w:t>
      </w:r>
    </w:p>
    <w:p w14:paraId="0F915B6F" w14:textId="28438CA0"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Pr="00D41FFB">
              <w:t xml:space="preserve">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40F54EED" w14:textId="269CCCF0" w:rsidR="000E05CA" w:rsidRPr="00D41FFB" w:rsidRDefault="000E05CA" w:rsidP="003C5DC9">
            <w:r>
              <w:rPr>
                <w:lang w:val="fr-FR"/>
              </w:rPr>
              <w:t xml:space="preserve">Dr.  Regina Medeiros, </w:t>
            </w:r>
            <w:proofErr w:type="spellStart"/>
            <w:r>
              <w:rPr>
                <w:lang w:val="fr-FR"/>
              </w:rPr>
              <w:t>Secretary-Treasurer</w:t>
            </w:r>
            <w:proofErr w:type="spellEnd"/>
          </w:p>
          <w:p w14:paraId="02441DE4" w14:textId="77777777" w:rsidR="00773864" w:rsidRDefault="00000000" w:rsidP="003C5DC9">
            <w:pPr>
              <w:rPr>
                <w:lang w:val="fr-FR"/>
              </w:rPr>
            </w:pPr>
            <w:r w:rsidRPr="00D41FFB">
              <w:rPr>
                <w:lang w:val="fr-FR"/>
              </w:rPr>
              <w:t xml:space="preserve">Dr. John </w:t>
            </w:r>
            <w:proofErr w:type="spellStart"/>
            <w:r w:rsidRPr="00D41FFB">
              <w:rPr>
                <w:lang w:val="fr-FR"/>
              </w:rPr>
              <w:t>Bleacher</w:t>
            </w:r>
            <w:proofErr w:type="spellEnd"/>
          </w:p>
          <w:p w14:paraId="0E43AA5C" w14:textId="54EB336F" w:rsidR="003F631D" w:rsidRPr="00D41FFB" w:rsidRDefault="003F631D" w:rsidP="003C5DC9">
            <w:pPr>
              <w:rPr>
                <w:lang w:val="fr-FR"/>
              </w:rPr>
            </w:pPr>
            <w:r>
              <w:rPr>
                <w:lang w:val="fr-FR"/>
              </w:rPr>
              <w:t>Mr. Terry Cobb</w:t>
            </w:r>
          </w:p>
          <w:p w14:paraId="20C94B6C" w14:textId="213BBE2C" w:rsidR="007468AC" w:rsidRPr="00305B32" w:rsidRDefault="007468AC" w:rsidP="003C5DC9">
            <w:pPr>
              <w:rPr>
                <w:lang w:val="fr-FR"/>
              </w:rPr>
            </w:pPr>
            <w:r>
              <w:rPr>
                <w:lang w:val="fr-FR"/>
              </w:rPr>
              <w:t>Mr. Pete Quinones</w:t>
            </w:r>
            <w:r w:rsidR="004C31BB">
              <w:rPr>
                <w:lang w:val="fr-FR"/>
              </w:rPr>
              <w:t xml:space="preserve"> </w:t>
            </w:r>
          </w:p>
          <w:p w14:paraId="4CF67487" w14:textId="7ED1DA00" w:rsidR="00773864" w:rsidRDefault="008559CF" w:rsidP="003C5DC9">
            <w:pPr>
              <w:rPr>
                <w:lang w:val="fr-FR"/>
              </w:rPr>
            </w:pPr>
            <w:r>
              <w:rPr>
                <w:lang w:val="fr-FR"/>
              </w:rPr>
              <w:t>Dr. James "J" Smith</w:t>
            </w:r>
            <w:r w:rsidR="00B713B6">
              <w:rPr>
                <w:lang w:val="fr-FR"/>
              </w:rPr>
              <w:t xml:space="preserve"> via Zoom</w:t>
            </w:r>
          </w:p>
          <w:p w14:paraId="0FACCA5F" w14:textId="04507B05" w:rsidR="00305B32" w:rsidRPr="00D41FFB" w:rsidRDefault="003F631D" w:rsidP="003C5DC9">
            <w:pPr>
              <w:rPr>
                <w:lang w:val="fr-FR"/>
              </w:rPr>
            </w:pPr>
            <w:r>
              <w:rPr>
                <w:lang w:val="fr-FR"/>
              </w:rPr>
              <w:t>Dr. S. Rob Todd</w:t>
            </w:r>
          </w:p>
        </w:tc>
      </w:tr>
    </w:tbl>
    <w:p w14:paraId="0ADA5639" w14:textId="77777777" w:rsidR="000278D6" w:rsidRDefault="000278D6" w:rsidP="003C5DC9"/>
    <w:tbl>
      <w:tblPr>
        <w:tblW w:w="10070" w:type="dxa"/>
        <w:tblLook w:val="04A0" w:firstRow="1" w:lastRow="0" w:firstColumn="1" w:lastColumn="0" w:noHBand="0" w:noVBand="1"/>
      </w:tblPr>
      <w:tblGrid>
        <w:gridCol w:w="2335"/>
        <w:gridCol w:w="6300"/>
        <w:gridCol w:w="1435"/>
      </w:tblGrid>
      <w:tr w:rsidR="0073608F" w:rsidRPr="0073608F" w14:paraId="68BB8BD6" w14:textId="77777777" w:rsidTr="007552F7">
        <w:trPr>
          <w:trHeight w:val="300"/>
          <w:tblHeader/>
        </w:trPr>
        <w:tc>
          <w:tcPr>
            <w:tcW w:w="23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0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4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73508B" w:rsidRPr="0073608F" w14:paraId="1F07EBBD"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E5C53B2" w14:textId="13D50BC9" w:rsidR="0073508B" w:rsidRPr="003714FB" w:rsidRDefault="0073508B" w:rsidP="0073508B">
            <w:pPr>
              <w:jc w:val="left"/>
            </w:pPr>
            <w:r>
              <w:t>Elizabeth Atkins</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1703A9AF" w14:textId="0DE6B393" w:rsidR="0073508B" w:rsidRPr="009E6D2F" w:rsidRDefault="0073508B" w:rsidP="0073508B">
            <w:pPr>
              <w:jc w:val="left"/>
            </w:pPr>
            <w:r>
              <w:t xml:space="preserve">Georgia Trauma </w:t>
            </w:r>
            <w:proofErr w:type="spellStart"/>
            <w:r>
              <w:t>Commisison</w:t>
            </w:r>
            <w:proofErr w:type="spellEnd"/>
            <w:r>
              <w:t>, Executive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2916623" w14:textId="6C93CEDC" w:rsidR="0073508B" w:rsidRPr="0073508B" w:rsidRDefault="0073508B" w:rsidP="0073508B">
            <w:pPr>
              <w:jc w:val="left"/>
            </w:pPr>
            <w:r w:rsidRPr="0073508B">
              <w:t>In Person</w:t>
            </w:r>
          </w:p>
        </w:tc>
      </w:tr>
      <w:tr w:rsidR="0073508B" w:rsidRPr="0073608F" w14:paraId="7C0AA030"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A1877B8" w14:textId="1765397C" w:rsidR="0073508B" w:rsidRPr="003714FB" w:rsidRDefault="0073508B" w:rsidP="0073508B">
            <w:pPr>
              <w:jc w:val="left"/>
            </w:pPr>
            <w:r>
              <w:t>Gabriela Saye</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7B5C341" w14:textId="44513522" w:rsidR="0073508B" w:rsidRPr="009E6D2F" w:rsidRDefault="0073508B" w:rsidP="0073508B">
            <w:pPr>
              <w:jc w:val="left"/>
            </w:pPr>
            <w:r>
              <w:t xml:space="preserve">Georgia Trauma </w:t>
            </w:r>
            <w:proofErr w:type="spellStart"/>
            <w:r>
              <w:t>Commisison</w:t>
            </w:r>
            <w:proofErr w:type="spellEnd"/>
            <w:r>
              <w:t xml:space="preserve">, </w:t>
            </w:r>
            <w:r>
              <w:t>Business Operations Manager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31086A8" w14:textId="7D73BC83" w:rsidR="0073508B" w:rsidRPr="0073508B" w:rsidRDefault="0073508B" w:rsidP="0073508B">
            <w:pPr>
              <w:jc w:val="left"/>
            </w:pPr>
            <w:r w:rsidRPr="0073508B">
              <w:t>In Person</w:t>
            </w:r>
          </w:p>
        </w:tc>
      </w:tr>
      <w:tr w:rsidR="0073508B" w:rsidRPr="0073608F" w14:paraId="65F7C6AE"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2019A558" w14:textId="7FDB85F2" w:rsidR="0073508B" w:rsidRPr="003714FB" w:rsidRDefault="0073508B" w:rsidP="0073508B">
            <w:pPr>
              <w:jc w:val="left"/>
            </w:pPr>
            <w:r>
              <w:t xml:space="preserve">Crystal </w:t>
            </w:r>
            <w:proofErr w:type="spellStart"/>
            <w:r>
              <w:t>Shelnutt</w:t>
            </w:r>
            <w:proofErr w:type="spellEnd"/>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12E8DC77" w14:textId="5BED2439" w:rsidR="0073508B" w:rsidRPr="009E6D2F" w:rsidRDefault="0073508B" w:rsidP="0073508B">
            <w:pPr>
              <w:jc w:val="left"/>
            </w:pPr>
            <w:r>
              <w:t xml:space="preserve">Georgia Trauma </w:t>
            </w:r>
            <w:proofErr w:type="spellStart"/>
            <w:r>
              <w:t>Commisison</w:t>
            </w:r>
            <w:proofErr w:type="spellEnd"/>
            <w:r>
              <w:t xml:space="preserve">, </w:t>
            </w:r>
            <w:r>
              <w:t>Regional Trauma Development Mgr.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A5E7D40" w14:textId="5C13F1B0" w:rsidR="0073508B" w:rsidRPr="0073508B" w:rsidRDefault="0073508B" w:rsidP="0073508B">
            <w:pPr>
              <w:jc w:val="left"/>
            </w:pPr>
            <w:r w:rsidRPr="0073508B">
              <w:t>In Person</w:t>
            </w:r>
          </w:p>
        </w:tc>
      </w:tr>
      <w:tr w:rsidR="0073508B" w:rsidRPr="0073608F" w14:paraId="4FAF5DB2"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DD83A52" w14:textId="1D85A892" w:rsidR="0073508B" w:rsidRPr="003714FB" w:rsidRDefault="0073508B" w:rsidP="0073508B">
            <w:pPr>
              <w:jc w:val="left"/>
            </w:pPr>
            <w:r>
              <w:t>Gina Solomon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B423D91" w14:textId="540065A5" w:rsidR="0073508B" w:rsidRPr="009E6D2F" w:rsidRDefault="0073508B" w:rsidP="0073508B">
            <w:pPr>
              <w:jc w:val="left"/>
            </w:pPr>
            <w:r>
              <w:t xml:space="preserve">Georgia Trauma </w:t>
            </w:r>
            <w:proofErr w:type="spellStart"/>
            <w:r>
              <w:t>Commisison</w:t>
            </w:r>
            <w:proofErr w:type="spellEnd"/>
            <w:r>
              <w:t xml:space="preserve">, </w:t>
            </w:r>
            <w:r>
              <w:t>GQIP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740E574" w14:textId="042BCFC6" w:rsidR="0073508B" w:rsidRPr="0073508B" w:rsidRDefault="0073508B" w:rsidP="0073508B">
            <w:pPr>
              <w:jc w:val="left"/>
            </w:pPr>
            <w:r w:rsidRPr="0073508B">
              <w:t>In Person</w:t>
            </w:r>
          </w:p>
        </w:tc>
      </w:tr>
      <w:tr w:rsidR="0073508B" w:rsidRPr="0073608F" w14:paraId="2964134D"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8FCD05" w14:textId="055005A5" w:rsidR="0073508B" w:rsidRDefault="0073508B" w:rsidP="0073508B">
            <w:pPr>
              <w:jc w:val="left"/>
            </w:pPr>
            <w:r>
              <w:t>Katie Vaughan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6CB8F9A1" w14:textId="522E2F16" w:rsidR="0073508B" w:rsidRPr="009E6D2F" w:rsidRDefault="0073508B" w:rsidP="0073508B">
            <w:pPr>
              <w:jc w:val="left"/>
            </w:pPr>
            <w:r>
              <w:t xml:space="preserve">Georgia Trauma </w:t>
            </w:r>
            <w:proofErr w:type="spellStart"/>
            <w:r>
              <w:t>Commisison</w:t>
            </w:r>
            <w:proofErr w:type="spellEnd"/>
            <w:r>
              <w:t xml:space="preserve">, </w:t>
            </w:r>
            <w:r>
              <w:t>Finance Operations Officer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F4D73E7" w14:textId="1FCE8273" w:rsidR="0073508B" w:rsidRPr="0073508B" w:rsidRDefault="0073508B" w:rsidP="0073508B">
            <w:pPr>
              <w:jc w:val="left"/>
            </w:pPr>
            <w:r w:rsidRPr="0073508B">
              <w:t>In Person</w:t>
            </w:r>
          </w:p>
        </w:tc>
      </w:tr>
      <w:tr w:rsidR="0073508B" w:rsidRPr="0073608F" w14:paraId="21CA3D1A"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6A0EFA4" w14:textId="4996D410" w:rsidR="0073508B" w:rsidRPr="0073608F" w:rsidRDefault="0073508B" w:rsidP="0073508B">
            <w:pPr>
              <w:jc w:val="left"/>
              <w:rPr>
                <w:rFonts w:ascii="Calibri" w:eastAsia="Times New Roman" w:hAnsi="Calibri" w:cs="Calibri"/>
                <w:color w:val="333333"/>
              </w:rPr>
            </w:pPr>
            <w:r w:rsidRPr="003714FB">
              <w:t>Nicole Sundholm</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7161A94" w14:textId="2B87D36D" w:rsidR="0073508B" w:rsidRPr="0073608F" w:rsidRDefault="0073508B" w:rsidP="0073508B">
            <w:pPr>
              <w:jc w:val="left"/>
              <w:rPr>
                <w:rFonts w:ascii="Calibri" w:eastAsia="Times New Roman" w:hAnsi="Calibri" w:cs="Calibri"/>
                <w:color w:val="333333"/>
              </w:rPr>
            </w:pPr>
            <w:proofErr w:type="spellStart"/>
            <w:r w:rsidRPr="009E6D2F">
              <w:t>AdventHealth</w:t>
            </w:r>
            <w:proofErr w:type="spellEnd"/>
            <w:r w:rsidRPr="009E6D2F">
              <w:t xml:space="preserve"> Redmond, Trauma Program Manager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6067BDA" w14:textId="405A6C42" w:rsidR="0073508B" w:rsidRPr="0073508B" w:rsidRDefault="0073508B" w:rsidP="0073508B">
            <w:pPr>
              <w:jc w:val="left"/>
            </w:pPr>
            <w:r w:rsidRPr="0073508B">
              <w:t>Virtual</w:t>
            </w:r>
          </w:p>
        </w:tc>
      </w:tr>
      <w:tr w:rsidR="0073508B" w:rsidRPr="0073608F" w14:paraId="383FAA88"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23E507" w14:textId="033BF559" w:rsidR="0073508B" w:rsidRPr="0073608F" w:rsidRDefault="0073508B" w:rsidP="0073508B">
            <w:pPr>
              <w:jc w:val="left"/>
            </w:pPr>
            <w:r w:rsidRPr="003714FB">
              <w:t>Tracy Johns</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4115EA5A" w14:textId="26F5C836" w:rsidR="0073508B" w:rsidRPr="0073608F" w:rsidRDefault="0073508B" w:rsidP="0073508B">
            <w:pPr>
              <w:jc w:val="left"/>
            </w:pPr>
            <w:r w:rsidRPr="009E6D2F">
              <w:t>Atrium Health Navicent, TPM</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0CC4A01" w14:textId="47BAF755" w:rsidR="0073508B" w:rsidRPr="0073608F" w:rsidRDefault="0073508B" w:rsidP="0073508B">
            <w:pPr>
              <w:jc w:val="left"/>
            </w:pPr>
            <w:r w:rsidRPr="0073508B">
              <w:t>In Person</w:t>
            </w:r>
          </w:p>
        </w:tc>
      </w:tr>
      <w:tr w:rsidR="0073508B" w:rsidRPr="0073608F" w14:paraId="757DF4D7"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0FE34B2" w14:textId="6C32FE9E" w:rsidR="0073508B" w:rsidRPr="0073608F" w:rsidRDefault="0073508B" w:rsidP="0073508B">
            <w:pPr>
              <w:jc w:val="left"/>
              <w:rPr>
                <w:rFonts w:ascii="Calibri" w:eastAsia="Times New Roman" w:hAnsi="Calibri" w:cs="Calibri"/>
                <w:color w:val="333333"/>
              </w:rPr>
            </w:pPr>
            <w:r w:rsidRPr="003714FB">
              <w:t>Patrice Walker</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3385D05" w14:textId="4F9B00C3" w:rsidR="0073508B" w:rsidRPr="0073608F" w:rsidRDefault="0073508B" w:rsidP="0073508B">
            <w:pPr>
              <w:jc w:val="left"/>
              <w:rPr>
                <w:rFonts w:ascii="Calibri" w:eastAsia="Times New Roman" w:hAnsi="Calibri" w:cs="Calibri"/>
                <w:color w:val="333333"/>
              </w:rPr>
            </w:pPr>
            <w:r w:rsidRPr="009E6D2F">
              <w:t>Atrium Health Navicent, Chief Medical Officer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4553FD1" w14:textId="67F7E7E8" w:rsidR="0073508B" w:rsidRPr="0073508B" w:rsidRDefault="0073508B" w:rsidP="0073508B">
            <w:pPr>
              <w:jc w:val="left"/>
            </w:pPr>
            <w:r w:rsidRPr="0073508B">
              <w:t>Virtual</w:t>
            </w:r>
          </w:p>
        </w:tc>
      </w:tr>
      <w:tr w:rsidR="0073508B" w:rsidRPr="0073608F" w14:paraId="5B349E01"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792B5BA" w14:textId="03723B2E" w:rsidR="0073508B" w:rsidRPr="0073608F" w:rsidRDefault="0073508B" w:rsidP="0073508B">
            <w:pPr>
              <w:jc w:val="left"/>
              <w:rPr>
                <w:rFonts w:ascii="Calibri" w:eastAsia="Times New Roman" w:hAnsi="Calibri" w:cs="Calibri"/>
                <w:color w:val="333333"/>
              </w:rPr>
            </w:pPr>
            <w:r w:rsidRPr="003714FB">
              <w:t>Ashley Bullington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252801B" w14:textId="2B3E0750" w:rsidR="0073508B" w:rsidRPr="0073608F" w:rsidRDefault="0073508B" w:rsidP="0073508B">
            <w:pPr>
              <w:jc w:val="left"/>
              <w:rPr>
                <w:rFonts w:ascii="Calibri" w:eastAsia="Times New Roman" w:hAnsi="Calibri" w:cs="Calibri"/>
                <w:color w:val="333333"/>
              </w:rPr>
            </w:pPr>
            <w:r w:rsidRPr="009E6D2F">
              <w:t>Crisp Regional, TPM</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20955FD" w14:textId="2C889782" w:rsidR="0073508B" w:rsidRPr="0073508B" w:rsidRDefault="0073508B" w:rsidP="0073508B">
            <w:pPr>
              <w:jc w:val="left"/>
            </w:pPr>
            <w:r w:rsidRPr="0073508B">
              <w:t>In Person</w:t>
            </w:r>
          </w:p>
        </w:tc>
      </w:tr>
      <w:tr w:rsidR="0073508B" w:rsidRPr="0073608F" w14:paraId="32C167F3"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00A9BA6" w14:textId="6A2C80A8" w:rsidR="0073508B" w:rsidRPr="0073608F" w:rsidRDefault="0073508B" w:rsidP="0073508B">
            <w:pPr>
              <w:jc w:val="left"/>
            </w:pPr>
            <w:r w:rsidRPr="003714FB">
              <w:t>Alicia Register</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2020253" w14:textId="15C4670C" w:rsidR="0073508B" w:rsidRPr="0073608F" w:rsidRDefault="0073508B" w:rsidP="0073508B">
            <w:pPr>
              <w:jc w:val="left"/>
            </w:pPr>
            <w:r w:rsidRPr="009E6D2F">
              <w:t>Crisp Regional, TMD</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2200DE2" w14:textId="0F29231B" w:rsidR="0073508B" w:rsidRPr="0073608F" w:rsidRDefault="0073508B" w:rsidP="0073508B">
            <w:pPr>
              <w:jc w:val="left"/>
            </w:pPr>
            <w:r w:rsidRPr="0073508B">
              <w:t>In Person</w:t>
            </w:r>
          </w:p>
        </w:tc>
      </w:tr>
      <w:tr w:rsidR="0073508B" w:rsidRPr="0073608F" w14:paraId="50962613"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680C583C" w14:textId="590474A0" w:rsidR="0073508B" w:rsidRPr="0073608F" w:rsidRDefault="0073508B" w:rsidP="0073508B">
            <w:pPr>
              <w:jc w:val="left"/>
              <w:rPr>
                <w:rFonts w:ascii="Calibri" w:eastAsia="Times New Roman" w:hAnsi="Calibri" w:cs="Calibri"/>
                <w:color w:val="333333"/>
              </w:rPr>
            </w:pPr>
            <w:r w:rsidRPr="003714FB">
              <w:t>Dean Burke</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CA1F52D" w14:textId="09AA0177" w:rsidR="0073508B" w:rsidRPr="0073608F" w:rsidRDefault="0073508B" w:rsidP="0073508B">
            <w:pPr>
              <w:jc w:val="left"/>
              <w:rPr>
                <w:rFonts w:ascii="Calibri" w:eastAsia="Times New Roman" w:hAnsi="Calibri" w:cs="Calibri"/>
                <w:color w:val="333333"/>
              </w:rPr>
            </w:pPr>
            <w:r w:rsidRPr="009E6D2F">
              <w:t>Department of Community Health, Chief Medical Officer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C479119" w14:textId="6AAF41C2" w:rsidR="0073508B" w:rsidRPr="0073508B" w:rsidRDefault="0073508B" w:rsidP="0073508B">
            <w:pPr>
              <w:jc w:val="left"/>
            </w:pPr>
            <w:r w:rsidRPr="0073508B">
              <w:t>In Person</w:t>
            </w:r>
          </w:p>
        </w:tc>
      </w:tr>
      <w:tr w:rsidR="0073508B" w:rsidRPr="0073608F" w14:paraId="33B4C363"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7DF08062" w14:textId="29860AB7" w:rsidR="0073508B" w:rsidRPr="0073608F" w:rsidRDefault="0073508B" w:rsidP="0073508B">
            <w:pPr>
              <w:jc w:val="left"/>
            </w:pPr>
            <w:r w:rsidRPr="003714FB">
              <w:t>Marie Probst</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E7A222C" w14:textId="565F1A26" w:rsidR="0073508B" w:rsidRPr="0073608F" w:rsidRDefault="0073508B" w:rsidP="0073508B">
            <w:pPr>
              <w:jc w:val="left"/>
            </w:pPr>
            <w:r w:rsidRPr="009E6D2F">
              <w:t>DPH OEMST, State Trauma Registrar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E7D9B1E" w14:textId="38348439" w:rsidR="0073508B" w:rsidRPr="0073608F" w:rsidRDefault="0073508B" w:rsidP="0073508B">
            <w:pPr>
              <w:jc w:val="left"/>
            </w:pPr>
            <w:r w:rsidRPr="0073508B">
              <w:t>Virtual</w:t>
            </w:r>
          </w:p>
        </w:tc>
      </w:tr>
      <w:tr w:rsidR="0073508B" w:rsidRPr="0073608F" w14:paraId="2244BA29"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8B87F9D" w14:textId="747FD458" w:rsidR="0073508B" w:rsidRPr="0073608F" w:rsidRDefault="0073508B" w:rsidP="0073508B">
            <w:pPr>
              <w:jc w:val="left"/>
            </w:pPr>
            <w:r w:rsidRPr="003714FB">
              <w:t>Stacee Smith</w:t>
            </w:r>
          </w:p>
        </w:tc>
        <w:tc>
          <w:tcPr>
            <w:tcW w:w="6300" w:type="dxa"/>
            <w:tcBorders>
              <w:top w:val="nil"/>
              <w:left w:val="single" w:sz="4" w:space="0" w:color="BFBFBF"/>
              <w:bottom w:val="single" w:sz="4" w:space="0" w:color="BFBFBF"/>
              <w:right w:val="single" w:sz="4" w:space="0" w:color="BFBFBF"/>
            </w:tcBorders>
            <w:shd w:val="clear" w:color="auto" w:fill="auto"/>
            <w:noWrap/>
          </w:tcPr>
          <w:p w14:paraId="19046AED" w14:textId="1F082D1D" w:rsidR="0073508B" w:rsidRPr="0073608F" w:rsidRDefault="0073508B" w:rsidP="0073508B">
            <w:pPr>
              <w:jc w:val="left"/>
            </w:pPr>
            <w:r w:rsidRPr="009E6D2F">
              <w:t>DPH OEMST, State Trauma Coordinator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5986C51C" w14:textId="51C14823" w:rsidR="0073508B" w:rsidRPr="0073608F" w:rsidRDefault="0073508B" w:rsidP="0073508B">
            <w:pPr>
              <w:jc w:val="left"/>
            </w:pPr>
            <w:r w:rsidRPr="0073508B">
              <w:t>In Person</w:t>
            </w:r>
          </w:p>
        </w:tc>
      </w:tr>
      <w:tr w:rsidR="0073508B" w:rsidRPr="0073608F" w14:paraId="31CBF5B0"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1A67B74" w14:textId="584268A1" w:rsidR="0073508B" w:rsidRPr="0073608F" w:rsidRDefault="0073508B" w:rsidP="0073508B">
            <w:pPr>
              <w:jc w:val="left"/>
            </w:pPr>
            <w:r w:rsidRPr="003714FB">
              <w:t>Brooke J. Marsh</w:t>
            </w:r>
          </w:p>
        </w:tc>
        <w:tc>
          <w:tcPr>
            <w:tcW w:w="6300" w:type="dxa"/>
            <w:tcBorders>
              <w:top w:val="nil"/>
              <w:left w:val="single" w:sz="4" w:space="0" w:color="BFBFBF"/>
              <w:bottom w:val="single" w:sz="4" w:space="0" w:color="BFBFBF"/>
              <w:right w:val="single" w:sz="4" w:space="0" w:color="BFBFBF"/>
            </w:tcBorders>
            <w:shd w:val="clear" w:color="auto" w:fill="auto"/>
            <w:noWrap/>
          </w:tcPr>
          <w:p w14:paraId="2ADAF2B3" w14:textId="76064395" w:rsidR="0073508B" w:rsidRPr="0073608F" w:rsidRDefault="0073508B" w:rsidP="0073508B">
            <w:pPr>
              <w:jc w:val="left"/>
            </w:pPr>
            <w:r w:rsidRPr="009E6D2F">
              <w:t>Emanuel Medical Center, TPM</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2C9D8389" w14:textId="7EF940DA" w:rsidR="0073508B" w:rsidRPr="0073608F" w:rsidRDefault="0073508B" w:rsidP="0073508B">
            <w:pPr>
              <w:jc w:val="left"/>
            </w:pPr>
            <w:r w:rsidRPr="0073508B">
              <w:t>Virtual</w:t>
            </w:r>
          </w:p>
        </w:tc>
      </w:tr>
      <w:tr w:rsidR="0073508B" w:rsidRPr="0073608F" w14:paraId="57E5FA68"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89D2F62" w14:textId="6283E02C" w:rsidR="0073508B" w:rsidRPr="0073608F" w:rsidRDefault="0073508B" w:rsidP="0073508B">
            <w:pPr>
              <w:jc w:val="left"/>
            </w:pPr>
            <w:r w:rsidRPr="003714FB">
              <w:t>Gail Thornton</w:t>
            </w:r>
          </w:p>
        </w:tc>
        <w:tc>
          <w:tcPr>
            <w:tcW w:w="6300" w:type="dxa"/>
            <w:tcBorders>
              <w:top w:val="nil"/>
              <w:left w:val="single" w:sz="4" w:space="0" w:color="BFBFBF"/>
              <w:bottom w:val="single" w:sz="4" w:space="0" w:color="BFBFBF"/>
              <w:right w:val="single" w:sz="4" w:space="0" w:color="BFBFBF"/>
            </w:tcBorders>
            <w:shd w:val="clear" w:color="auto" w:fill="auto"/>
            <w:noWrap/>
          </w:tcPr>
          <w:p w14:paraId="412FC99F" w14:textId="78CF1B67" w:rsidR="0073508B" w:rsidRPr="0073608F" w:rsidRDefault="0073508B" w:rsidP="0073508B">
            <w:pPr>
              <w:jc w:val="left"/>
            </w:pPr>
            <w:r w:rsidRPr="009E6D2F">
              <w:t>Emanuel Medical Center, Trauma Registrar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6156BEE3" w14:textId="3B39D8BE" w:rsidR="0073508B" w:rsidRPr="0073608F" w:rsidRDefault="0073508B" w:rsidP="0073508B">
            <w:pPr>
              <w:jc w:val="left"/>
            </w:pPr>
            <w:r w:rsidRPr="0073508B">
              <w:t>Virtual</w:t>
            </w:r>
          </w:p>
        </w:tc>
      </w:tr>
      <w:tr w:rsidR="0073508B" w:rsidRPr="0073608F" w14:paraId="05F7423D"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CC44FDC" w14:textId="2E290C92" w:rsidR="0073508B" w:rsidRPr="0073608F" w:rsidRDefault="0073508B" w:rsidP="0073508B">
            <w:pPr>
              <w:jc w:val="left"/>
            </w:pPr>
            <w:r w:rsidRPr="003714FB">
              <w:t>Lynn Grant</w:t>
            </w:r>
          </w:p>
        </w:tc>
        <w:tc>
          <w:tcPr>
            <w:tcW w:w="6300" w:type="dxa"/>
            <w:tcBorders>
              <w:top w:val="nil"/>
              <w:left w:val="single" w:sz="4" w:space="0" w:color="BFBFBF"/>
              <w:bottom w:val="single" w:sz="4" w:space="0" w:color="BFBFBF"/>
              <w:right w:val="single" w:sz="4" w:space="0" w:color="BFBFBF"/>
            </w:tcBorders>
            <w:shd w:val="clear" w:color="auto" w:fill="auto"/>
            <w:noWrap/>
          </w:tcPr>
          <w:p w14:paraId="023869DE" w14:textId="14A07E60" w:rsidR="0073508B" w:rsidRPr="0073608F" w:rsidRDefault="0073508B" w:rsidP="0073508B">
            <w:pPr>
              <w:jc w:val="left"/>
            </w:pPr>
            <w:r w:rsidRPr="009E6D2F">
              <w:t>Fairview Park Hospital, Trauma Program Director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49420CF0" w14:textId="353CBA14" w:rsidR="0073508B" w:rsidRPr="0073608F" w:rsidRDefault="0073508B" w:rsidP="0073508B">
            <w:pPr>
              <w:jc w:val="left"/>
            </w:pPr>
            <w:r w:rsidRPr="0073508B">
              <w:t>In Person</w:t>
            </w:r>
          </w:p>
        </w:tc>
      </w:tr>
      <w:tr w:rsidR="0073508B" w:rsidRPr="0073608F" w14:paraId="06F305F6"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9B4C99E" w14:textId="1B93290A" w:rsidR="0073508B" w:rsidRPr="0073608F" w:rsidRDefault="0073508B" w:rsidP="0073508B">
            <w:pPr>
              <w:jc w:val="left"/>
            </w:pPr>
            <w:r w:rsidRPr="003714FB">
              <w:t>Cheryle Ward</w:t>
            </w:r>
          </w:p>
        </w:tc>
        <w:tc>
          <w:tcPr>
            <w:tcW w:w="6300" w:type="dxa"/>
            <w:tcBorders>
              <w:top w:val="nil"/>
              <w:left w:val="single" w:sz="4" w:space="0" w:color="BFBFBF"/>
              <w:bottom w:val="single" w:sz="4" w:space="0" w:color="BFBFBF"/>
              <w:right w:val="single" w:sz="4" w:space="0" w:color="BFBFBF"/>
            </w:tcBorders>
            <w:shd w:val="clear" w:color="auto" w:fill="auto"/>
            <w:noWrap/>
          </w:tcPr>
          <w:p w14:paraId="27A799BA" w14:textId="2B0A5130" w:rsidR="0073508B" w:rsidRPr="0073608F" w:rsidRDefault="0073508B" w:rsidP="0073508B">
            <w:pPr>
              <w:jc w:val="left"/>
            </w:pPr>
            <w:r w:rsidRPr="009E6D2F">
              <w:t>Georgia Trauma Foundation, Executive Director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63C13AA0" w14:textId="0ECC1E81" w:rsidR="0073508B" w:rsidRPr="0073608F" w:rsidRDefault="0073508B" w:rsidP="0073508B">
            <w:pPr>
              <w:jc w:val="left"/>
            </w:pPr>
            <w:r w:rsidRPr="0073508B">
              <w:t>In Person</w:t>
            </w:r>
          </w:p>
        </w:tc>
      </w:tr>
      <w:tr w:rsidR="0073508B" w:rsidRPr="0073608F" w14:paraId="77CFA8FC"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4386F2E" w14:textId="6D28C104" w:rsidR="0073508B" w:rsidRPr="0073608F" w:rsidRDefault="0073508B" w:rsidP="0073508B">
            <w:pPr>
              <w:jc w:val="left"/>
            </w:pPr>
            <w:r w:rsidRPr="003714FB">
              <w:t xml:space="preserve">Pamela </w:t>
            </w:r>
            <w:proofErr w:type="spellStart"/>
            <w:r w:rsidRPr="003714FB">
              <w:t>Vanderberg</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740E161E" w14:textId="3F3EF7A0" w:rsidR="0073508B" w:rsidRPr="0073608F" w:rsidRDefault="0073508B" w:rsidP="0073508B">
            <w:pPr>
              <w:jc w:val="left"/>
            </w:pPr>
            <w:r w:rsidRPr="009E6D2F">
              <w:t>Grady, VP, trauma and burn services</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5B737801" w14:textId="75BB6EEC" w:rsidR="0073508B" w:rsidRPr="0073608F" w:rsidRDefault="0073508B" w:rsidP="0073508B">
            <w:pPr>
              <w:jc w:val="left"/>
            </w:pPr>
            <w:r w:rsidRPr="0073508B">
              <w:t>Virtual</w:t>
            </w:r>
          </w:p>
        </w:tc>
      </w:tr>
      <w:tr w:rsidR="0073508B" w:rsidRPr="0073608F" w14:paraId="20D8A376"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492B797" w14:textId="3A32CBDA" w:rsidR="0073508B" w:rsidRPr="0073608F" w:rsidRDefault="0073508B" w:rsidP="0073508B">
            <w:pPr>
              <w:jc w:val="left"/>
            </w:pPr>
            <w:r w:rsidRPr="003714FB">
              <w:t>Scott Maxwell</w:t>
            </w:r>
          </w:p>
        </w:tc>
        <w:tc>
          <w:tcPr>
            <w:tcW w:w="6300" w:type="dxa"/>
            <w:tcBorders>
              <w:top w:val="nil"/>
              <w:left w:val="single" w:sz="4" w:space="0" w:color="BFBFBF"/>
              <w:bottom w:val="single" w:sz="4" w:space="0" w:color="BFBFBF"/>
              <w:right w:val="single" w:sz="4" w:space="0" w:color="BFBFBF"/>
            </w:tcBorders>
            <w:shd w:val="clear" w:color="auto" w:fill="auto"/>
            <w:noWrap/>
          </w:tcPr>
          <w:p w14:paraId="3B9A195C" w14:textId="5CBAEAE2" w:rsidR="0073508B" w:rsidRPr="0073608F" w:rsidRDefault="0073508B" w:rsidP="0073508B">
            <w:pPr>
              <w:jc w:val="left"/>
            </w:pPr>
            <w:r w:rsidRPr="009E6D2F">
              <w:t>HCA, Lobbyist</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21CBC1DB" w14:textId="329B55E3" w:rsidR="0073508B" w:rsidRPr="0073608F" w:rsidRDefault="0073508B" w:rsidP="0073508B">
            <w:pPr>
              <w:jc w:val="left"/>
            </w:pPr>
            <w:r w:rsidRPr="0073508B">
              <w:t>Virtual</w:t>
            </w:r>
          </w:p>
        </w:tc>
      </w:tr>
      <w:tr w:rsidR="0073508B" w:rsidRPr="0073608F" w14:paraId="35F2330F"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203A27C" w14:textId="64A56CF7" w:rsidR="0073508B" w:rsidRPr="0073608F" w:rsidRDefault="0073508B" w:rsidP="0073508B">
            <w:pPr>
              <w:jc w:val="left"/>
            </w:pPr>
            <w:r w:rsidRPr="003714FB">
              <w:t>Tammie Russell</w:t>
            </w:r>
          </w:p>
        </w:tc>
        <w:tc>
          <w:tcPr>
            <w:tcW w:w="6300" w:type="dxa"/>
            <w:tcBorders>
              <w:top w:val="nil"/>
              <w:left w:val="single" w:sz="4" w:space="0" w:color="BFBFBF"/>
              <w:bottom w:val="single" w:sz="4" w:space="0" w:color="BFBFBF"/>
              <w:right w:val="single" w:sz="4" w:space="0" w:color="BFBFBF"/>
            </w:tcBorders>
            <w:shd w:val="clear" w:color="auto" w:fill="auto"/>
            <w:noWrap/>
          </w:tcPr>
          <w:p w14:paraId="507D46DD" w14:textId="5112FEFA" w:rsidR="0073508B" w:rsidRPr="0073608F" w:rsidRDefault="0073508B" w:rsidP="0073508B">
            <w:pPr>
              <w:jc w:val="left"/>
            </w:pPr>
            <w:r w:rsidRPr="009E6D2F">
              <w:t xml:space="preserve">Liberty Regional Medical, Trauma Program </w:t>
            </w:r>
            <w:proofErr w:type="gramStart"/>
            <w:r w:rsidRPr="009E6D2F">
              <w:t>Coordinator  &amp;</w:t>
            </w:r>
            <w:proofErr w:type="gramEnd"/>
            <w:r w:rsidRPr="009E6D2F">
              <w:t xml:space="preserve"> Outreach</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711461A0" w14:textId="0C3AAC93" w:rsidR="0073508B" w:rsidRPr="0073608F" w:rsidRDefault="0073508B" w:rsidP="0073508B">
            <w:pPr>
              <w:jc w:val="left"/>
            </w:pPr>
            <w:r w:rsidRPr="0073508B">
              <w:t>Virtual</w:t>
            </w:r>
          </w:p>
        </w:tc>
      </w:tr>
      <w:tr w:rsidR="0073508B" w:rsidRPr="0073608F" w14:paraId="209EF2A7"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79D8AB6" w14:textId="1DFF23F6" w:rsidR="0073508B" w:rsidRPr="0073608F" w:rsidRDefault="0073508B" w:rsidP="0073508B">
            <w:pPr>
              <w:jc w:val="left"/>
            </w:pPr>
            <w:r w:rsidRPr="003714FB">
              <w:t>Christie Mathis</w:t>
            </w:r>
          </w:p>
        </w:tc>
        <w:tc>
          <w:tcPr>
            <w:tcW w:w="6300" w:type="dxa"/>
            <w:tcBorders>
              <w:top w:val="nil"/>
              <w:left w:val="single" w:sz="4" w:space="0" w:color="BFBFBF"/>
              <w:bottom w:val="single" w:sz="4" w:space="0" w:color="BFBFBF"/>
              <w:right w:val="single" w:sz="4" w:space="0" w:color="BFBFBF"/>
            </w:tcBorders>
            <w:shd w:val="clear" w:color="auto" w:fill="auto"/>
            <w:noWrap/>
          </w:tcPr>
          <w:p w14:paraId="61DF2DCC" w14:textId="24075FB5" w:rsidR="0073508B" w:rsidRPr="0073608F" w:rsidRDefault="0073508B" w:rsidP="0073508B">
            <w:pPr>
              <w:jc w:val="left"/>
            </w:pPr>
            <w:r w:rsidRPr="009E6D2F">
              <w:t>Morgan Medical Center, TPM</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49ECE877" w14:textId="41FB4557" w:rsidR="0073508B" w:rsidRPr="0073608F" w:rsidRDefault="0073508B" w:rsidP="0073508B">
            <w:pPr>
              <w:jc w:val="left"/>
            </w:pPr>
            <w:r w:rsidRPr="0073508B">
              <w:t>Virtual</w:t>
            </w:r>
          </w:p>
        </w:tc>
      </w:tr>
      <w:tr w:rsidR="0073508B" w:rsidRPr="0073608F" w14:paraId="4BB29F9F"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CCFA6D8" w14:textId="63BCE154" w:rsidR="0073508B" w:rsidRPr="0073608F" w:rsidRDefault="0073508B" w:rsidP="0073508B">
            <w:pPr>
              <w:jc w:val="left"/>
            </w:pPr>
            <w:proofErr w:type="spellStart"/>
            <w:r w:rsidRPr="003714FB">
              <w:t>Nadirah</w:t>
            </w:r>
            <w:proofErr w:type="spellEnd"/>
            <w:r w:rsidRPr="003714FB">
              <w:t xml:space="preserve"> Burgess</w:t>
            </w:r>
          </w:p>
        </w:tc>
        <w:tc>
          <w:tcPr>
            <w:tcW w:w="6300" w:type="dxa"/>
            <w:tcBorders>
              <w:top w:val="nil"/>
              <w:left w:val="single" w:sz="4" w:space="0" w:color="BFBFBF"/>
              <w:bottom w:val="single" w:sz="4" w:space="0" w:color="BFBFBF"/>
              <w:right w:val="single" w:sz="4" w:space="0" w:color="BFBFBF"/>
            </w:tcBorders>
            <w:shd w:val="clear" w:color="auto" w:fill="auto"/>
            <w:noWrap/>
          </w:tcPr>
          <w:p w14:paraId="15406C76" w14:textId="7EEB5A2B" w:rsidR="0073508B" w:rsidRPr="0073608F" w:rsidRDefault="0073508B" w:rsidP="0073508B">
            <w:pPr>
              <w:jc w:val="left"/>
            </w:pPr>
            <w:r w:rsidRPr="009E6D2F">
              <w:t>Northside Hospital Gwinnett, Trauma Program Manager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638DA2FD" w14:textId="5F9FEE73" w:rsidR="0073508B" w:rsidRPr="0073608F" w:rsidRDefault="0073508B" w:rsidP="0073508B">
            <w:pPr>
              <w:jc w:val="left"/>
            </w:pPr>
            <w:r w:rsidRPr="0073508B">
              <w:t>Virtual</w:t>
            </w:r>
          </w:p>
        </w:tc>
      </w:tr>
      <w:tr w:rsidR="0073508B" w:rsidRPr="0073608F" w14:paraId="085460AD"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EA27D31" w14:textId="5FF66D74" w:rsidR="0073508B" w:rsidRPr="0073608F" w:rsidRDefault="0073508B" w:rsidP="0073508B">
            <w:pPr>
              <w:jc w:val="left"/>
            </w:pPr>
            <w:r w:rsidRPr="003714FB">
              <w:lastRenderedPageBreak/>
              <w:t>Lemuel Dent</w:t>
            </w:r>
          </w:p>
        </w:tc>
        <w:tc>
          <w:tcPr>
            <w:tcW w:w="6300" w:type="dxa"/>
            <w:tcBorders>
              <w:top w:val="nil"/>
              <w:left w:val="single" w:sz="4" w:space="0" w:color="BFBFBF"/>
              <w:bottom w:val="single" w:sz="4" w:space="0" w:color="BFBFBF"/>
              <w:right w:val="single" w:sz="4" w:space="0" w:color="BFBFBF"/>
            </w:tcBorders>
            <w:shd w:val="clear" w:color="auto" w:fill="auto"/>
            <w:noWrap/>
          </w:tcPr>
          <w:p w14:paraId="5AA97FE4" w14:textId="63A8571A" w:rsidR="0073508B" w:rsidRPr="0073608F" w:rsidRDefault="0073508B" w:rsidP="0073508B">
            <w:pPr>
              <w:jc w:val="left"/>
            </w:pPr>
            <w:r w:rsidRPr="009E6D2F">
              <w:t>Phoebe Putney Memorial Hospital, TMD</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339C256C" w14:textId="158B956F" w:rsidR="0073508B" w:rsidRPr="0073608F" w:rsidRDefault="0073508B" w:rsidP="0073508B">
            <w:pPr>
              <w:jc w:val="left"/>
            </w:pPr>
            <w:r w:rsidRPr="0073508B">
              <w:t>Virtual</w:t>
            </w:r>
          </w:p>
        </w:tc>
      </w:tr>
      <w:tr w:rsidR="0073508B" w:rsidRPr="0073608F" w14:paraId="374C6B1F"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80D886B" w14:textId="0F56EB28" w:rsidR="0073508B" w:rsidRPr="0073608F" w:rsidRDefault="0073508B" w:rsidP="0073508B">
            <w:pPr>
              <w:jc w:val="left"/>
            </w:pPr>
            <w:r w:rsidRPr="003714FB">
              <w:t>Brandi Fitzgerald</w:t>
            </w:r>
          </w:p>
        </w:tc>
        <w:tc>
          <w:tcPr>
            <w:tcW w:w="6300" w:type="dxa"/>
            <w:tcBorders>
              <w:top w:val="nil"/>
              <w:left w:val="single" w:sz="4" w:space="0" w:color="BFBFBF"/>
              <w:bottom w:val="single" w:sz="4" w:space="0" w:color="BFBFBF"/>
              <w:right w:val="single" w:sz="4" w:space="0" w:color="BFBFBF"/>
            </w:tcBorders>
            <w:shd w:val="clear" w:color="auto" w:fill="auto"/>
            <w:noWrap/>
          </w:tcPr>
          <w:p w14:paraId="2A3733DC" w14:textId="6094AA29" w:rsidR="0073508B" w:rsidRPr="0073608F" w:rsidRDefault="0073508B" w:rsidP="0073508B">
            <w:pPr>
              <w:jc w:val="left"/>
            </w:pPr>
            <w:r w:rsidRPr="009E6D2F">
              <w:t>Phoebe Putney Memorial Hospital, Trauma Program Manager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22CD413C" w14:textId="26F08D21" w:rsidR="0073508B" w:rsidRPr="0073608F" w:rsidRDefault="0073508B" w:rsidP="0073508B">
            <w:pPr>
              <w:jc w:val="left"/>
            </w:pPr>
            <w:r w:rsidRPr="0073508B">
              <w:t>In Person</w:t>
            </w:r>
          </w:p>
        </w:tc>
      </w:tr>
      <w:tr w:rsidR="0073508B" w:rsidRPr="0073608F" w14:paraId="6CC244E8"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9B65351" w14:textId="430FAAC0" w:rsidR="0073508B" w:rsidRPr="0073608F" w:rsidRDefault="0073508B" w:rsidP="0073508B">
            <w:pPr>
              <w:jc w:val="left"/>
            </w:pPr>
            <w:r w:rsidRPr="003714FB">
              <w:t>Heather Morgan</w:t>
            </w:r>
          </w:p>
        </w:tc>
        <w:tc>
          <w:tcPr>
            <w:tcW w:w="6300" w:type="dxa"/>
            <w:tcBorders>
              <w:top w:val="nil"/>
              <w:left w:val="single" w:sz="4" w:space="0" w:color="BFBFBF"/>
              <w:bottom w:val="single" w:sz="4" w:space="0" w:color="BFBFBF"/>
              <w:right w:val="single" w:sz="4" w:space="0" w:color="BFBFBF"/>
            </w:tcBorders>
            <w:shd w:val="clear" w:color="auto" w:fill="auto"/>
            <w:noWrap/>
          </w:tcPr>
          <w:p w14:paraId="32A6EFBE" w14:textId="2F6ED8ED" w:rsidR="0073508B" w:rsidRPr="0073608F" w:rsidRDefault="0073508B" w:rsidP="0073508B">
            <w:pPr>
              <w:jc w:val="left"/>
            </w:pPr>
            <w:r w:rsidRPr="009E6D2F">
              <w:t>Piedmont Athens Regional, TPM</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49481108" w14:textId="7563019A" w:rsidR="0073508B" w:rsidRPr="0073608F" w:rsidRDefault="0073508B" w:rsidP="0073508B">
            <w:pPr>
              <w:jc w:val="left"/>
            </w:pPr>
            <w:r w:rsidRPr="0073508B">
              <w:t>Virtual</w:t>
            </w:r>
          </w:p>
        </w:tc>
      </w:tr>
      <w:tr w:rsidR="0073508B" w:rsidRPr="0073608F" w14:paraId="5967F05F"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3DA72C9" w14:textId="3742B1A7" w:rsidR="0073508B" w:rsidRPr="0073608F" w:rsidRDefault="0073508B" w:rsidP="0073508B">
            <w:pPr>
              <w:jc w:val="left"/>
            </w:pPr>
            <w:r w:rsidRPr="003714FB">
              <w:t xml:space="preserve">Mark </w:t>
            </w:r>
            <w:proofErr w:type="spellStart"/>
            <w:r w:rsidRPr="003714FB">
              <w:t>Benak</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1E7288A0" w14:textId="63E8172E" w:rsidR="0073508B" w:rsidRPr="0073608F" w:rsidRDefault="0073508B" w:rsidP="0073508B">
            <w:pPr>
              <w:jc w:val="left"/>
            </w:pPr>
            <w:r w:rsidRPr="009E6D2F">
              <w:t>Piedmont Walton, TMD</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2AF0227D" w14:textId="7241703F" w:rsidR="0073508B" w:rsidRPr="0073608F" w:rsidRDefault="0073508B" w:rsidP="0073508B">
            <w:pPr>
              <w:jc w:val="left"/>
            </w:pPr>
            <w:r w:rsidRPr="0073508B">
              <w:t>In Person</w:t>
            </w:r>
          </w:p>
        </w:tc>
      </w:tr>
      <w:tr w:rsidR="0073508B" w:rsidRPr="0073608F" w14:paraId="5ADE008E"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37D59FC" w14:textId="472C7A63" w:rsidR="0073508B" w:rsidRPr="0073608F" w:rsidRDefault="0073508B" w:rsidP="0073508B">
            <w:pPr>
              <w:jc w:val="left"/>
            </w:pPr>
            <w:r w:rsidRPr="003714FB">
              <w:t>James Polston</w:t>
            </w:r>
          </w:p>
        </w:tc>
        <w:tc>
          <w:tcPr>
            <w:tcW w:w="6300" w:type="dxa"/>
            <w:tcBorders>
              <w:top w:val="nil"/>
              <w:left w:val="single" w:sz="4" w:space="0" w:color="BFBFBF"/>
              <w:bottom w:val="single" w:sz="4" w:space="0" w:color="BFBFBF"/>
              <w:right w:val="single" w:sz="4" w:space="0" w:color="BFBFBF"/>
            </w:tcBorders>
            <w:shd w:val="clear" w:color="auto" w:fill="auto"/>
            <w:noWrap/>
          </w:tcPr>
          <w:p w14:paraId="7AF1DA7B" w14:textId="5304A467" w:rsidR="0073508B" w:rsidRPr="0073608F" w:rsidRDefault="0073508B" w:rsidP="0073508B">
            <w:pPr>
              <w:jc w:val="left"/>
            </w:pPr>
            <w:r w:rsidRPr="009E6D2F">
              <w:t>Piedmont Walton, TPM</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2B579AE5" w14:textId="537C121A" w:rsidR="0073508B" w:rsidRPr="0073608F" w:rsidRDefault="0073508B" w:rsidP="0073508B">
            <w:pPr>
              <w:jc w:val="left"/>
            </w:pPr>
            <w:r w:rsidRPr="0073508B">
              <w:t>In Person</w:t>
            </w:r>
          </w:p>
        </w:tc>
      </w:tr>
      <w:tr w:rsidR="0073508B" w:rsidRPr="0073608F" w14:paraId="3B988A03"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1C83EBA" w14:textId="50A7912F" w:rsidR="0073508B" w:rsidRPr="0073608F" w:rsidRDefault="0073508B" w:rsidP="0073508B">
            <w:pPr>
              <w:jc w:val="left"/>
            </w:pPr>
            <w:r w:rsidRPr="003714FB">
              <w:t>Brian Dorriety</w:t>
            </w:r>
          </w:p>
        </w:tc>
        <w:tc>
          <w:tcPr>
            <w:tcW w:w="6300" w:type="dxa"/>
            <w:tcBorders>
              <w:top w:val="nil"/>
              <w:left w:val="single" w:sz="4" w:space="0" w:color="BFBFBF"/>
              <w:bottom w:val="single" w:sz="4" w:space="0" w:color="BFBFBF"/>
              <w:right w:val="single" w:sz="4" w:space="0" w:color="BFBFBF"/>
            </w:tcBorders>
            <w:shd w:val="clear" w:color="auto" w:fill="auto"/>
            <w:noWrap/>
          </w:tcPr>
          <w:p w14:paraId="4A1B11B4" w14:textId="1F6D58D5" w:rsidR="0073508B" w:rsidRPr="0073608F" w:rsidRDefault="0073508B" w:rsidP="0073508B">
            <w:pPr>
              <w:jc w:val="left"/>
            </w:pPr>
            <w:r w:rsidRPr="009E6D2F">
              <w:t>Region 7, RTAC Coordinator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0B82FFB5" w14:textId="59CF5AF7" w:rsidR="0073508B" w:rsidRPr="0073608F" w:rsidRDefault="0073508B" w:rsidP="0073508B">
            <w:pPr>
              <w:jc w:val="left"/>
            </w:pPr>
            <w:r w:rsidRPr="0073508B">
              <w:t>Virtual</w:t>
            </w:r>
          </w:p>
        </w:tc>
      </w:tr>
      <w:tr w:rsidR="0073508B" w:rsidRPr="0073608F" w14:paraId="621CAB47"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5F364F6" w14:textId="2088D108" w:rsidR="0073508B" w:rsidRPr="0073608F" w:rsidRDefault="0073508B" w:rsidP="0073508B">
            <w:pPr>
              <w:jc w:val="left"/>
            </w:pPr>
            <w:r w:rsidRPr="003714FB">
              <w:t>Emily Brown</w:t>
            </w:r>
          </w:p>
        </w:tc>
        <w:tc>
          <w:tcPr>
            <w:tcW w:w="6300" w:type="dxa"/>
            <w:tcBorders>
              <w:top w:val="nil"/>
              <w:left w:val="single" w:sz="4" w:space="0" w:color="BFBFBF"/>
              <w:bottom w:val="single" w:sz="4" w:space="0" w:color="BFBFBF"/>
              <w:right w:val="single" w:sz="4" w:space="0" w:color="BFBFBF"/>
            </w:tcBorders>
            <w:shd w:val="clear" w:color="auto" w:fill="auto"/>
            <w:noWrap/>
          </w:tcPr>
          <w:p w14:paraId="45752355" w14:textId="298F16E3" w:rsidR="0073508B" w:rsidRPr="0073608F" w:rsidRDefault="0073508B" w:rsidP="0073508B">
            <w:pPr>
              <w:jc w:val="left"/>
            </w:pPr>
            <w:r w:rsidRPr="009E6D2F">
              <w:t>SGMC Health, EMS and Trauma Director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39D95849" w14:textId="607A8D0F" w:rsidR="0073508B" w:rsidRPr="0073608F" w:rsidRDefault="0073508B" w:rsidP="0073508B">
            <w:pPr>
              <w:jc w:val="left"/>
            </w:pPr>
            <w:r w:rsidRPr="0073508B">
              <w:t>In Person</w:t>
            </w:r>
          </w:p>
        </w:tc>
      </w:tr>
      <w:tr w:rsidR="0073508B" w:rsidRPr="0073608F" w14:paraId="6BFEED9E"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0E3BCEE" w14:textId="7F102539" w:rsidR="0073508B" w:rsidRPr="0073608F" w:rsidRDefault="0073508B" w:rsidP="0073508B">
            <w:pPr>
              <w:jc w:val="left"/>
            </w:pPr>
            <w:r w:rsidRPr="003714FB">
              <w:t>Courtney Canino Eason</w:t>
            </w:r>
          </w:p>
        </w:tc>
        <w:tc>
          <w:tcPr>
            <w:tcW w:w="6300" w:type="dxa"/>
            <w:tcBorders>
              <w:top w:val="nil"/>
              <w:left w:val="single" w:sz="4" w:space="0" w:color="BFBFBF"/>
              <w:bottom w:val="single" w:sz="4" w:space="0" w:color="BFBFBF"/>
              <w:right w:val="single" w:sz="4" w:space="0" w:color="BFBFBF"/>
            </w:tcBorders>
            <w:shd w:val="clear" w:color="auto" w:fill="auto"/>
            <w:noWrap/>
          </w:tcPr>
          <w:p w14:paraId="3BD3ACC9" w14:textId="1B2E561A" w:rsidR="0073508B" w:rsidRPr="0073608F" w:rsidRDefault="0073508B" w:rsidP="0073508B">
            <w:pPr>
              <w:jc w:val="left"/>
            </w:pPr>
            <w:r w:rsidRPr="009E6D2F">
              <w:t>SGMC Health, Trauma PI Coordinator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429868F2" w14:textId="02E1A8AD" w:rsidR="0073508B" w:rsidRPr="0073608F" w:rsidRDefault="0073508B" w:rsidP="0073508B">
            <w:pPr>
              <w:jc w:val="left"/>
            </w:pPr>
            <w:r w:rsidRPr="0073508B">
              <w:t>In Person</w:t>
            </w:r>
          </w:p>
        </w:tc>
      </w:tr>
      <w:tr w:rsidR="0073508B" w:rsidRPr="0073608F" w14:paraId="30BD47E7" w14:textId="77777777" w:rsidTr="00533061">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DEEC135" w14:textId="6DC7D376" w:rsidR="0073508B" w:rsidRPr="0073608F" w:rsidRDefault="0073508B" w:rsidP="0073508B">
            <w:pPr>
              <w:jc w:val="left"/>
            </w:pPr>
            <w:r w:rsidRPr="003714FB">
              <w:t>Beth Cargile</w:t>
            </w:r>
          </w:p>
        </w:tc>
        <w:tc>
          <w:tcPr>
            <w:tcW w:w="6300" w:type="dxa"/>
            <w:tcBorders>
              <w:top w:val="nil"/>
              <w:left w:val="single" w:sz="4" w:space="0" w:color="BFBFBF"/>
              <w:bottom w:val="single" w:sz="4" w:space="0" w:color="BFBFBF"/>
              <w:right w:val="single" w:sz="4" w:space="0" w:color="BFBFBF"/>
            </w:tcBorders>
            <w:shd w:val="clear" w:color="auto" w:fill="auto"/>
            <w:noWrap/>
          </w:tcPr>
          <w:p w14:paraId="3B76DD01" w14:textId="1F505A45" w:rsidR="0073508B" w:rsidRPr="0073608F" w:rsidRDefault="0073508B" w:rsidP="0073508B">
            <w:pPr>
              <w:jc w:val="left"/>
            </w:pPr>
            <w:r w:rsidRPr="009E6D2F">
              <w:t>SGMC Health, RN / Registrar</w:t>
            </w:r>
          </w:p>
        </w:tc>
        <w:tc>
          <w:tcPr>
            <w:tcW w:w="1435" w:type="dxa"/>
            <w:tcBorders>
              <w:top w:val="nil"/>
              <w:left w:val="single" w:sz="4" w:space="0" w:color="BFBFBF"/>
              <w:bottom w:val="single" w:sz="4" w:space="0" w:color="BFBFBF"/>
              <w:right w:val="single" w:sz="4" w:space="0" w:color="BFBFBF"/>
            </w:tcBorders>
            <w:shd w:val="clear" w:color="auto" w:fill="auto"/>
            <w:noWrap/>
            <w:vAlign w:val="bottom"/>
          </w:tcPr>
          <w:p w14:paraId="5A094588" w14:textId="26109A63" w:rsidR="0073508B" w:rsidRPr="0073608F" w:rsidRDefault="0073508B" w:rsidP="0073508B">
            <w:pPr>
              <w:jc w:val="left"/>
            </w:pPr>
            <w:r w:rsidRPr="0073508B">
              <w:t>In Person</w:t>
            </w:r>
          </w:p>
        </w:tc>
      </w:tr>
      <w:tr w:rsidR="0073508B" w:rsidRPr="0073608F" w14:paraId="237C1BE2" w14:textId="77777777" w:rsidTr="00533061">
        <w:trPr>
          <w:trHeight w:val="300"/>
        </w:trPr>
        <w:tc>
          <w:tcPr>
            <w:tcW w:w="2335" w:type="dxa"/>
            <w:tcBorders>
              <w:top w:val="nil"/>
              <w:left w:val="single" w:sz="4" w:space="0" w:color="BFBFBF"/>
              <w:bottom w:val="single" w:sz="4" w:space="0" w:color="D9D9D9" w:themeColor="background1" w:themeShade="D9"/>
              <w:right w:val="single" w:sz="4" w:space="0" w:color="BFBFBF"/>
            </w:tcBorders>
            <w:shd w:val="clear" w:color="auto" w:fill="auto"/>
            <w:noWrap/>
          </w:tcPr>
          <w:p w14:paraId="687C260F" w14:textId="27737287" w:rsidR="0073508B" w:rsidRPr="0073608F" w:rsidRDefault="0073508B" w:rsidP="0073508B">
            <w:pPr>
              <w:jc w:val="left"/>
            </w:pPr>
            <w:proofErr w:type="spellStart"/>
            <w:r w:rsidRPr="003714FB">
              <w:t>Raeda</w:t>
            </w:r>
            <w:proofErr w:type="spellEnd"/>
            <w:r w:rsidRPr="003714FB">
              <w:t xml:space="preserve"> Anderson</w:t>
            </w:r>
          </w:p>
        </w:tc>
        <w:tc>
          <w:tcPr>
            <w:tcW w:w="6300" w:type="dxa"/>
            <w:tcBorders>
              <w:top w:val="nil"/>
              <w:left w:val="single" w:sz="4" w:space="0" w:color="BFBFBF"/>
              <w:bottom w:val="single" w:sz="4" w:space="0" w:color="D9D9D9" w:themeColor="background1" w:themeShade="D9"/>
              <w:right w:val="single" w:sz="4" w:space="0" w:color="BFBFBF"/>
            </w:tcBorders>
            <w:shd w:val="clear" w:color="auto" w:fill="auto"/>
            <w:noWrap/>
          </w:tcPr>
          <w:p w14:paraId="7DCCEFAD" w14:textId="6D092C37" w:rsidR="0073508B" w:rsidRPr="0073608F" w:rsidRDefault="0073508B" w:rsidP="0073508B">
            <w:pPr>
              <w:jc w:val="left"/>
            </w:pPr>
            <w:r w:rsidRPr="009E6D2F">
              <w:t>Shepherd Center, Scientist</w:t>
            </w:r>
          </w:p>
        </w:tc>
        <w:tc>
          <w:tcPr>
            <w:tcW w:w="1435" w:type="dxa"/>
            <w:tcBorders>
              <w:top w:val="nil"/>
              <w:left w:val="single" w:sz="4" w:space="0" w:color="BFBFBF"/>
              <w:bottom w:val="single" w:sz="4" w:space="0" w:color="D9D9D9" w:themeColor="background1" w:themeShade="D9"/>
              <w:right w:val="single" w:sz="4" w:space="0" w:color="BFBFBF"/>
            </w:tcBorders>
            <w:shd w:val="clear" w:color="auto" w:fill="auto"/>
            <w:noWrap/>
            <w:vAlign w:val="bottom"/>
          </w:tcPr>
          <w:p w14:paraId="3A13C512" w14:textId="65FFA1E1" w:rsidR="0073508B" w:rsidRPr="0073608F" w:rsidRDefault="0073508B" w:rsidP="0073508B">
            <w:pPr>
              <w:jc w:val="left"/>
            </w:pPr>
            <w:r w:rsidRPr="0073508B">
              <w:t>In Person</w:t>
            </w:r>
          </w:p>
        </w:tc>
      </w:tr>
      <w:tr w:rsidR="0073508B" w:rsidRPr="0073608F" w14:paraId="788C5E60" w14:textId="77777777" w:rsidTr="00533061">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B46667F" w14:textId="20B4A464" w:rsidR="0073508B" w:rsidRPr="0073608F" w:rsidRDefault="0073508B" w:rsidP="0073508B">
            <w:pPr>
              <w:jc w:val="left"/>
            </w:pPr>
            <w:r w:rsidRPr="003714FB">
              <w:t>Nadine Lynch</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6D6F539" w14:textId="4EF3EBB7" w:rsidR="0073508B" w:rsidRPr="0073608F" w:rsidRDefault="0073508B" w:rsidP="0073508B">
            <w:pPr>
              <w:jc w:val="left"/>
            </w:pPr>
            <w:r w:rsidRPr="009E6D2F">
              <w:t xml:space="preserve">Wellstar Cobb Medical Center, Burn Program </w:t>
            </w:r>
            <w:proofErr w:type="spellStart"/>
            <w:r w:rsidRPr="009E6D2F">
              <w:t>Managet</w:t>
            </w:r>
            <w:proofErr w:type="spell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7F8A5283" w14:textId="1AF22462" w:rsidR="0073508B" w:rsidRPr="0073608F" w:rsidRDefault="0073508B" w:rsidP="0073508B">
            <w:pPr>
              <w:jc w:val="left"/>
            </w:pPr>
            <w:r w:rsidRPr="0073508B">
              <w:t>Virtual</w:t>
            </w:r>
          </w:p>
        </w:tc>
      </w:tr>
      <w:tr w:rsidR="0073508B" w:rsidRPr="0073608F" w14:paraId="60362A6D" w14:textId="77777777" w:rsidTr="00533061">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2825384" w14:textId="5BBD1476" w:rsidR="0073508B" w:rsidRPr="003714FB" w:rsidRDefault="0073508B" w:rsidP="0073508B">
            <w:pPr>
              <w:jc w:val="left"/>
            </w:pPr>
            <w:r w:rsidRPr="0073508B">
              <w:t>Adalynn Rath</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CCA9757" w14:textId="3BF987F6" w:rsidR="0073508B" w:rsidRPr="009E6D2F" w:rsidRDefault="0073508B" w:rsidP="0073508B">
            <w:pPr>
              <w:jc w:val="left"/>
            </w:pPr>
            <w:r w:rsidRPr="0073508B">
              <w:t>Wellstar Douglas, Trauma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631CBAC6" w14:textId="566A8FCD" w:rsidR="0073508B" w:rsidRPr="00B906F8" w:rsidRDefault="0073508B" w:rsidP="0073508B">
            <w:pPr>
              <w:jc w:val="left"/>
            </w:pPr>
            <w:r w:rsidRPr="0073508B">
              <w:t>In Person</w:t>
            </w:r>
          </w:p>
        </w:tc>
      </w:tr>
    </w:tbl>
    <w:p w14:paraId="75C68EE9" w14:textId="77777777" w:rsidR="002C22DD" w:rsidRDefault="002C22DD" w:rsidP="003C5DC9">
      <w:pPr>
        <w:rPr>
          <w:rFonts w:eastAsia="Times New Roman"/>
          <w:b/>
          <w:bCs/>
          <w:caps/>
          <w:color w:val="000000"/>
          <w:u w:val="single"/>
        </w:rPr>
      </w:pPr>
    </w:p>
    <w:p w14:paraId="5D658065" w14:textId="19F7E4B1"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0B20C2">
        <w:rPr>
          <w:rFonts w:eastAsia="Times New Roman"/>
          <w:b/>
          <w:bCs/>
          <w:caps/>
          <w:color w:val="000000"/>
          <w:u w:val="single"/>
        </w:rPr>
        <w:t>8</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40FF6F9E" w:rsidR="00C75AEB" w:rsidRDefault="002C6953" w:rsidP="003C5DC9">
      <w:r w:rsidRPr="002C6953">
        <w:t>Dr. Dennis Ashley called the meeting to order at 9:</w:t>
      </w:r>
      <w:r w:rsidR="007468AC">
        <w:t>00</w:t>
      </w:r>
      <w:r w:rsidRPr="002C6953">
        <w:t xml:space="preserve"> AM, with </w:t>
      </w:r>
      <w:r w:rsidR="007468AC">
        <w:t>eight</w:t>
      </w:r>
      <w:r w:rsidRPr="002C6953">
        <w:t xml:space="preserve"> </w:t>
      </w:r>
      <w:r w:rsidR="00CE4946">
        <w:t>Commission</w:t>
      </w:r>
      <w:r w:rsidRPr="002C6953">
        <w:t xml:space="preserve"> members present.</w:t>
      </w:r>
    </w:p>
    <w:p w14:paraId="6FD7229C" w14:textId="77777777" w:rsidR="003F16D6" w:rsidRDefault="003F16D6" w:rsidP="003C5DC9"/>
    <w:p w14:paraId="0FC7FB52" w14:textId="1503933D" w:rsidR="00305B32" w:rsidRDefault="00305B32" w:rsidP="003C5DC9">
      <w:pPr>
        <w:rPr>
          <w:rFonts w:eastAsia="Times New Roman"/>
          <w:b/>
          <w:bCs/>
          <w:caps/>
          <w:u w:val="single"/>
        </w:rPr>
      </w:pPr>
      <w:r>
        <w:rPr>
          <w:rFonts w:eastAsia="Times New Roman"/>
          <w:b/>
          <w:bCs/>
          <w:caps/>
          <w:u w:val="single"/>
        </w:rPr>
        <w:t xml:space="preserve">CHAIRMAN REPORT </w:t>
      </w:r>
      <w:r w:rsidRPr="00D41FFB">
        <w:rPr>
          <w:rFonts w:eastAsia="Times New Roman"/>
          <w:b/>
          <w:bCs/>
          <w:caps/>
          <w:u w:val="single"/>
        </w:rPr>
        <w:t>(00:</w:t>
      </w:r>
      <w:r>
        <w:rPr>
          <w:rFonts w:eastAsia="Times New Roman"/>
          <w:b/>
          <w:bCs/>
          <w:caps/>
          <w:u w:val="single"/>
        </w:rPr>
        <w:t>0</w:t>
      </w:r>
      <w:r w:rsidR="00942BA3">
        <w:rPr>
          <w:rFonts w:eastAsia="Times New Roman"/>
          <w:b/>
          <w:bCs/>
          <w:caps/>
          <w:u w:val="single"/>
        </w:rPr>
        <w:t>0</w:t>
      </w:r>
      <w:r>
        <w:rPr>
          <w:rFonts w:eastAsia="Times New Roman"/>
          <w:b/>
          <w:bCs/>
          <w:caps/>
          <w:u w:val="single"/>
        </w:rPr>
        <w:t>:</w:t>
      </w:r>
      <w:r w:rsidR="000B20C2">
        <w:rPr>
          <w:rFonts w:eastAsia="Times New Roman"/>
          <w:b/>
          <w:bCs/>
          <w:caps/>
          <w:u w:val="single"/>
        </w:rPr>
        <w:t>30</w:t>
      </w:r>
      <w:r w:rsidR="005D1EE6">
        <w:rPr>
          <w:rFonts w:asciiTheme="majorHAnsi" w:hAnsiTheme="majorHAnsi" w:cstheme="majorHAnsi"/>
          <w:b/>
          <w:bCs/>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71BDA5EF" w14:textId="571D6EBA" w:rsidR="009C7EC7" w:rsidRDefault="00B713B6" w:rsidP="003C5DC9">
      <w:r>
        <w:t>Dr. Ashley opened the meeting by recognizing National Rural Health Day, marking a significant opportunity to celebrate and address rural health initiatives. We had a great meeting and engagement during yesterday’s GQIP Fall meeting, which included a breakout for the Trauma Medical Director’s Committee and the Georgia Committee for Trauma Excellence (GCTE). Dr. Ashley praised the collaborative and dynamic environment, reflecting the commitment of all attendees to advancing trauma care in Georgia.</w:t>
      </w:r>
    </w:p>
    <w:p w14:paraId="56A2C726" w14:textId="77777777" w:rsidR="00B713B6" w:rsidRDefault="00B713B6" w:rsidP="003C5DC9"/>
    <w:p w14:paraId="5FB9CCF2" w14:textId="77875FD2" w:rsidR="00B713B6" w:rsidRDefault="00B713B6" w:rsidP="00B713B6">
      <w:pPr>
        <w:rPr>
          <w:rFonts w:eastAsia="Times New Roman"/>
          <w:b/>
          <w:bCs/>
          <w:caps/>
          <w:u w:val="single"/>
        </w:rPr>
      </w:pPr>
      <w:r>
        <w:rPr>
          <w:rFonts w:eastAsia="Times New Roman"/>
          <w:b/>
          <w:bCs/>
          <w:caps/>
          <w:u w:val="single"/>
        </w:rPr>
        <w:t xml:space="preserve">Opening remarks </w:t>
      </w:r>
      <w:r w:rsidRPr="00D41FFB">
        <w:rPr>
          <w:rFonts w:eastAsia="Times New Roman"/>
          <w:b/>
          <w:bCs/>
          <w:caps/>
          <w:u w:val="single"/>
        </w:rPr>
        <w:t>(00:</w:t>
      </w:r>
      <w:r>
        <w:rPr>
          <w:rFonts w:eastAsia="Times New Roman"/>
          <w:b/>
          <w:bCs/>
          <w:caps/>
          <w:u w:val="single"/>
        </w:rPr>
        <w:t>0</w:t>
      </w:r>
      <w:r w:rsidR="000B20C2">
        <w:rPr>
          <w:rFonts w:eastAsia="Times New Roman"/>
          <w:b/>
          <w:bCs/>
          <w:caps/>
          <w:u w:val="single"/>
        </w:rPr>
        <w:t>1</w:t>
      </w:r>
      <w:r>
        <w:rPr>
          <w:rFonts w:eastAsia="Times New Roman"/>
          <w:b/>
          <w:bCs/>
          <w:caps/>
          <w:u w:val="single"/>
        </w:rPr>
        <w:t>:</w:t>
      </w:r>
      <w:r w:rsidR="000B20C2">
        <w:rPr>
          <w:rFonts w:eastAsia="Times New Roman"/>
          <w:b/>
          <w:bCs/>
          <w:caps/>
          <w:u w:val="single"/>
        </w:rPr>
        <w:t>47</w:t>
      </w:r>
      <w:r>
        <w:rPr>
          <w:rFonts w:asciiTheme="majorHAnsi" w:hAnsiTheme="majorHAnsi" w:cstheme="majorHAnsi"/>
          <w:b/>
          <w:bCs/>
        </w:rPr>
        <w:t>)</w:t>
      </w:r>
    </w:p>
    <w:p w14:paraId="75F84716" w14:textId="35BB3E60" w:rsidR="00B713B6" w:rsidRDefault="00B713B6" w:rsidP="00B713B6">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Dean Burke</w:t>
      </w:r>
    </w:p>
    <w:p w14:paraId="27F3C9BD" w14:textId="3967321C" w:rsidR="00B713B6" w:rsidRDefault="00B713B6" w:rsidP="003C5DC9">
      <w:r w:rsidRPr="002C6953">
        <w:t xml:space="preserve">Dr. </w:t>
      </w:r>
      <w:r>
        <w:t>Burke, Chief Medical Officer for the Department of Community Health and former Georgia State Senator, opened the meeting with a warm welcome. Highlighting his rural Georgia roots, Dr. Burke emphasized the unique health challenges faced by rural communities and his dedication to addressing them. He provided an overview of his Department of Community Health role, describing his focus on Medicaid management, state employee health programs, and health facility regulation. The Office of Rural Health</w:t>
      </w:r>
      <w:r w:rsidR="00B85514">
        <w:t xml:space="preserve"> Executive Director Nita Ham was commended for her active engagement with rural communities and efforts to bolster grant programs that address rural and statewide health needs. </w:t>
      </w:r>
    </w:p>
    <w:p w14:paraId="3D00BCA7" w14:textId="77777777" w:rsidR="00B85514" w:rsidRDefault="00B85514" w:rsidP="003C5DC9"/>
    <w:p w14:paraId="7F7E5588" w14:textId="3DC493CF" w:rsidR="00B85514" w:rsidRDefault="00B85514" w:rsidP="00D53BD3">
      <w:pPr>
        <w:pStyle w:val="Default"/>
        <w:jc w:val="both"/>
        <w:rPr>
          <w:rFonts w:ascii="Calibri Light" w:hAnsi="Calibri Light" w:cs="Calibri Light"/>
          <w:color w:val="auto"/>
          <w:sz w:val="22"/>
          <w:szCs w:val="22"/>
        </w:rPr>
      </w:pPr>
      <w:r w:rsidRPr="00B85514">
        <w:rPr>
          <w:rFonts w:ascii="Calibri Light" w:hAnsi="Calibri Light" w:cs="Calibri Light"/>
          <w:color w:val="auto"/>
          <w:sz w:val="22"/>
          <w:szCs w:val="22"/>
        </w:rPr>
        <w:t>Dr. Burke praised the Commission for its leadership in improving trauma care access</w:t>
      </w:r>
      <w:r w:rsidR="000B20C2">
        <w:rPr>
          <w:rFonts w:ascii="Calibri Light" w:hAnsi="Calibri Light" w:cs="Calibri Light"/>
          <w:color w:val="auto"/>
          <w:sz w:val="22"/>
          <w:szCs w:val="22"/>
        </w:rPr>
        <w:t xml:space="preserve"> and noted</w:t>
      </w:r>
      <w:r w:rsidRPr="00B85514">
        <w:rPr>
          <w:rFonts w:ascii="Calibri Light" w:hAnsi="Calibri Light" w:cs="Calibri Light"/>
          <w:color w:val="auto"/>
          <w:sz w:val="22"/>
          <w:szCs w:val="22"/>
        </w:rPr>
        <w:t xml:space="preserve"> Georgia’s progress as a national model in trauma system developmen</w:t>
      </w:r>
      <w:r>
        <w:rPr>
          <w:rFonts w:ascii="Calibri Light" w:hAnsi="Calibri Light" w:cs="Calibri Light"/>
          <w:color w:val="auto"/>
          <w:sz w:val="22"/>
          <w:szCs w:val="22"/>
        </w:rPr>
        <w:t xml:space="preserve">t. </w:t>
      </w:r>
    </w:p>
    <w:p w14:paraId="3D994403" w14:textId="2636DA66" w:rsidR="00B85514" w:rsidRDefault="00B85514" w:rsidP="00D53BD3">
      <w:pPr>
        <w:pStyle w:val="Default"/>
        <w:jc w:val="both"/>
        <w:rPr>
          <w:rFonts w:ascii="Calibri Light" w:hAnsi="Calibri Light" w:cs="Calibri Light"/>
          <w:color w:val="auto"/>
          <w:sz w:val="22"/>
          <w:szCs w:val="22"/>
        </w:rPr>
      </w:pPr>
    </w:p>
    <w:p w14:paraId="208431A5" w14:textId="3C2BEAAE" w:rsidR="00B85514" w:rsidRDefault="00B85514" w:rsidP="00B85514">
      <w:pPr>
        <w:rPr>
          <w:rFonts w:eastAsia="Times New Roman"/>
          <w:b/>
          <w:bCs/>
          <w:caps/>
          <w:u w:val="single"/>
        </w:rPr>
      </w:pPr>
      <w:r>
        <w:rPr>
          <w:rFonts w:eastAsia="Times New Roman"/>
          <w:b/>
          <w:bCs/>
          <w:caps/>
          <w:u w:val="single"/>
        </w:rPr>
        <w:t xml:space="preserve">RURAL CONNECT TO PUrpose </w:t>
      </w:r>
      <w:r w:rsidRPr="00D41FFB">
        <w:rPr>
          <w:rFonts w:eastAsia="Times New Roman"/>
          <w:b/>
          <w:bCs/>
          <w:caps/>
          <w:u w:val="single"/>
        </w:rPr>
        <w:t>(00:</w:t>
      </w:r>
      <w:r w:rsidR="000B20C2">
        <w:rPr>
          <w:rFonts w:eastAsia="Times New Roman"/>
          <w:b/>
          <w:bCs/>
          <w:caps/>
          <w:u w:val="single"/>
        </w:rPr>
        <w:t>10</w:t>
      </w:r>
      <w:r>
        <w:rPr>
          <w:rFonts w:eastAsia="Times New Roman"/>
          <w:b/>
          <w:bCs/>
          <w:caps/>
          <w:u w:val="single"/>
        </w:rPr>
        <w:t>:</w:t>
      </w:r>
      <w:r w:rsidR="000B20C2">
        <w:rPr>
          <w:rFonts w:eastAsia="Times New Roman"/>
          <w:b/>
          <w:bCs/>
          <w:caps/>
          <w:u w:val="single"/>
        </w:rPr>
        <w:t>06</w:t>
      </w:r>
      <w:r>
        <w:rPr>
          <w:rFonts w:asciiTheme="majorHAnsi" w:hAnsiTheme="majorHAnsi" w:cstheme="majorHAnsi"/>
          <w:b/>
          <w:bCs/>
        </w:rPr>
        <w:t>)</w:t>
      </w:r>
    </w:p>
    <w:p w14:paraId="0A713B05" w14:textId="0152B205" w:rsidR="00B85514" w:rsidRDefault="00B85514" w:rsidP="00B8551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Emily Brown</w:t>
      </w:r>
    </w:p>
    <w:p w14:paraId="54DA471B" w14:textId="09823865" w:rsidR="00B85514" w:rsidRDefault="00B85514" w:rsidP="00D53BD3">
      <w:pPr>
        <w:pStyle w:val="Default"/>
        <w:jc w:val="both"/>
        <w:rPr>
          <w:rFonts w:ascii="Calibri Light" w:hAnsi="Calibri Light" w:cs="Calibri Light"/>
          <w:color w:val="auto"/>
          <w:sz w:val="22"/>
          <w:szCs w:val="22"/>
        </w:rPr>
      </w:pPr>
      <w:r>
        <w:rPr>
          <w:rFonts w:ascii="Calibri Light" w:hAnsi="Calibri Light" w:cs="Calibri Light"/>
          <w:color w:val="auto"/>
          <w:sz w:val="22"/>
          <w:szCs w:val="22"/>
        </w:rPr>
        <w:t>Elizabeth Atkins emphasized the need to recognize National Rural Health Day and its importance in connecting to purpose. Emily Brown</w:t>
      </w:r>
      <w:r w:rsidR="0073508B">
        <w:rPr>
          <w:rFonts w:ascii="Calibri Light" w:hAnsi="Calibri Light" w:cs="Calibri Light"/>
          <w:color w:val="auto"/>
          <w:sz w:val="22"/>
          <w:szCs w:val="22"/>
        </w:rPr>
        <w:t>, EMS and Trauma Director at SGMC Health</w:t>
      </w:r>
      <w:r>
        <w:rPr>
          <w:rFonts w:ascii="Calibri Light" w:hAnsi="Calibri Light" w:cs="Calibri Light"/>
          <w:color w:val="auto"/>
          <w:sz w:val="22"/>
          <w:szCs w:val="22"/>
        </w:rPr>
        <w:t xml:space="preserve"> was invited to share a case study highlighting the challenges and solutions in rural trauma care. </w:t>
      </w:r>
    </w:p>
    <w:p w14:paraId="0A6CF55A" w14:textId="77777777" w:rsidR="00B85514" w:rsidRDefault="00B85514" w:rsidP="00D53BD3">
      <w:pPr>
        <w:pStyle w:val="Default"/>
        <w:jc w:val="both"/>
        <w:rPr>
          <w:rFonts w:ascii="Calibri Light" w:hAnsi="Calibri Light" w:cs="Calibri Light"/>
          <w:color w:val="auto"/>
          <w:sz w:val="22"/>
          <w:szCs w:val="22"/>
        </w:rPr>
      </w:pPr>
    </w:p>
    <w:p w14:paraId="44C92833" w14:textId="428F63CF" w:rsidR="00B85514" w:rsidRDefault="00B85514" w:rsidP="00D53BD3">
      <w:pPr>
        <w:pStyle w:val="Default"/>
        <w:jc w:val="both"/>
        <w:rPr>
          <w:rFonts w:ascii="Calibri Light" w:hAnsi="Calibri Light" w:cs="Calibri Light"/>
          <w:color w:val="auto"/>
          <w:sz w:val="22"/>
          <w:szCs w:val="22"/>
        </w:rPr>
      </w:pPr>
      <w:r>
        <w:rPr>
          <w:rFonts w:ascii="Calibri Light" w:hAnsi="Calibri Light" w:cs="Calibri Light"/>
          <w:color w:val="auto"/>
          <w:sz w:val="22"/>
          <w:szCs w:val="22"/>
        </w:rPr>
        <w:t>Emily Brown shared a</w:t>
      </w:r>
      <w:r w:rsidR="0073508B">
        <w:rPr>
          <w:rFonts w:ascii="Calibri Light" w:hAnsi="Calibri Light" w:cs="Calibri Light"/>
          <w:color w:val="auto"/>
          <w:sz w:val="22"/>
          <w:szCs w:val="22"/>
        </w:rPr>
        <w:t>n</w:t>
      </w:r>
      <w:r>
        <w:rPr>
          <w:rFonts w:ascii="Calibri Light" w:hAnsi="Calibri Light" w:cs="Calibri Light"/>
          <w:color w:val="auto"/>
          <w:sz w:val="22"/>
          <w:szCs w:val="22"/>
        </w:rPr>
        <w:t xml:space="preserve"> </w:t>
      </w:r>
      <w:r w:rsidR="0073508B">
        <w:rPr>
          <w:rFonts w:ascii="Calibri Light" w:hAnsi="Calibri Light" w:cs="Calibri Light"/>
          <w:color w:val="auto"/>
          <w:sz w:val="22"/>
          <w:szCs w:val="22"/>
        </w:rPr>
        <w:t>SGMC Health</w:t>
      </w:r>
      <w:r>
        <w:rPr>
          <w:rFonts w:ascii="Calibri Light" w:hAnsi="Calibri Light" w:cs="Calibri Light"/>
          <w:color w:val="auto"/>
          <w:sz w:val="22"/>
          <w:szCs w:val="22"/>
        </w:rPr>
        <w:t xml:space="preserve"> patient success story (</w:t>
      </w:r>
      <w:r w:rsidRPr="00B85514">
        <w:rPr>
          <w:rFonts w:ascii="Calibri Light" w:hAnsi="Calibri Light" w:cs="Calibri Light"/>
          <w:b/>
          <w:bCs/>
          <w:color w:val="auto"/>
          <w:sz w:val="22"/>
          <w:szCs w:val="22"/>
        </w:rPr>
        <w:t>pgs.</w:t>
      </w:r>
      <w:r w:rsidR="000B20C2">
        <w:rPr>
          <w:rFonts w:ascii="Calibri Light" w:hAnsi="Calibri Light" w:cs="Calibri Light"/>
          <w:b/>
          <w:bCs/>
          <w:color w:val="auto"/>
          <w:sz w:val="22"/>
          <w:szCs w:val="22"/>
        </w:rPr>
        <w:t xml:space="preserve"> 3-11</w:t>
      </w:r>
      <w:r>
        <w:rPr>
          <w:rFonts w:ascii="Calibri Light" w:hAnsi="Calibri Light" w:cs="Calibri Light"/>
          <w:color w:val="auto"/>
          <w:sz w:val="22"/>
          <w:szCs w:val="22"/>
        </w:rPr>
        <w:t xml:space="preserve">), providing background on SGMC Health and presenting a case study of a severe trauma incident </w:t>
      </w:r>
      <w:r w:rsidR="0073508B">
        <w:rPr>
          <w:rFonts w:ascii="Calibri Light" w:hAnsi="Calibri Light" w:cs="Calibri Light"/>
          <w:color w:val="auto"/>
          <w:sz w:val="22"/>
          <w:szCs w:val="22"/>
        </w:rPr>
        <w:t>that occurred on</w:t>
      </w:r>
      <w:r>
        <w:rPr>
          <w:rFonts w:ascii="Calibri Light" w:hAnsi="Calibri Light" w:cs="Calibri Light"/>
          <w:color w:val="auto"/>
          <w:sz w:val="22"/>
          <w:szCs w:val="22"/>
        </w:rPr>
        <w:t xml:space="preserve"> October 24, 2024</w:t>
      </w:r>
      <w:r w:rsidR="009C462A">
        <w:rPr>
          <w:rFonts w:ascii="Calibri Light" w:hAnsi="Calibri Light" w:cs="Calibri Light"/>
          <w:color w:val="auto"/>
          <w:sz w:val="22"/>
          <w:szCs w:val="22"/>
        </w:rPr>
        <w:t xml:space="preserve">, detailing initial resuscitation, operating room, recovery, transfer, and outcome. </w:t>
      </w:r>
    </w:p>
    <w:p w14:paraId="101EC938" w14:textId="77777777" w:rsidR="009C462A" w:rsidRDefault="009C462A" w:rsidP="00D53BD3">
      <w:pPr>
        <w:pStyle w:val="Default"/>
        <w:jc w:val="both"/>
        <w:rPr>
          <w:rFonts w:ascii="Calibri Light" w:hAnsi="Calibri Light" w:cs="Calibri Light"/>
          <w:color w:val="auto"/>
          <w:sz w:val="22"/>
          <w:szCs w:val="22"/>
        </w:rPr>
      </w:pPr>
    </w:p>
    <w:p w14:paraId="6CDBF571" w14:textId="0CF57EA6" w:rsidR="009C462A" w:rsidRDefault="009C462A" w:rsidP="00D53BD3">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Captain Bracewell joined Emily in recounting his story of survival and recovery. Bracewell expressed heartfelt gratitude to the medical teams, trauma professionals, and individuals who played pivotal roles in his recovery, sharing that miracles can happen when the right people, resources, and timing align. </w:t>
      </w:r>
    </w:p>
    <w:p w14:paraId="1DA300E0" w14:textId="77777777" w:rsidR="009C462A" w:rsidRDefault="009C462A" w:rsidP="00D53BD3">
      <w:pPr>
        <w:pStyle w:val="Default"/>
        <w:jc w:val="both"/>
        <w:rPr>
          <w:rFonts w:ascii="Calibri Light" w:hAnsi="Calibri Light" w:cs="Calibri Light"/>
          <w:color w:val="auto"/>
          <w:sz w:val="22"/>
          <w:szCs w:val="22"/>
        </w:rPr>
      </w:pPr>
    </w:p>
    <w:p w14:paraId="75400EAA" w14:textId="724775C8" w:rsidR="009C462A" w:rsidRDefault="009C462A" w:rsidP="00D53BD3">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The Georgia Trauma Commission formally presented a plaque recognizing South Georgia Medical Center’s (SGMC) commitment to providing exceptional care and joining the statewide trauma system, ensuring critical resources for injured patients in rural areas. </w:t>
      </w:r>
    </w:p>
    <w:p w14:paraId="08984473" w14:textId="77777777" w:rsidR="009C462A" w:rsidRDefault="009C462A" w:rsidP="00D53BD3">
      <w:pPr>
        <w:pStyle w:val="Default"/>
        <w:jc w:val="both"/>
        <w:rPr>
          <w:rFonts w:ascii="Calibri Light" w:hAnsi="Calibri Light" w:cs="Calibri Light"/>
          <w:color w:val="auto"/>
          <w:sz w:val="22"/>
          <w:szCs w:val="22"/>
        </w:rPr>
      </w:pPr>
    </w:p>
    <w:p w14:paraId="4D8AB6C4" w14:textId="10A22A43" w:rsidR="009C462A" w:rsidRPr="00B85514" w:rsidRDefault="009C462A" w:rsidP="00D53BD3">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Dr. Ashley reflected on the significance of Bracewell’s story, noting how it serves as a powerful reminder of their work’s value. Members were encouraged to take pride in their contributions and find motivation in stories like Captain Bracewell’s, which exemplify the impact of commitment to saving lives. </w:t>
      </w:r>
    </w:p>
    <w:p w14:paraId="426EE0CD" w14:textId="77777777" w:rsidR="00B85514" w:rsidRPr="00B85514" w:rsidRDefault="00B85514" w:rsidP="00D53BD3">
      <w:pPr>
        <w:pStyle w:val="Default"/>
        <w:jc w:val="both"/>
        <w:rPr>
          <w:rFonts w:ascii="Calibri Light" w:hAnsi="Calibri Light" w:cs="Calibri Light"/>
          <w:color w:val="auto"/>
          <w:sz w:val="22"/>
          <w:szCs w:val="22"/>
        </w:rPr>
      </w:pPr>
    </w:p>
    <w:p w14:paraId="10A16AF5" w14:textId="561B594F"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0B20C2">
        <w:rPr>
          <w:rFonts w:ascii="Calibri Light" w:eastAsia="Times New Roman" w:hAnsi="Calibri Light" w:cs="Calibri Light"/>
          <w:b/>
          <w:bCs/>
          <w:caps/>
          <w:sz w:val="22"/>
          <w:szCs w:val="22"/>
          <w:u w:val="single"/>
        </w:rPr>
        <w:t>30</w:t>
      </w:r>
      <w:r w:rsidRPr="00D41FFB">
        <w:rPr>
          <w:rFonts w:ascii="Calibri Light" w:eastAsia="Times New Roman" w:hAnsi="Calibri Light" w:cs="Calibri Light"/>
          <w:b/>
          <w:bCs/>
          <w:caps/>
          <w:sz w:val="22"/>
          <w:szCs w:val="22"/>
          <w:u w:val="single"/>
        </w:rPr>
        <w:t>:</w:t>
      </w:r>
      <w:r w:rsidR="000B20C2">
        <w:rPr>
          <w:rFonts w:ascii="Calibri Light" w:eastAsia="Times New Roman" w:hAnsi="Calibri Light" w:cs="Calibri Light"/>
          <w:b/>
          <w:bCs/>
          <w:caps/>
          <w:sz w:val="22"/>
          <w:szCs w:val="22"/>
          <w:u w:val="single"/>
        </w:rPr>
        <w:t>25</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001EA351" w:rsidR="00D53BD3"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9C462A">
        <w:rPr>
          <w:rFonts w:ascii="Calibri Light" w:hAnsi="Calibri Light" w:cs="Calibri Light"/>
          <w:color w:val="auto"/>
          <w:sz w:val="22"/>
          <w:szCs w:val="22"/>
        </w:rPr>
        <w:t>August</w:t>
      </w:r>
      <w:r w:rsidR="007C1D4C">
        <w:rPr>
          <w:rFonts w:ascii="Calibri Light" w:hAnsi="Calibri Light" w:cs="Calibri Light"/>
          <w:color w:val="auto"/>
          <w:sz w:val="22"/>
          <w:szCs w:val="22"/>
        </w:rPr>
        <w:t xml:space="preserve"> </w:t>
      </w:r>
      <w:r w:rsidRPr="002C6953">
        <w:rPr>
          <w:rFonts w:ascii="Calibri Light" w:hAnsi="Calibri Light" w:cs="Calibri Light"/>
          <w:color w:val="auto"/>
          <w:sz w:val="22"/>
          <w:szCs w:val="22"/>
        </w:rPr>
        <w:t xml:space="preserve">meeting minutes, </w:t>
      </w:r>
      <w:r w:rsidRPr="00C27C16">
        <w:rPr>
          <w:rFonts w:ascii="Calibri Light" w:hAnsi="Calibri Light" w:cs="Calibri Light"/>
          <w:b/>
          <w:bCs/>
          <w:color w:val="auto"/>
          <w:sz w:val="22"/>
          <w:szCs w:val="22"/>
        </w:rPr>
        <w:t>p</w:t>
      </w:r>
      <w:r w:rsidR="001B65CF" w:rsidRPr="00C27C16">
        <w:rPr>
          <w:rFonts w:ascii="Calibri Light" w:hAnsi="Calibri Light" w:cs="Calibri Light"/>
          <w:b/>
          <w:bCs/>
          <w:color w:val="auto"/>
          <w:sz w:val="22"/>
          <w:szCs w:val="22"/>
        </w:rPr>
        <w:t>gs</w:t>
      </w:r>
      <w:r w:rsidR="000B20C2">
        <w:rPr>
          <w:rFonts w:ascii="Calibri Light" w:hAnsi="Calibri Light" w:cs="Calibri Light"/>
          <w:b/>
          <w:bCs/>
          <w:color w:val="auto"/>
          <w:sz w:val="22"/>
          <w:szCs w:val="22"/>
        </w:rPr>
        <w:t>. 12-36.</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37F06A70"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1B65CF">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9C462A">
        <w:rPr>
          <w:rFonts w:asciiTheme="majorHAnsi" w:eastAsia="Times New Roman" w:hAnsiTheme="majorHAnsi" w:cstheme="majorHAnsi"/>
          <w:b/>
          <w:bCs/>
          <w:color w:val="0432FF"/>
          <w:u w:val="single"/>
        </w:rPr>
        <w:t>11</w:t>
      </w:r>
      <w:r>
        <w:rPr>
          <w:rFonts w:asciiTheme="majorHAnsi" w:eastAsia="Times New Roman" w:hAnsiTheme="majorHAnsi" w:cstheme="majorHAnsi"/>
          <w:b/>
          <w:bCs/>
          <w:color w:val="0432FF"/>
          <w:u w:val="single"/>
        </w:rPr>
        <w:t>-01</w:t>
      </w:r>
      <w:r w:rsidRPr="00D41FFB">
        <w:rPr>
          <w:rFonts w:asciiTheme="majorHAnsi" w:eastAsia="Times New Roman" w:hAnsiTheme="majorHAnsi" w:cstheme="majorHAnsi"/>
          <w:b/>
          <w:bCs/>
          <w:color w:val="0432FF"/>
          <w:u w:val="single"/>
        </w:rPr>
        <w:t>:</w:t>
      </w:r>
    </w:p>
    <w:p w14:paraId="0CF4E497" w14:textId="421ABED6"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9C462A">
        <w:rPr>
          <w:rFonts w:asciiTheme="majorHAnsi" w:eastAsia="Times New Roman" w:hAnsiTheme="majorHAnsi" w:cstheme="majorHAnsi"/>
          <w:b/>
          <w:bCs/>
          <w:color w:val="0432FF"/>
          <w:sz w:val="24"/>
          <w:szCs w:val="24"/>
        </w:rPr>
        <w:t>the August 15</w:t>
      </w:r>
      <w:r w:rsidR="00157F63">
        <w:rPr>
          <w:rFonts w:asciiTheme="majorHAnsi" w:eastAsia="Times New Roman" w:hAnsiTheme="majorHAnsi" w:cstheme="majorHAnsi"/>
          <w:b/>
          <w:bCs/>
          <w:color w:val="0432FF"/>
          <w:sz w:val="24"/>
          <w:szCs w:val="24"/>
        </w:rPr>
        <w:t xml:space="preserve">, </w:t>
      </w:r>
      <w:proofErr w:type="gramStart"/>
      <w:r w:rsidR="00157F63">
        <w:rPr>
          <w:rFonts w:asciiTheme="majorHAnsi" w:eastAsia="Times New Roman" w:hAnsiTheme="majorHAnsi" w:cstheme="majorHAnsi"/>
          <w:b/>
          <w:bCs/>
          <w:color w:val="0432FF"/>
          <w:sz w:val="24"/>
          <w:szCs w:val="24"/>
        </w:rPr>
        <w:t>2024</w:t>
      </w:r>
      <w:proofErr w:type="gramEnd"/>
      <w:r>
        <w:rPr>
          <w:rFonts w:asciiTheme="majorHAnsi" w:eastAsia="Times New Roman" w:hAnsiTheme="majorHAnsi" w:cstheme="majorHAnsi"/>
          <w:b/>
          <w:bCs/>
          <w:color w:val="0432FF"/>
          <w:sz w:val="24"/>
          <w:szCs w:val="24"/>
        </w:rPr>
        <w:t xml:space="preserve"> meeting minutes as submitted</w:t>
      </w:r>
    </w:p>
    <w:p w14:paraId="29F236A5" w14:textId="77777777" w:rsidR="00D53BD3" w:rsidRPr="00D41FFB" w:rsidRDefault="00D53BD3" w:rsidP="00D53BD3">
      <w:pPr>
        <w:ind w:left="1440"/>
      </w:pPr>
      <w:r w:rsidRPr="00D41FFB">
        <w:tab/>
      </w:r>
      <w:r w:rsidRPr="00D41FFB">
        <w:tab/>
      </w:r>
    </w:p>
    <w:p w14:paraId="4C271DD9" w14:textId="52DEE891"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F369ED">
        <w:rPr>
          <w:rFonts w:asciiTheme="majorHAnsi" w:hAnsiTheme="majorHAnsi" w:cstheme="majorHAnsi"/>
          <w:sz w:val="24"/>
          <w:szCs w:val="24"/>
        </w:rPr>
        <w:t>Regina Medeiros</w:t>
      </w:r>
    </w:p>
    <w:p w14:paraId="13B0F9BB" w14:textId="2682B2F1"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F369ED">
        <w:rPr>
          <w:rFonts w:asciiTheme="majorHAnsi" w:hAnsiTheme="majorHAnsi" w:cstheme="majorHAnsi"/>
          <w:sz w:val="24"/>
          <w:szCs w:val="24"/>
        </w:rPr>
        <w:t>Pete Quinones</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6708579" w14:textId="77777777" w:rsidR="002C6953" w:rsidRDefault="002C6953" w:rsidP="003C5DC9"/>
    <w:p w14:paraId="79262B13" w14:textId="58396CA5" w:rsidR="00A62484" w:rsidRPr="00007958" w:rsidRDefault="00F369ED" w:rsidP="00A62484">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OFFICER ELECTIONS</w:t>
      </w:r>
      <w:r w:rsidRPr="00D41FFB">
        <w:rPr>
          <w:rFonts w:ascii="Calibri Light" w:eastAsia="Times New Roman" w:hAnsi="Calibri Light" w:cs="Calibri Light"/>
          <w:b/>
          <w:bCs/>
          <w:caps/>
          <w:sz w:val="22"/>
          <w:szCs w:val="22"/>
          <w:u w:val="single"/>
        </w:rPr>
        <w:t xml:space="preserve"> (00:</w:t>
      </w:r>
      <w:r w:rsidR="000B20C2">
        <w:rPr>
          <w:rFonts w:ascii="Calibri Light" w:eastAsia="Times New Roman" w:hAnsi="Calibri Light" w:cs="Calibri Light"/>
          <w:b/>
          <w:bCs/>
          <w:caps/>
          <w:sz w:val="22"/>
          <w:szCs w:val="22"/>
          <w:u w:val="single"/>
        </w:rPr>
        <w:t>30</w:t>
      </w:r>
      <w:r w:rsidR="003E3E6C">
        <w:rPr>
          <w:rFonts w:ascii="Calibri Light" w:eastAsia="Times New Roman" w:hAnsi="Calibri Light" w:cs="Calibri Light"/>
          <w:b/>
          <w:bCs/>
          <w:caps/>
          <w:sz w:val="22"/>
          <w:szCs w:val="22"/>
          <w:u w:val="single"/>
        </w:rPr>
        <w:t>:</w:t>
      </w:r>
      <w:r w:rsidR="000B20C2">
        <w:rPr>
          <w:rFonts w:ascii="Calibri Light" w:eastAsia="Times New Roman" w:hAnsi="Calibri Light" w:cs="Calibri Light"/>
          <w:b/>
          <w:bCs/>
          <w:caps/>
          <w:sz w:val="22"/>
          <w:szCs w:val="22"/>
          <w:u w:val="single"/>
        </w:rPr>
        <w:t>49</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44136815" w14:textId="77777777" w:rsidR="00F369ED" w:rsidRDefault="00F369ED" w:rsidP="00F369E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Dr. Dennis Ashley</w:t>
      </w:r>
    </w:p>
    <w:p w14:paraId="2738CCEC" w14:textId="61E96016" w:rsidR="00F369ED" w:rsidRDefault="00F369ED" w:rsidP="00A62484">
      <w:r>
        <w:t>The Commission moved on to officer elections. The nominations for Vice Chair and Secretary/Treasurer were presented:</w:t>
      </w:r>
    </w:p>
    <w:p w14:paraId="2641F8E6" w14:textId="0AE9ADA4" w:rsidR="00F369ED" w:rsidRDefault="00F369ED" w:rsidP="00F369ED">
      <w:pPr>
        <w:pStyle w:val="ListParagraph"/>
        <w:numPr>
          <w:ilvl w:val="0"/>
          <w:numId w:val="44"/>
        </w:numPr>
      </w:pPr>
      <w:r>
        <w:t>Dr. Regina Medeiros for Vice-Chair, nominated by Dr. James Dunne</w:t>
      </w:r>
    </w:p>
    <w:p w14:paraId="5D987892" w14:textId="41B72081" w:rsidR="00F369ED" w:rsidRDefault="00F369ED" w:rsidP="00F369ED">
      <w:pPr>
        <w:pStyle w:val="ListParagraph"/>
        <w:numPr>
          <w:ilvl w:val="0"/>
          <w:numId w:val="44"/>
        </w:numPr>
      </w:pPr>
      <w:r>
        <w:t>Pete Quinones for Secretary-Treasurer, nominated by Dr. James Dunne and Dr. Regina Medeiros</w:t>
      </w:r>
    </w:p>
    <w:p w14:paraId="675F8935" w14:textId="77777777" w:rsidR="00F369ED" w:rsidRDefault="00F369ED" w:rsidP="00F369ED"/>
    <w:p w14:paraId="19B0D09E" w14:textId="3981AF98" w:rsidR="00F369ED" w:rsidRDefault="00F369ED" w:rsidP="00F369ED">
      <w:r>
        <w:t xml:space="preserve">With no further nominations, a vote was held. The nominations were approved unanimously, and the new officers were confirmed. </w:t>
      </w:r>
    </w:p>
    <w:p w14:paraId="50F8D644" w14:textId="77777777" w:rsidR="00F369ED" w:rsidRDefault="00F369ED" w:rsidP="00F369ED"/>
    <w:p w14:paraId="51E447F6" w14:textId="5EAF358A" w:rsidR="00F369ED" w:rsidRDefault="00F369ED" w:rsidP="00F369ED">
      <w:pPr>
        <w:rPr>
          <w:rFonts w:asciiTheme="majorHAnsi" w:hAnsiTheme="majorHAnsi" w:cstheme="majorHAnsi"/>
          <w:b/>
          <w:bCs/>
        </w:rPr>
      </w:pPr>
      <w:r>
        <w:rPr>
          <w:rFonts w:eastAsia="Times New Roman"/>
          <w:b/>
          <w:bCs/>
          <w:caps/>
          <w:u w:val="single"/>
        </w:rPr>
        <w:t>Bylaws update</w:t>
      </w:r>
      <w:r w:rsidRPr="00D41FFB">
        <w:rPr>
          <w:rFonts w:eastAsia="Times New Roman"/>
          <w:b/>
          <w:bCs/>
          <w:caps/>
          <w:u w:val="single"/>
        </w:rPr>
        <w:t xml:space="preserve"> (00:</w:t>
      </w:r>
      <w:r w:rsidR="00C820BA">
        <w:rPr>
          <w:rFonts w:eastAsia="Times New Roman"/>
          <w:b/>
          <w:bCs/>
          <w:caps/>
          <w:u w:val="single"/>
        </w:rPr>
        <w:t>32</w:t>
      </w:r>
      <w:r>
        <w:rPr>
          <w:rFonts w:eastAsia="Times New Roman"/>
          <w:b/>
          <w:bCs/>
          <w:caps/>
          <w:u w:val="single"/>
        </w:rPr>
        <w:t>:</w:t>
      </w:r>
      <w:r w:rsidR="00C820BA">
        <w:rPr>
          <w:rFonts w:eastAsia="Times New Roman"/>
          <w:b/>
          <w:bCs/>
          <w:caps/>
          <w:u w:val="single"/>
        </w:rPr>
        <w:t>07</w:t>
      </w:r>
      <w:r w:rsidRPr="00D41FFB">
        <w:rPr>
          <w:rFonts w:eastAsia="Times New Roman"/>
          <w:b/>
          <w:bCs/>
          <w:caps/>
          <w:u w:val="single"/>
        </w:rPr>
        <w:t>)</w:t>
      </w:r>
      <w:r w:rsidRPr="00007958">
        <w:rPr>
          <w:rFonts w:asciiTheme="majorHAnsi" w:hAnsiTheme="majorHAnsi" w:cstheme="majorHAnsi"/>
          <w:b/>
          <w:bCs/>
        </w:rPr>
        <w:t xml:space="preserve">  </w:t>
      </w:r>
    </w:p>
    <w:p w14:paraId="53D58605" w14:textId="6DA73E99" w:rsidR="00F369ED" w:rsidRPr="00AC045B" w:rsidRDefault="00F369ED" w:rsidP="00AC045B">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 xml:space="preserve">Regina Medeiros </w:t>
      </w:r>
    </w:p>
    <w:p w14:paraId="79460250" w14:textId="0F698F2C" w:rsidR="00AC045B" w:rsidRDefault="00AC045B" w:rsidP="00A62484">
      <w:r>
        <w:t>Dr. Medeiros took the floor to discuss the periodic update to the Commission’s bylaws. The Committee convened to provide recommendations. The proposed updates were:</w:t>
      </w:r>
    </w:p>
    <w:p w14:paraId="0F503F3F" w14:textId="6DC72D0D" w:rsidR="00F369ED" w:rsidRDefault="00AC045B" w:rsidP="00AC045B">
      <w:pPr>
        <w:pStyle w:val="ListParagraph"/>
        <w:numPr>
          <w:ilvl w:val="0"/>
          <w:numId w:val="45"/>
        </w:numPr>
      </w:pPr>
      <w:r>
        <w:t>Officer and Committee Chair Terms: Aligning the expiration dates so updates and elections can occur simultaneously.</w:t>
      </w:r>
    </w:p>
    <w:p w14:paraId="72F4FE0C" w14:textId="6D1410E0" w:rsidR="00AC045B" w:rsidRDefault="00AC045B" w:rsidP="00AC045B">
      <w:pPr>
        <w:pStyle w:val="ListParagraph"/>
        <w:numPr>
          <w:ilvl w:val="0"/>
          <w:numId w:val="45"/>
        </w:numPr>
      </w:pPr>
      <w:r>
        <w:lastRenderedPageBreak/>
        <w:t>Virtual Attendance: Updated to reflect current practices for virtual participation in meetings</w:t>
      </w:r>
    </w:p>
    <w:p w14:paraId="3219E9AA" w14:textId="16B44162" w:rsidR="00AC045B" w:rsidRDefault="00AC045B" w:rsidP="00AC045B">
      <w:pPr>
        <w:pStyle w:val="ListParagraph"/>
        <w:numPr>
          <w:ilvl w:val="0"/>
          <w:numId w:val="45"/>
        </w:numPr>
      </w:pPr>
      <w:r>
        <w:t>Per Diem and Reimbursement: Allowing per diem payments in person or virtually.</w:t>
      </w:r>
    </w:p>
    <w:p w14:paraId="171ED6F8" w14:textId="0B95CC13" w:rsidR="00AC045B" w:rsidRDefault="00AC045B" w:rsidP="00AC045B">
      <w:pPr>
        <w:pStyle w:val="ListParagraph"/>
        <w:numPr>
          <w:ilvl w:val="0"/>
          <w:numId w:val="45"/>
        </w:numPr>
      </w:pPr>
      <w:r>
        <w:t>Commission Member Orientation: Orientation will be the responsibility of the Executive Director.</w:t>
      </w:r>
    </w:p>
    <w:p w14:paraId="4483F1CB" w14:textId="77777777" w:rsidR="00AC045B" w:rsidRDefault="00AC045B" w:rsidP="00AC045B"/>
    <w:p w14:paraId="29B1ABDF" w14:textId="45440A80" w:rsidR="00AC045B" w:rsidRDefault="00AC045B" w:rsidP="00AC045B">
      <w:r>
        <w:t xml:space="preserve">After reviewing the proposed changes, Dr. Medeiros requested a motion to approve the revisions. </w:t>
      </w:r>
    </w:p>
    <w:p w14:paraId="6D95A8B7" w14:textId="77777777" w:rsidR="00AC045B" w:rsidRDefault="00AC045B" w:rsidP="00AC045B"/>
    <w:p w14:paraId="065FE66E" w14:textId="53403F04" w:rsidR="00AC045B" w:rsidRPr="00D41FFB" w:rsidRDefault="00AC045B" w:rsidP="00AC045B">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11-02</w:t>
      </w:r>
      <w:r w:rsidRPr="00D41FFB">
        <w:rPr>
          <w:rFonts w:asciiTheme="majorHAnsi" w:eastAsia="Times New Roman" w:hAnsiTheme="majorHAnsi" w:cstheme="majorHAnsi"/>
          <w:b/>
          <w:bCs/>
          <w:color w:val="0432FF"/>
          <w:u w:val="single"/>
        </w:rPr>
        <w:t>:</w:t>
      </w:r>
    </w:p>
    <w:p w14:paraId="2817AE4E" w14:textId="47ED6D16" w:rsidR="00AC045B" w:rsidRPr="003C5DC9" w:rsidRDefault="00AC045B" w:rsidP="00AC045B">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the revised Bylaws</w:t>
      </w:r>
    </w:p>
    <w:p w14:paraId="2F869D7C" w14:textId="77777777" w:rsidR="00AC045B" w:rsidRPr="00D41FFB" w:rsidRDefault="00AC045B" w:rsidP="00AC045B">
      <w:pPr>
        <w:ind w:left="1440"/>
      </w:pPr>
      <w:r w:rsidRPr="00D41FFB">
        <w:tab/>
      </w:r>
      <w:r w:rsidRPr="00D41FFB">
        <w:tab/>
      </w:r>
    </w:p>
    <w:p w14:paraId="5A546BE5" w14:textId="75422335" w:rsidR="00AC045B" w:rsidRPr="002C22DD" w:rsidRDefault="00AC045B" w:rsidP="00AC045B">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S. Rob Todd</w:t>
      </w:r>
    </w:p>
    <w:p w14:paraId="73BC25D3" w14:textId="5FCCB1F4" w:rsidR="00AC045B" w:rsidRPr="002C22DD" w:rsidRDefault="00AC045B" w:rsidP="00AC045B">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 xml:space="preserve">John </w:t>
      </w:r>
      <w:proofErr w:type="spellStart"/>
      <w:r>
        <w:rPr>
          <w:rFonts w:asciiTheme="majorHAnsi" w:hAnsiTheme="majorHAnsi" w:cstheme="majorHAnsi"/>
          <w:sz w:val="24"/>
          <w:szCs w:val="24"/>
        </w:rPr>
        <w:t>Beacher</w:t>
      </w:r>
      <w:proofErr w:type="spellEnd"/>
    </w:p>
    <w:p w14:paraId="1404169A" w14:textId="77777777" w:rsidR="00AC045B" w:rsidRPr="002C22DD" w:rsidRDefault="00AC045B" w:rsidP="00AC045B">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7BE3CAAA" w14:textId="77777777" w:rsidR="00AC045B" w:rsidRDefault="00AC045B" w:rsidP="00AC045B">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53F202BD" w14:textId="77777777" w:rsidR="00AC045B" w:rsidRDefault="00AC045B" w:rsidP="00AC045B"/>
    <w:p w14:paraId="43EAE59F" w14:textId="007C7FAB" w:rsidR="00AC045B" w:rsidRDefault="00AC045B" w:rsidP="00AC045B">
      <w:pPr>
        <w:rPr>
          <w:rFonts w:asciiTheme="majorHAnsi" w:hAnsiTheme="majorHAnsi" w:cstheme="majorHAnsi"/>
          <w:b/>
          <w:bCs/>
        </w:rPr>
      </w:pPr>
      <w:r>
        <w:rPr>
          <w:rFonts w:eastAsia="Times New Roman"/>
          <w:b/>
          <w:bCs/>
          <w:caps/>
          <w:u w:val="single"/>
        </w:rPr>
        <w:t>Executive directors report</w:t>
      </w:r>
      <w:r w:rsidRPr="00D41FFB">
        <w:rPr>
          <w:rFonts w:eastAsia="Times New Roman"/>
          <w:b/>
          <w:bCs/>
          <w:caps/>
          <w:u w:val="single"/>
        </w:rPr>
        <w:t xml:space="preserve"> (00:</w:t>
      </w:r>
      <w:r w:rsidR="00C820BA">
        <w:rPr>
          <w:rFonts w:eastAsia="Times New Roman"/>
          <w:b/>
          <w:bCs/>
          <w:caps/>
          <w:u w:val="single"/>
        </w:rPr>
        <w:t>34</w:t>
      </w:r>
      <w:r>
        <w:rPr>
          <w:rFonts w:eastAsia="Times New Roman"/>
          <w:b/>
          <w:bCs/>
          <w:caps/>
          <w:u w:val="single"/>
        </w:rPr>
        <w:t>:</w:t>
      </w:r>
      <w:r w:rsidR="00C820BA">
        <w:rPr>
          <w:rFonts w:eastAsia="Times New Roman"/>
          <w:b/>
          <w:bCs/>
          <w:caps/>
          <w:u w:val="single"/>
        </w:rPr>
        <w:t>45</w:t>
      </w:r>
      <w:r w:rsidRPr="00D41FFB">
        <w:rPr>
          <w:rFonts w:eastAsia="Times New Roman"/>
          <w:b/>
          <w:bCs/>
          <w:caps/>
          <w:u w:val="single"/>
        </w:rPr>
        <w:t>)</w:t>
      </w:r>
      <w:r w:rsidRPr="00007958">
        <w:rPr>
          <w:rFonts w:asciiTheme="majorHAnsi" w:hAnsiTheme="majorHAnsi" w:cstheme="majorHAnsi"/>
          <w:b/>
          <w:bCs/>
        </w:rPr>
        <w:t xml:space="preserve">  </w:t>
      </w:r>
    </w:p>
    <w:p w14:paraId="1B7AE7EB" w14:textId="19871116" w:rsidR="00AC045B" w:rsidRPr="00AC045B" w:rsidRDefault="00AC045B" w:rsidP="00AC045B">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Elizabeth Atkins </w:t>
      </w:r>
    </w:p>
    <w:p w14:paraId="2869BC0B" w14:textId="72DD4146" w:rsidR="00A62484" w:rsidRDefault="00000000" w:rsidP="00A62484">
      <w:r w:rsidRPr="00007958">
        <w:t xml:space="preserve">Liz Atkins </w:t>
      </w:r>
      <w:r w:rsidR="0049621F">
        <w:t>referenced the</w:t>
      </w:r>
      <w:r>
        <w:t xml:space="preserve"> full </w:t>
      </w:r>
      <w:r w:rsidR="0049621F">
        <w:t>report on</w:t>
      </w:r>
      <w:r>
        <w:t xml:space="preserve"> </w:t>
      </w:r>
      <w:r w:rsidRPr="00C27C16">
        <w:rPr>
          <w:b/>
          <w:bCs/>
        </w:rPr>
        <w:t>pages</w:t>
      </w:r>
      <w:r w:rsidR="00C820BA">
        <w:rPr>
          <w:b/>
          <w:bCs/>
        </w:rPr>
        <w:t xml:space="preserve"> 33-37</w:t>
      </w:r>
      <w:r>
        <w:t>,</w:t>
      </w:r>
      <w:r w:rsidRPr="00007958">
        <w:t xml:space="preserve"> which </w:t>
      </w:r>
      <w:r w:rsidR="0049621F">
        <w:t>provide</w:t>
      </w:r>
      <w:r w:rsidRPr="00007958">
        <w:t xml:space="preserve">s a high-level overview of </w:t>
      </w:r>
      <w:r w:rsidR="00A51544">
        <w:t xml:space="preserve">the </w:t>
      </w:r>
      <w:r w:rsidR="00770AD2">
        <w:t>progression of our key initiatives over the last quarter</w:t>
      </w:r>
      <w:r w:rsidRPr="00007958">
        <w:t>.</w:t>
      </w:r>
      <w:r w:rsidR="00DE5F72">
        <w:t xml:space="preserve"> The Georgia Trauma Commission has collaborated with Lenz Marketing to develop materials, engage in social media, and expand its digital presence. Liz invited Christine Mahin, Vice President of Lenz Marketing, to summarize their work and impact. </w:t>
      </w:r>
    </w:p>
    <w:p w14:paraId="78E35842" w14:textId="77777777" w:rsidR="00DE5F72" w:rsidRDefault="00DE5F72" w:rsidP="00A62484"/>
    <w:p w14:paraId="434CFB87" w14:textId="7BB58C7D" w:rsidR="00DE5F72" w:rsidRDefault="00DE5F72" w:rsidP="00A62484">
      <w:r>
        <w:t>Christine provided an update on marketing efforts undertaken in the past year (</w:t>
      </w:r>
      <w:r w:rsidRPr="00DE5F72">
        <w:rPr>
          <w:b/>
          <w:bCs/>
        </w:rPr>
        <w:t>pgs.</w:t>
      </w:r>
      <w:r w:rsidR="00C820BA">
        <w:rPr>
          <w:b/>
          <w:bCs/>
        </w:rPr>
        <w:t xml:space="preserve"> 39-</w:t>
      </w:r>
      <w:proofErr w:type="gramStart"/>
      <w:r w:rsidR="00C820BA">
        <w:rPr>
          <w:b/>
          <w:bCs/>
        </w:rPr>
        <w:t>63</w:t>
      </w:r>
      <w:r>
        <w:t xml:space="preserve"> )</w:t>
      </w:r>
      <w:proofErr w:type="gramEnd"/>
      <w:r>
        <w:t xml:space="preserve">, reviewing </w:t>
      </w:r>
      <w:r w:rsidR="000977E2">
        <w:t xml:space="preserve">the </w:t>
      </w:r>
      <w:r>
        <w:t xml:space="preserve">creation of materials, digital campaigns, and social media efforts. Looking forward, Lenz Marketing outlined their plans to continue working with the Georgia Trauma Commission, focusing on enhancing search engine optimization (SEO) to improve </w:t>
      </w:r>
      <w:r w:rsidR="00D80EC9">
        <w:t xml:space="preserve">the </w:t>
      </w:r>
      <w:r>
        <w:t xml:space="preserve">visibility </w:t>
      </w:r>
      <w:r w:rsidR="00D80EC9">
        <w:t>of</w:t>
      </w:r>
      <w:r>
        <w:t xml:space="preserve"> the website, </w:t>
      </w:r>
      <w:r w:rsidR="000977E2">
        <w:t xml:space="preserve">providing a </w:t>
      </w:r>
      <w:r>
        <w:t xml:space="preserve">detailed explanation of the Commission’s change in nomenclature, and providing support for email newsletters and other digital outreach efforts. Liz expressed </w:t>
      </w:r>
      <w:r w:rsidR="000977E2">
        <w:t>gratitude for the</w:t>
      </w:r>
      <w:r w:rsidR="00A555BD">
        <w:t>ir</w:t>
      </w:r>
      <w:r w:rsidR="000977E2">
        <w:t xml:space="preserve"> hard work and support, particularly </w:t>
      </w:r>
      <w:r w:rsidR="007C1D4C">
        <w:t xml:space="preserve">for </w:t>
      </w:r>
      <w:r w:rsidR="00D80EC9">
        <w:t>creating</w:t>
      </w:r>
      <w:r w:rsidR="000977E2">
        <w:t xml:space="preserve"> the one-pager for legislative funding. She emphasized that with their collaboration, the Georgia Trauma Co</w:t>
      </w:r>
      <w:r w:rsidR="00A555BD">
        <w:t>mmission</w:t>
      </w:r>
      <w:r w:rsidR="000977E2">
        <w:t xml:space="preserve"> has significantly improved </w:t>
      </w:r>
      <w:r w:rsidR="00A555BD">
        <w:t>its</w:t>
      </w:r>
      <w:r w:rsidR="000977E2">
        <w:t xml:space="preserve"> reach and audience engagement. </w:t>
      </w:r>
    </w:p>
    <w:p w14:paraId="766E8618" w14:textId="77777777" w:rsidR="00D80EC9" w:rsidRDefault="00D80EC9" w:rsidP="00A62484"/>
    <w:p w14:paraId="725DACDE" w14:textId="6A11D6A1" w:rsidR="00D80EC9" w:rsidRDefault="00D80EC9" w:rsidP="00A62484">
      <w:r>
        <w:t xml:space="preserve">Liz continued the Executive Director’s report, advising </w:t>
      </w:r>
      <w:r w:rsidR="007C1D4C">
        <w:t xml:space="preserve">that </w:t>
      </w:r>
      <w:r>
        <w:t>the 2025 Commission meeting dates needed approval (</w:t>
      </w:r>
      <w:proofErr w:type="spellStart"/>
      <w:r>
        <w:rPr>
          <w:b/>
          <w:bCs/>
        </w:rPr>
        <w:t>pg</w:t>
      </w:r>
      <w:proofErr w:type="spellEnd"/>
      <w:r w:rsidR="00C820BA">
        <w:rPr>
          <w:b/>
          <w:bCs/>
        </w:rPr>
        <w:t xml:space="preserve"> 38</w:t>
      </w:r>
      <w:r>
        <w:rPr>
          <w:b/>
          <w:bCs/>
        </w:rPr>
        <w:t>.</w:t>
      </w:r>
      <w:r>
        <w:t xml:space="preserve">). The February meeting was highlighted </w:t>
      </w:r>
      <w:r w:rsidR="00A555BD">
        <w:t>to</w:t>
      </w:r>
      <w:r>
        <w:t xml:space="preserve"> coincide with the GQIP Winter meeting at Call</w:t>
      </w:r>
      <w:r w:rsidR="00846981">
        <w:t>a</w:t>
      </w:r>
      <w:r>
        <w:t xml:space="preserve">way Gardens in Pine Mountain. </w:t>
      </w:r>
    </w:p>
    <w:p w14:paraId="39826FA1" w14:textId="77777777" w:rsidR="00D80EC9" w:rsidRDefault="00D80EC9" w:rsidP="00A62484"/>
    <w:p w14:paraId="024EAE43" w14:textId="699C4DEC" w:rsidR="00D80EC9" w:rsidRPr="00D41FFB" w:rsidRDefault="00D80EC9" w:rsidP="00D80EC9">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11-03:</w:t>
      </w:r>
    </w:p>
    <w:p w14:paraId="1F80037A" w14:textId="5A0546FF" w:rsidR="00D80EC9" w:rsidRPr="003C5DC9" w:rsidRDefault="00D80EC9" w:rsidP="00D80EC9">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the 2025 proposed meeting dates</w:t>
      </w:r>
    </w:p>
    <w:p w14:paraId="0D122F93" w14:textId="77777777" w:rsidR="00D80EC9" w:rsidRPr="00D41FFB" w:rsidRDefault="00D80EC9" w:rsidP="00D80EC9">
      <w:pPr>
        <w:ind w:left="1440"/>
      </w:pPr>
      <w:r w:rsidRPr="00D41FFB">
        <w:tab/>
      </w:r>
      <w:r w:rsidRPr="00D41FFB">
        <w:tab/>
      </w:r>
    </w:p>
    <w:p w14:paraId="0DB7D320" w14:textId="46ACC775" w:rsidR="00D80EC9" w:rsidRPr="002C22DD" w:rsidRDefault="00D80EC9" w:rsidP="00D80EC9">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Terry Cobb</w:t>
      </w:r>
    </w:p>
    <w:p w14:paraId="602B395B" w14:textId="17F2169F" w:rsidR="00D80EC9" w:rsidRPr="002C22DD" w:rsidRDefault="00D80EC9" w:rsidP="00D80EC9">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S. Rob Todd</w:t>
      </w:r>
    </w:p>
    <w:p w14:paraId="754443E1" w14:textId="77777777" w:rsidR="00D80EC9" w:rsidRPr="002C22DD" w:rsidRDefault="00D80EC9" w:rsidP="00D80EC9">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56ECF730" w14:textId="77777777" w:rsidR="00D80EC9" w:rsidRDefault="00D80EC9" w:rsidP="00D80EC9">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3784F242" w14:textId="77777777" w:rsidR="00D80EC9" w:rsidRDefault="00D80EC9" w:rsidP="00A62484"/>
    <w:p w14:paraId="6ED936F2" w14:textId="49C5412A" w:rsidR="00DE5F72" w:rsidRDefault="00DE5F72" w:rsidP="00A62484"/>
    <w:p w14:paraId="6FE3EDB4" w14:textId="77777777" w:rsidR="00A555BD" w:rsidRDefault="00D80EC9" w:rsidP="00D80EC9">
      <w:r>
        <w:t xml:space="preserve">Liz Atkins requested a brief RTAC update from Crystal </w:t>
      </w:r>
      <w:proofErr w:type="spellStart"/>
      <w:r>
        <w:t>Shelnutt</w:t>
      </w:r>
      <w:proofErr w:type="spellEnd"/>
      <w:r w:rsidR="00846981">
        <w:t>.</w:t>
      </w:r>
    </w:p>
    <w:p w14:paraId="4A447EFE" w14:textId="12FC30AC" w:rsidR="00D80EC9" w:rsidRPr="00A555BD" w:rsidRDefault="00D80EC9" w:rsidP="00D80EC9">
      <w:r>
        <w:rPr>
          <w:rFonts w:eastAsia="Times New Roman"/>
          <w:b/>
          <w:bCs/>
          <w:caps/>
          <w:u w:val="single"/>
        </w:rPr>
        <w:lastRenderedPageBreak/>
        <w:t>REGIONAL TRAUMA ADVISORY COMMITTEE (RTAC) report</w:t>
      </w:r>
      <w:r w:rsidRPr="00D41FFB">
        <w:rPr>
          <w:rFonts w:eastAsia="Times New Roman"/>
          <w:b/>
          <w:bCs/>
          <w:caps/>
          <w:u w:val="single"/>
        </w:rPr>
        <w:t xml:space="preserve"> (00:</w:t>
      </w:r>
      <w:r w:rsidR="00846981">
        <w:rPr>
          <w:rFonts w:eastAsia="Times New Roman"/>
          <w:b/>
          <w:bCs/>
          <w:caps/>
          <w:u w:val="single"/>
        </w:rPr>
        <w:t>48</w:t>
      </w:r>
      <w:r>
        <w:rPr>
          <w:rFonts w:eastAsia="Times New Roman"/>
          <w:b/>
          <w:bCs/>
          <w:caps/>
          <w:u w:val="single"/>
        </w:rPr>
        <w:t>:</w:t>
      </w:r>
      <w:r w:rsidR="00846981">
        <w:rPr>
          <w:rFonts w:eastAsia="Times New Roman"/>
          <w:b/>
          <w:bCs/>
          <w:caps/>
          <w:u w:val="single"/>
        </w:rPr>
        <w:t>50</w:t>
      </w:r>
      <w:r w:rsidRPr="00D41FFB">
        <w:rPr>
          <w:rFonts w:eastAsia="Times New Roman"/>
          <w:b/>
          <w:bCs/>
          <w:caps/>
          <w:u w:val="single"/>
        </w:rPr>
        <w:t>)</w:t>
      </w:r>
      <w:r w:rsidRPr="00007958">
        <w:rPr>
          <w:rFonts w:asciiTheme="majorHAnsi" w:hAnsiTheme="majorHAnsi" w:cstheme="majorHAnsi"/>
          <w:b/>
          <w:bCs/>
        </w:rPr>
        <w:t xml:space="preserve">  </w:t>
      </w:r>
    </w:p>
    <w:p w14:paraId="40C8C458" w14:textId="7DD29C9B" w:rsidR="00D80EC9" w:rsidRPr="00AC045B" w:rsidRDefault="00D80EC9" w:rsidP="00D80EC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Crystal </w:t>
      </w:r>
      <w:proofErr w:type="spellStart"/>
      <w:r>
        <w:rPr>
          <w:rFonts w:ascii="Calibri Light" w:eastAsia="Times New Roman" w:hAnsi="Calibri Light" w:cs="Calibri Light"/>
          <w:b/>
          <w:bCs/>
          <w:i/>
          <w:iCs/>
          <w:sz w:val="22"/>
          <w:szCs w:val="22"/>
        </w:rPr>
        <w:t>Shelnutt</w:t>
      </w:r>
      <w:proofErr w:type="spellEnd"/>
      <w:r>
        <w:rPr>
          <w:rFonts w:ascii="Calibri Light" w:eastAsia="Times New Roman" w:hAnsi="Calibri Light" w:cs="Calibri Light"/>
          <w:b/>
          <w:bCs/>
          <w:i/>
          <w:iCs/>
          <w:sz w:val="22"/>
          <w:szCs w:val="22"/>
        </w:rPr>
        <w:t xml:space="preserve">  </w:t>
      </w:r>
    </w:p>
    <w:p w14:paraId="03B8BDFA" w14:textId="67499CFE" w:rsidR="00D80EC9" w:rsidRPr="009F2EED" w:rsidRDefault="00D80EC9" w:rsidP="0001456D">
      <w:pPr>
        <w:pStyle w:val="Default"/>
        <w:jc w:val="both"/>
        <w:rPr>
          <w:rFonts w:ascii="Calibri Light" w:hAnsi="Calibri Light" w:cs="Calibri Light"/>
          <w:color w:val="auto"/>
          <w:sz w:val="22"/>
          <w:szCs w:val="22"/>
        </w:rPr>
      </w:pPr>
      <w:r w:rsidRPr="009F2EED">
        <w:rPr>
          <w:rFonts w:ascii="Calibri Light" w:hAnsi="Calibri Light" w:cs="Calibri Light"/>
          <w:color w:val="auto"/>
          <w:sz w:val="22"/>
          <w:szCs w:val="22"/>
        </w:rPr>
        <w:t xml:space="preserve">Crystal </w:t>
      </w:r>
      <w:proofErr w:type="spellStart"/>
      <w:r w:rsidRPr="009F2EED">
        <w:rPr>
          <w:rFonts w:ascii="Calibri Light" w:hAnsi="Calibri Light" w:cs="Calibri Light"/>
          <w:color w:val="auto"/>
          <w:sz w:val="22"/>
          <w:szCs w:val="22"/>
        </w:rPr>
        <w:t>Shelnutt</w:t>
      </w:r>
      <w:proofErr w:type="spellEnd"/>
      <w:r w:rsidRPr="009F2EED">
        <w:rPr>
          <w:rFonts w:ascii="Calibri Light" w:hAnsi="Calibri Light" w:cs="Calibri Light"/>
          <w:color w:val="auto"/>
          <w:sz w:val="22"/>
          <w:szCs w:val="22"/>
        </w:rPr>
        <w:t xml:space="preserve"> encouraged Commission members to review each region’s quarterly update provided in the packet (</w:t>
      </w:r>
      <w:r w:rsidRPr="00846981">
        <w:rPr>
          <w:rFonts w:ascii="Calibri Light" w:hAnsi="Calibri Light" w:cs="Calibri Light"/>
          <w:b/>
          <w:bCs/>
          <w:color w:val="auto"/>
          <w:sz w:val="22"/>
          <w:szCs w:val="22"/>
        </w:rPr>
        <w:t>pg</w:t>
      </w:r>
      <w:r w:rsidR="00846981">
        <w:rPr>
          <w:rFonts w:ascii="Calibri Light" w:hAnsi="Calibri Light" w:cs="Calibri Light"/>
          <w:b/>
          <w:bCs/>
          <w:color w:val="auto"/>
          <w:sz w:val="22"/>
          <w:szCs w:val="22"/>
        </w:rPr>
        <w:t>s. 64-89</w:t>
      </w:r>
      <w:r w:rsidRPr="009F2EED">
        <w:rPr>
          <w:rFonts w:ascii="Calibri Light" w:hAnsi="Calibri Light" w:cs="Calibri Light"/>
          <w:color w:val="auto"/>
          <w:sz w:val="22"/>
          <w:szCs w:val="22"/>
        </w:rPr>
        <w:t>). Signi</w:t>
      </w:r>
      <w:r w:rsidR="009F2EED">
        <w:rPr>
          <w:rFonts w:ascii="Calibri Light" w:hAnsi="Calibri Light" w:cs="Calibri Light"/>
          <w:color w:val="auto"/>
          <w:sz w:val="22"/>
          <w:szCs w:val="22"/>
        </w:rPr>
        <w:t>ficant advance</w:t>
      </w:r>
      <w:r w:rsidRPr="009F2EED">
        <w:rPr>
          <w:rFonts w:ascii="Calibri Light" w:hAnsi="Calibri Light" w:cs="Calibri Light"/>
          <w:color w:val="auto"/>
          <w:sz w:val="22"/>
          <w:szCs w:val="22"/>
        </w:rPr>
        <w:t>ments have been made, particular</w:t>
      </w:r>
      <w:r w:rsidR="009F2EED">
        <w:rPr>
          <w:rFonts w:ascii="Calibri Light" w:hAnsi="Calibri Light" w:cs="Calibri Light"/>
          <w:color w:val="auto"/>
          <w:sz w:val="22"/>
          <w:szCs w:val="22"/>
        </w:rPr>
        <w:t xml:space="preserve">ly in </w:t>
      </w:r>
      <w:r w:rsidRPr="009F2EED">
        <w:rPr>
          <w:rFonts w:ascii="Calibri Light" w:hAnsi="Calibri Light" w:cs="Calibri Light"/>
          <w:color w:val="auto"/>
          <w:sz w:val="22"/>
          <w:szCs w:val="22"/>
        </w:rPr>
        <w:t>trauma education. Many regions have been hosting trauma symposiums and specialized trauma classes, receiving pos</w:t>
      </w:r>
      <w:r w:rsidR="009F2EED">
        <w:rPr>
          <w:rFonts w:ascii="Calibri Light" w:hAnsi="Calibri Light" w:cs="Calibri Light"/>
          <w:color w:val="auto"/>
          <w:sz w:val="22"/>
          <w:szCs w:val="22"/>
        </w:rPr>
        <w:t xml:space="preserve">itive </w:t>
      </w:r>
      <w:r w:rsidR="007C1D4C">
        <w:rPr>
          <w:rFonts w:ascii="Calibri Light" w:hAnsi="Calibri Light" w:cs="Calibri Light"/>
          <w:color w:val="auto"/>
          <w:sz w:val="22"/>
          <w:szCs w:val="22"/>
        </w:rPr>
        <w:t>participant feedback</w:t>
      </w:r>
      <w:r w:rsidRPr="009F2EED">
        <w:rPr>
          <w:rFonts w:ascii="Calibri Light" w:hAnsi="Calibri Light" w:cs="Calibri Light"/>
          <w:color w:val="auto"/>
          <w:sz w:val="22"/>
          <w:szCs w:val="22"/>
        </w:rPr>
        <w:t xml:space="preserve">. </w:t>
      </w:r>
    </w:p>
    <w:p w14:paraId="33667330" w14:textId="77777777" w:rsidR="00D80EC9" w:rsidRPr="009F2EED" w:rsidRDefault="00D80EC9" w:rsidP="0001456D">
      <w:pPr>
        <w:pStyle w:val="Default"/>
        <w:jc w:val="both"/>
        <w:rPr>
          <w:rFonts w:ascii="Calibri Light" w:hAnsi="Calibri Light" w:cs="Calibri Light"/>
          <w:color w:val="auto"/>
          <w:sz w:val="22"/>
          <w:szCs w:val="22"/>
        </w:rPr>
      </w:pPr>
    </w:p>
    <w:p w14:paraId="3239CEEE" w14:textId="797049EF" w:rsidR="00D80EC9" w:rsidRDefault="00D80EC9" w:rsidP="0001456D">
      <w:pPr>
        <w:pStyle w:val="Default"/>
        <w:jc w:val="both"/>
        <w:rPr>
          <w:rFonts w:ascii="Calibri Light" w:hAnsi="Calibri Light" w:cs="Calibri Light"/>
          <w:color w:val="auto"/>
          <w:sz w:val="22"/>
          <w:szCs w:val="22"/>
        </w:rPr>
      </w:pPr>
      <w:r w:rsidRPr="009F2EED">
        <w:rPr>
          <w:rFonts w:ascii="Calibri Light" w:hAnsi="Calibri Light" w:cs="Calibri Light"/>
          <w:color w:val="auto"/>
          <w:sz w:val="22"/>
          <w:szCs w:val="22"/>
        </w:rPr>
        <w:t>Crystal reported that forty (40) applications were received</w:t>
      </w:r>
      <w:r w:rsidR="009F2EED" w:rsidRPr="009F2EED">
        <w:rPr>
          <w:rFonts w:ascii="Calibri Light" w:hAnsi="Calibri Light" w:cs="Calibri Light"/>
          <w:color w:val="auto"/>
          <w:sz w:val="22"/>
          <w:szCs w:val="22"/>
        </w:rPr>
        <w:t xml:space="preserve"> during the October Stop the Bleed application period, with 1,100 kits requested by eligible organizations. New vac</w:t>
      </w:r>
      <w:r w:rsidR="009F2EED">
        <w:rPr>
          <w:rFonts w:ascii="Calibri Light" w:hAnsi="Calibri Light" w:cs="Calibri Light"/>
          <w:color w:val="auto"/>
          <w:sz w:val="22"/>
          <w:szCs w:val="22"/>
        </w:rPr>
        <w:t>u</w:t>
      </w:r>
      <w:r w:rsidR="009F2EED" w:rsidRPr="009F2EED">
        <w:rPr>
          <w:rFonts w:ascii="Calibri Light" w:hAnsi="Calibri Light" w:cs="Calibri Light"/>
          <w:color w:val="auto"/>
          <w:sz w:val="22"/>
          <w:szCs w:val="22"/>
        </w:rPr>
        <w:t xml:space="preserve">um-sealed kits were introduced </w:t>
      </w:r>
      <w:r w:rsidR="009F2EED">
        <w:rPr>
          <w:rFonts w:ascii="Calibri Light" w:hAnsi="Calibri Light" w:cs="Calibri Light"/>
          <w:color w:val="auto"/>
          <w:sz w:val="22"/>
          <w:szCs w:val="22"/>
        </w:rPr>
        <w:t xml:space="preserve">and </w:t>
      </w:r>
      <w:r w:rsidR="009F2EED" w:rsidRPr="009F2EED">
        <w:rPr>
          <w:rFonts w:ascii="Calibri Light" w:hAnsi="Calibri Light" w:cs="Calibri Light"/>
          <w:color w:val="auto"/>
          <w:sz w:val="22"/>
          <w:szCs w:val="22"/>
        </w:rPr>
        <w:t xml:space="preserve">designed to be more compact and efficient. A key addition to the kits is a QR code that directs users to the Trauma </w:t>
      </w:r>
      <w:proofErr w:type="spellStart"/>
      <w:r w:rsidR="009F2EED" w:rsidRPr="009F2EED">
        <w:rPr>
          <w:rFonts w:ascii="Calibri Light" w:hAnsi="Calibri Light" w:cs="Calibri Light"/>
          <w:color w:val="auto"/>
          <w:sz w:val="22"/>
          <w:szCs w:val="22"/>
        </w:rPr>
        <w:t>Commision’s</w:t>
      </w:r>
      <w:proofErr w:type="spellEnd"/>
      <w:r w:rsidR="009F2EED" w:rsidRPr="009F2EED">
        <w:rPr>
          <w:rFonts w:ascii="Calibri Light" w:hAnsi="Calibri Light" w:cs="Calibri Light"/>
          <w:color w:val="auto"/>
          <w:sz w:val="22"/>
          <w:szCs w:val="22"/>
        </w:rPr>
        <w:t xml:space="preserve"> website, allowing them to report the use of a kit. This new feature will enable better data collection and kit usage</w:t>
      </w:r>
      <w:r w:rsidR="009F2EED">
        <w:rPr>
          <w:rFonts w:ascii="Calibri Light" w:hAnsi="Calibri Light" w:cs="Calibri Light"/>
          <w:color w:val="auto"/>
          <w:sz w:val="22"/>
          <w:szCs w:val="22"/>
        </w:rPr>
        <w:t xml:space="preserve"> tracking</w:t>
      </w:r>
      <w:r w:rsidR="009F2EED" w:rsidRPr="009F2EED">
        <w:rPr>
          <w:rFonts w:ascii="Calibri Light" w:hAnsi="Calibri Light" w:cs="Calibri Light"/>
          <w:color w:val="auto"/>
          <w:sz w:val="22"/>
          <w:szCs w:val="22"/>
        </w:rPr>
        <w:t xml:space="preserve">. </w:t>
      </w:r>
    </w:p>
    <w:p w14:paraId="70E99BC5" w14:textId="77777777" w:rsidR="009F2EED" w:rsidRDefault="009F2EED" w:rsidP="0001456D">
      <w:pPr>
        <w:pStyle w:val="Default"/>
        <w:jc w:val="both"/>
        <w:rPr>
          <w:rFonts w:ascii="Calibri Light" w:hAnsi="Calibri Light" w:cs="Calibri Light"/>
          <w:color w:val="auto"/>
          <w:sz w:val="22"/>
          <w:szCs w:val="22"/>
        </w:rPr>
      </w:pPr>
    </w:p>
    <w:p w14:paraId="17E2012E" w14:textId="64437A4C" w:rsidR="009F2EED" w:rsidRDefault="009F2EED" w:rsidP="0001456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The RTAC Coordinators are conducting an annual educational needs assessment for </w:t>
      </w:r>
      <w:r w:rsidR="00411EF1" w:rsidRPr="00411EF1">
        <w:rPr>
          <w:rFonts w:ascii="Calibri Light" w:hAnsi="Calibri Light" w:cs="Calibri Light"/>
          <w:color w:val="auto"/>
          <w:sz w:val="22"/>
          <w:szCs w:val="22"/>
        </w:rPr>
        <w:t>EMS field providers, EMS leadership, and hospital staff</w:t>
      </w:r>
      <w:r w:rsidR="00667158">
        <w:rPr>
          <w:rFonts w:ascii="Calibri Light" w:hAnsi="Calibri Light" w:cs="Calibri Light"/>
          <w:color w:val="auto"/>
          <w:sz w:val="22"/>
          <w:szCs w:val="22"/>
        </w:rPr>
        <w:t>.</w:t>
      </w:r>
      <w:r>
        <w:rPr>
          <w:rFonts w:ascii="Calibri Light" w:hAnsi="Calibri Light" w:cs="Calibri Light"/>
          <w:color w:val="auto"/>
          <w:sz w:val="22"/>
          <w:szCs w:val="22"/>
        </w:rPr>
        <w:t xml:space="preserve"> </w:t>
      </w:r>
      <w:proofErr w:type="spellStart"/>
      <w:r>
        <w:rPr>
          <w:rFonts w:ascii="Calibri Light" w:hAnsi="Calibri Light" w:cs="Calibri Light"/>
          <w:color w:val="auto"/>
          <w:sz w:val="22"/>
          <w:szCs w:val="22"/>
        </w:rPr>
        <w:t>The f</w:t>
      </w:r>
      <w:proofErr w:type="spellEnd"/>
      <w:r>
        <w:rPr>
          <w:rFonts w:ascii="Calibri Light" w:hAnsi="Calibri Light" w:cs="Calibri Light"/>
          <w:color w:val="auto"/>
          <w:sz w:val="22"/>
          <w:szCs w:val="22"/>
        </w:rPr>
        <w:t>lyer (</w:t>
      </w:r>
      <w:r>
        <w:rPr>
          <w:rFonts w:ascii="Calibri Light" w:hAnsi="Calibri Light" w:cs="Calibri Light"/>
          <w:b/>
          <w:bCs/>
          <w:color w:val="auto"/>
          <w:sz w:val="22"/>
          <w:szCs w:val="22"/>
        </w:rPr>
        <w:t>pg.</w:t>
      </w:r>
      <w:r w:rsidR="00846981">
        <w:rPr>
          <w:rFonts w:ascii="Calibri Light" w:hAnsi="Calibri Light" w:cs="Calibri Light"/>
          <w:b/>
          <w:bCs/>
          <w:color w:val="auto"/>
          <w:sz w:val="22"/>
          <w:szCs w:val="22"/>
        </w:rPr>
        <w:t>90</w:t>
      </w:r>
      <w:r>
        <w:rPr>
          <w:rFonts w:ascii="Calibri Light" w:hAnsi="Calibri Light" w:cs="Calibri Light"/>
          <w:color w:val="auto"/>
          <w:sz w:val="22"/>
          <w:szCs w:val="22"/>
        </w:rPr>
        <w:t xml:space="preserve">) includes a QR code for easy access to the survey and is being distributed. The survey aims to gather feedback on areas where education and training can be improved. Emphasis was placed on ensuring that respondents understand the survey is non-punitive </w:t>
      </w:r>
      <w:r w:rsidR="007C1D4C">
        <w:rPr>
          <w:rFonts w:ascii="Calibri Light" w:hAnsi="Calibri Light" w:cs="Calibri Light"/>
          <w:color w:val="auto"/>
          <w:sz w:val="22"/>
          <w:szCs w:val="22"/>
        </w:rPr>
        <w:t>to support</w:t>
      </w:r>
      <w:r>
        <w:rPr>
          <w:rFonts w:ascii="Calibri Light" w:hAnsi="Calibri Light" w:cs="Calibri Light"/>
          <w:color w:val="auto"/>
          <w:sz w:val="22"/>
          <w:szCs w:val="22"/>
        </w:rPr>
        <w:t xml:space="preserve"> education and improvement. The RTAC Coordinators and Chairs will have its first in-per</w:t>
      </w:r>
      <w:r w:rsidR="00667158">
        <w:rPr>
          <w:rFonts w:ascii="Calibri Light" w:hAnsi="Calibri Light" w:cs="Calibri Light"/>
          <w:color w:val="auto"/>
          <w:sz w:val="22"/>
          <w:szCs w:val="22"/>
        </w:rPr>
        <w:t>so</w:t>
      </w:r>
      <w:r>
        <w:rPr>
          <w:rFonts w:ascii="Calibri Light" w:hAnsi="Calibri Light" w:cs="Calibri Light"/>
          <w:color w:val="auto"/>
          <w:sz w:val="22"/>
          <w:szCs w:val="22"/>
        </w:rPr>
        <w:t xml:space="preserve">n meeting in February, where they will review the results gathered from the assessment and formalize the recommendations for further action. </w:t>
      </w:r>
    </w:p>
    <w:p w14:paraId="4B8E45DB" w14:textId="77777777" w:rsidR="009F2EED" w:rsidRDefault="009F2EED" w:rsidP="0001456D">
      <w:pPr>
        <w:pStyle w:val="Default"/>
        <w:jc w:val="both"/>
        <w:rPr>
          <w:rFonts w:ascii="Calibri Light" w:hAnsi="Calibri Light" w:cs="Calibri Light"/>
          <w:color w:val="auto"/>
          <w:sz w:val="22"/>
          <w:szCs w:val="22"/>
        </w:rPr>
      </w:pPr>
    </w:p>
    <w:p w14:paraId="1FB42420" w14:textId="2B59B0FF" w:rsidR="009F2EED" w:rsidRPr="009F2EED" w:rsidRDefault="009F2EED" w:rsidP="0001456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Dennis Ashley expressed apprecia</w:t>
      </w:r>
      <w:r w:rsidR="00667158">
        <w:rPr>
          <w:rFonts w:ascii="Calibri Light" w:hAnsi="Calibri Light" w:cs="Calibri Light"/>
          <w:color w:val="auto"/>
          <w:sz w:val="22"/>
          <w:szCs w:val="22"/>
        </w:rPr>
        <w:t xml:space="preserve">tion for the great work accomplished by the RTAC Coordinators. </w:t>
      </w:r>
    </w:p>
    <w:p w14:paraId="7DDEACDA" w14:textId="77777777" w:rsidR="009F2EED" w:rsidRPr="00D80EC9" w:rsidRDefault="009F2EED" w:rsidP="0001456D">
      <w:pPr>
        <w:pStyle w:val="Default"/>
        <w:jc w:val="both"/>
        <w:rPr>
          <w:rFonts w:asciiTheme="majorHAnsi" w:hAnsiTheme="majorHAnsi" w:cstheme="majorHAnsi"/>
          <w:b/>
          <w:sz w:val="22"/>
          <w:szCs w:val="22"/>
          <w:u w:val="single"/>
        </w:rPr>
      </w:pPr>
    </w:p>
    <w:p w14:paraId="04846783" w14:textId="4400DDB9" w:rsidR="00BB11A9" w:rsidRPr="00007958" w:rsidRDefault="003D569F" w:rsidP="00BB11A9">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FINANCE &amp; </w:t>
      </w:r>
      <w:r w:rsidRPr="00D41FFB">
        <w:rPr>
          <w:rFonts w:ascii="Calibri Light" w:eastAsia="Times New Roman" w:hAnsi="Calibri Light" w:cs="Calibri Light"/>
          <w:b/>
          <w:bCs/>
          <w:caps/>
          <w:sz w:val="22"/>
          <w:szCs w:val="22"/>
          <w:u w:val="single"/>
        </w:rPr>
        <w:t xml:space="preserve">Budget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Pr>
          <w:rFonts w:ascii="Calibri Light" w:eastAsia="Times New Roman" w:hAnsi="Calibri Light" w:cs="Calibri Light"/>
          <w:b/>
          <w:bCs/>
          <w:caps/>
          <w:sz w:val="22"/>
          <w:szCs w:val="22"/>
          <w:u w:val="single"/>
        </w:rPr>
        <w:t>0</w:t>
      </w:r>
      <w:r w:rsidR="00840132">
        <w:rPr>
          <w:rFonts w:ascii="Calibri Light" w:eastAsia="Times New Roman" w:hAnsi="Calibri Light" w:cs="Calibri Light"/>
          <w:b/>
          <w:bCs/>
          <w:caps/>
          <w:sz w:val="22"/>
          <w:szCs w:val="22"/>
          <w:u w:val="single"/>
        </w:rPr>
        <w:t>:</w:t>
      </w:r>
      <w:r w:rsidR="00411EF1">
        <w:rPr>
          <w:rFonts w:ascii="Calibri Light" w:eastAsia="Times New Roman" w:hAnsi="Calibri Light" w:cs="Calibri Light"/>
          <w:b/>
          <w:bCs/>
          <w:caps/>
          <w:sz w:val="22"/>
          <w:szCs w:val="22"/>
          <w:u w:val="single"/>
        </w:rPr>
        <w:t>52</w:t>
      </w:r>
      <w:r>
        <w:rPr>
          <w:rFonts w:ascii="Calibri Light" w:eastAsia="Times New Roman" w:hAnsi="Calibri Light" w:cs="Calibri Light"/>
          <w:b/>
          <w:bCs/>
          <w:caps/>
          <w:sz w:val="22"/>
          <w:szCs w:val="22"/>
          <w:u w:val="single"/>
        </w:rPr>
        <w:t>:</w:t>
      </w:r>
      <w:r w:rsidR="00411EF1">
        <w:rPr>
          <w:rFonts w:ascii="Calibri Light" w:eastAsia="Times New Roman" w:hAnsi="Calibri Light" w:cs="Calibri Light"/>
          <w:b/>
          <w:bCs/>
          <w:caps/>
          <w:sz w:val="22"/>
          <w:szCs w:val="22"/>
          <w:u w:val="single"/>
        </w:rPr>
        <w:t>23)</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7793E22C"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B35DD">
        <w:rPr>
          <w:rFonts w:ascii="Calibri Light" w:eastAsia="Times New Roman" w:hAnsi="Calibri Light" w:cs="Calibri Light"/>
          <w:b/>
          <w:bCs/>
          <w:i/>
          <w:iCs/>
          <w:sz w:val="22"/>
          <w:szCs w:val="22"/>
        </w:rPr>
        <w:t>Dr. Regina Medeiros</w:t>
      </w:r>
      <w:r w:rsidR="00C4430D">
        <w:rPr>
          <w:rFonts w:ascii="Calibri Light" w:eastAsia="Times New Roman" w:hAnsi="Calibri Light" w:cs="Calibri Light"/>
          <w:b/>
          <w:bCs/>
          <w:i/>
          <w:iCs/>
          <w:sz w:val="22"/>
          <w:szCs w:val="22"/>
        </w:rPr>
        <w:t xml:space="preserve"> and Katie Vaughan</w:t>
      </w:r>
    </w:p>
    <w:p w14:paraId="25D4783B" w14:textId="7EDBA34C" w:rsidR="00411EF1" w:rsidRDefault="00411EF1" w:rsidP="00687F6E">
      <w:r>
        <w:t xml:space="preserve">Before turning the </w:t>
      </w:r>
      <w:r w:rsidR="00A555BD">
        <w:t xml:space="preserve">floor </w:t>
      </w:r>
      <w:r>
        <w:t>to Katie, Dr. Medeiros mentioned that the Finance and Budget Committee approved a Georgia Trauma Foundation funding</w:t>
      </w:r>
      <w:r w:rsidR="00A555BD">
        <w:t xml:space="preserve"> request</w:t>
      </w:r>
      <w:r>
        <w:t xml:space="preserve"> for advertising campaign</w:t>
      </w:r>
      <w:r w:rsidR="00A555BD">
        <w:t xml:space="preserve"> support</w:t>
      </w:r>
      <w:r>
        <w:t xml:space="preserve">. The expense will be added under the contingency funds. </w:t>
      </w:r>
    </w:p>
    <w:p w14:paraId="6840F7DE" w14:textId="42F75714" w:rsidR="00411EF1" w:rsidRDefault="00411EF1" w:rsidP="00687F6E">
      <w:r>
        <w:t xml:space="preserve"> </w:t>
      </w:r>
    </w:p>
    <w:p w14:paraId="7A3D82F5" w14:textId="74938108" w:rsidR="000556AE" w:rsidRDefault="000556AE" w:rsidP="00687F6E">
      <w:r>
        <w:t xml:space="preserve">Katie provided an update on the </w:t>
      </w:r>
      <w:r w:rsidR="00411EF1">
        <w:t xml:space="preserve">Finance and Budget Committee report </w:t>
      </w:r>
      <w:r>
        <w:t>(</w:t>
      </w:r>
      <w:r w:rsidRPr="000556AE">
        <w:rPr>
          <w:b/>
          <w:bCs/>
        </w:rPr>
        <w:t>pgs.</w:t>
      </w:r>
      <w:r w:rsidR="00411EF1">
        <w:rPr>
          <w:b/>
          <w:bCs/>
        </w:rPr>
        <w:t>91-115</w:t>
      </w:r>
      <w:r w:rsidR="00411EF1">
        <w:t>):</w:t>
      </w:r>
    </w:p>
    <w:p w14:paraId="52511F2E" w14:textId="77777777" w:rsidR="000556AE" w:rsidRDefault="000556AE" w:rsidP="00687F6E"/>
    <w:p w14:paraId="3E73B159" w14:textId="074276FA" w:rsidR="000556AE" w:rsidRDefault="000556AE" w:rsidP="00687F6E">
      <w:r>
        <w:t>Regarding contract updat</w:t>
      </w:r>
      <w:r w:rsidR="00296EB6">
        <w:t>e</w:t>
      </w:r>
      <w:r>
        <w:t xml:space="preserve">s, Katie explained that changes would be made to the registry support funding language, specifically the clause stating that centers could receive funding </w:t>
      </w:r>
      <w:r w:rsidR="007C1D4C">
        <w:t xml:space="preserve">for </w:t>
      </w:r>
      <w:r>
        <w:t>up to two years. The rev</w:t>
      </w:r>
      <w:r w:rsidR="00296EB6">
        <w:t>ision w</w:t>
      </w:r>
      <w:r>
        <w:t>ill allow centers pursuing initial or re-verif</w:t>
      </w:r>
      <w:r w:rsidR="00296EB6">
        <w:t>icat</w:t>
      </w:r>
      <w:r>
        <w:t>ion to be evaluated yearly for eligibility rather than automatically ceasing funding after two years.</w:t>
      </w:r>
    </w:p>
    <w:p w14:paraId="07C856AC" w14:textId="77777777" w:rsidR="000556AE" w:rsidRDefault="000556AE" w:rsidP="00687F6E"/>
    <w:p w14:paraId="5B726F78" w14:textId="65D2401E" w:rsidR="000556AE" w:rsidRDefault="000556AE" w:rsidP="00687F6E">
      <w:r>
        <w:t xml:space="preserve">The expense to </w:t>
      </w:r>
      <w:r w:rsidR="007C1D4C">
        <w:t xml:space="preserve">the </w:t>
      </w:r>
      <w:r>
        <w:t xml:space="preserve">budget was noted on pages </w:t>
      </w:r>
      <w:r w:rsidR="00411EF1">
        <w:rPr>
          <w:b/>
          <w:bCs/>
        </w:rPr>
        <w:t>93-95</w:t>
      </w:r>
      <w:r>
        <w:t>. Katie reviewed the open purchase orders</w:t>
      </w:r>
      <w:r w:rsidR="00411EF1">
        <w:t xml:space="preserve"> (</w:t>
      </w:r>
      <w:r w:rsidR="00411EF1">
        <w:rPr>
          <w:b/>
          <w:bCs/>
        </w:rPr>
        <w:t>pg. 96</w:t>
      </w:r>
      <w:r w:rsidR="00411EF1">
        <w:t>)</w:t>
      </w:r>
      <w:r>
        <w:t xml:space="preserve">, noting </w:t>
      </w:r>
      <w:r w:rsidR="00296EB6">
        <w:t xml:space="preserve">that </w:t>
      </w:r>
      <w:r>
        <w:t xml:space="preserve">several purchase orders are expected to close out by </w:t>
      </w:r>
      <w:r w:rsidR="00296EB6">
        <w:t xml:space="preserve">the </w:t>
      </w:r>
      <w:r>
        <w:t xml:space="preserve">end of </w:t>
      </w:r>
      <w:r w:rsidR="00296EB6">
        <w:t xml:space="preserve">the </w:t>
      </w:r>
      <w:r>
        <w:t xml:space="preserve">fiscal year. </w:t>
      </w:r>
    </w:p>
    <w:p w14:paraId="0566F7CA" w14:textId="77777777" w:rsidR="000556AE" w:rsidRDefault="000556AE" w:rsidP="00687F6E"/>
    <w:p w14:paraId="63294EFC" w14:textId="3227A388" w:rsidR="000556AE" w:rsidRDefault="007C1D4C" w:rsidP="00687F6E">
      <w:r>
        <w:t xml:space="preserve">On </w:t>
      </w:r>
      <w:r w:rsidRPr="00411EF1">
        <w:rPr>
          <w:b/>
          <w:bCs/>
        </w:rPr>
        <w:t>page</w:t>
      </w:r>
      <w:r w:rsidR="00411EF1" w:rsidRPr="00411EF1">
        <w:rPr>
          <w:b/>
          <w:bCs/>
        </w:rPr>
        <w:t>s 101-102</w:t>
      </w:r>
      <w:r w:rsidR="00411EF1">
        <w:t>,</w:t>
      </w:r>
      <w:r>
        <w:t xml:space="preserve"> a</w:t>
      </w:r>
      <w:r w:rsidR="000556AE">
        <w:t xml:space="preserve"> timeline outlining the Commission’s progress and upcoming mile</w:t>
      </w:r>
      <w:r>
        <w:t>s</w:t>
      </w:r>
      <w:r w:rsidR="000556AE">
        <w:t>tones</w:t>
      </w:r>
      <w:r w:rsidR="00411EF1">
        <w:t xml:space="preserve"> was shared</w:t>
      </w:r>
      <w:r w:rsidR="000556AE">
        <w:t>. Key items included the vote on the PBP in February and financial reports due to the Office of Planning and Budget (</w:t>
      </w:r>
      <w:r w:rsidR="00411EF1">
        <w:t>O</w:t>
      </w:r>
      <w:r w:rsidR="000556AE">
        <w:t>PB) in Jan</w:t>
      </w:r>
      <w:r>
        <w:t>ua</w:t>
      </w:r>
      <w:r w:rsidR="000556AE">
        <w:t>ry. Upcoming votes will also address the initial reallocation plan.</w:t>
      </w:r>
    </w:p>
    <w:p w14:paraId="4BB21D02" w14:textId="77777777" w:rsidR="000556AE" w:rsidRDefault="000556AE" w:rsidP="00687F6E"/>
    <w:p w14:paraId="738D1953" w14:textId="27716CCC" w:rsidR="000556AE" w:rsidRDefault="000556AE" w:rsidP="00687F6E">
      <w:r>
        <w:t>The FY2024 readiness report, which details how the various contracted centers utilized their readiness dollars in FY 2024</w:t>
      </w:r>
      <w:r w:rsidR="007C1D4C">
        <w:t xml:space="preserve">, was covered on </w:t>
      </w:r>
      <w:r w:rsidR="007C1D4C" w:rsidRPr="00411EF1">
        <w:rPr>
          <w:b/>
          <w:bCs/>
        </w:rPr>
        <w:t>page</w:t>
      </w:r>
      <w:r w:rsidR="00411EF1" w:rsidRPr="00411EF1">
        <w:rPr>
          <w:b/>
          <w:bCs/>
        </w:rPr>
        <w:t>s 103-104</w:t>
      </w:r>
      <w:r w:rsidR="00411EF1">
        <w:rPr>
          <w:b/>
          <w:bCs/>
        </w:rPr>
        <w:t>.</w:t>
      </w:r>
    </w:p>
    <w:p w14:paraId="12592C8A" w14:textId="77777777" w:rsidR="000556AE" w:rsidRDefault="000556AE" w:rsidP="00687F6E"/>
    <w:p w14:paraId="44943833" w14:textId="0EECEEFB" w:rsidR="00CD1D7A" w:rsidRDefault="000556AE" w:rsidP="00687F6E">
      <w:r>
        <w:t>Lastly, Katie reviewed the Super Speeder revenue</w:t>
      </w:r>
      <w:r w:rsidR="00411EF1">
        <w:t xml:space="preserve"> (</w:t>
      </w:r>
      <w:proofErr w:type="spellStart"/>
      <w:r w:rsidR="00411EF1">
        <w:rPr>
          <w:b/>
          <w:bCs/>
        </w:rPr>
        <w:t>pgs</w:t>
      </w:r>
      <w:proofErr w:type="spellEnd"/>
      <w:r w:rsidR="00411EF1">
        <w:rPr>
          <w:b/>
          <w:bCs/>
        </w:rPr>
        <w:t xml:space="preserve"> 105-108)</w:t>
      </w:r>
      <w:r>
        <w:t>, showing that the fund is $531,000 ahead of the FY 24 cumulative</w:t>
      </w:r>
      <w:r w:rsidR="00A555BD">
        <w:t xml:space="preserve"> amounts</w:t>
      </w:r>
      <w:r>
        <w:t xml:space="preserve">. </w:t>
      </w:r>
      <w:r w:rsidR="00296EB6">
        <w:t>Katie also shared that the Fireworks revenue had just come in, totaling $1.5 million.</w:t>
      </w:r>
    </w:p>
    <w:p w14:paraId="28643086" w14:textId="77777777" w:rsidR="00296EB6" w:rsidRDefault="00296EB6" w:rsidP="00296EB6"/>
    <w:p w14:paraId="26A63C81" w14:textId="5441B38A" w:rsidR="00296EB6" w:rsidRDefault="00296EB6" w:rsidP="00296EB6">
      <w:r>
        <w:t>Dr. Ashley had previously requested the Finance Committee propose potential projects for the Foundation to fund, and three projects are included in the packet for review (</w:t>
      </w:r>
      <w:proofErr w:type="spellStart"/>
      <w:r>
        <w:rPr>
          <w:b/>
          <w:bCs/>
        </w:rPr>
        <w:t>pgs</w:t>
      </w:r>
      <w:proofErr w:type="spellEnd"/>
      <w:r>
        <w:rPr>
          <w:b/>
          <w:bCs/>
        </w:rPr>
        <w:t xml:space="preserve"> </w:t>
      </w:r>
      <w:r w:rsidR="00411EF1">
        <w:rPr>
          <w:b/>
          <w:bCs/>
        </w:rPr>
        <w:t>109-115)</w:t>
      </w:r>
      <w:r>
        <w:t xml:space="preserve">.  The goal of these projects was to identify initiatives aligning with the mission and needs of the Georgia Trauma Commission and Georgia citizens. </w:t>
      </w:r>
      <w:r w:rsidR="00411EF1">
        <w:t>C</w:t>
      </w:r>
      <w:r>
        <w:t xml:space="preserve">rystal </w:t>
      </w:r>
      <w:proofErr w:type="spellStart"/>
      <w:r>
        <w:t>Shelnutt</w:t>
      </w:r>
      <w:proofErr w:type="spellEnd"/>
      <w:r>
        <w:t xml:space="preserve"> </w:t>
      </w:r>
      <w:r w:rsidR="00411EF1">
        <w:t xml:space="preserve">was asked to </w:t>
      </w:r>
      <w:r>
        <w:t>review the three projects</w:t>
      </w:r>
      <w:r w:rsidR="00411EF1">
        <w:t>.</w:t>
      </w:r>
    </w:p>
    <w:p w14:paraId="24E4C69E" w14:textId="77777777" w:rsidR="00411EF1" w:rsidRDefault="00411EF1" w:rsidP="00296EB6"/>
    <w:p w14:paraId="2815C68A" w14:textId="6DD18E99" w:rsidR="004719CF" w:rsidRPr="00DF7F93" w:rsidRDefault="00790FF8" w:rsidP="004719CF">
      <w:pPr>
        <w:pStyle w:val="ListParagraph"/>
        <w:numPr>
          <w:ilvl w:val="0"/>
          <w:numId w:val="46"/>
        </w:numPr>
        <w:rPr>
          <w:b/>
          <w:bCs/>
        </w:rPr>
      </w:pPr>
      <w:r>
        <w:rPr>
          <w:b/>
          <w:bCs/>
        </w:rPr>
        <w:t>Ongoing Support for Stop the Bleed Kits</w:t>
      </w:r>
      <w:r w:rsidR="00411EF1">
        <w:rPr>
          <w:b/>
          <w:bCs/>
        </w:rPr>
        <w:t xml:space="preserve"> (pgs. 111-112)</w:t>
      </w:r>
    </w:p>
    <w:p w14:paraId="742414B0" w14:textId="19D04083" w:rsidR="004719CF" w:rsidRDefault="004719CF" w:rsidP="004719CF">
      <w:pPr>
        <w:ind w:left="720"/>
      </w:pPr>
      <w:r>
        <w:t>The focus is to provide additional bleeding control kits to public schools, address gaps</w:t>
      </w:r>
      <w:r w:rsidR="00E2459D">
        <w:t>,</w:t>
      </w:r>
      <w:r>
        <w:t xml:space="preserve"> and ensur</w:t>
      </w:r>
      <w:r w:rsidR="00E2459D">
        <w:t>e that</w:t>
      </w:r>
      <w:r>
        <w:t xml:space="preserve"> schools are equipped with updated supplies and trained personnel. A comprehensive review will begin in January to a</w:t>
      </w:r>
      <w:r w:rsidR="00E2459D">
        <w:t>ss</w:t>
      </w:r>
      <w:r>
        <w:t>ess current kit availability</w:t>
      </w:r>
      <w:r w:rsidR="00A555BD">
        <w:t xml:space="preserve"> </w:t>
      </w:r>
      <w:r>
        <w:t>and usability in schools</w:t>
      </w:r>
      <w:r w:rsidR="00E2459D">
        <w:t xml:space="preserve"> and identify</w:t>
      </w:r>
      <w:r>
        <w:t xml:space="preserve"> opportunities for further distribution. </w:t>
      </w:r>
    </w:p>
    <w:p w14:paraId="6DC74C44" w14:textId="77777777" w:rsidR="004719CF" w:rsidRDefault="004719CF" w:rsidP="004719CF">
      <w:pPr>
        <w:ind w:left="720"/>
      </w:pPr>
    </w:p>
    <w:p w14:paraId="68C37B19" w14:textId="4003B10F" w:rsidR="004719CF" w:rsidRDefault="004719CF" w:rsidP="004719CF">
      <w:pPr>
        <w:ind w:left="720"/>
      </w:pPr>
      <w:r>
        <w:t xml:space="preserve">Commission members addressed the importance of ensuring that the kits are recognizable and traceable to the Commission. It was noted that the current kits feature a patch with the Georgia Trauma Commission logo, and new designs include a QR code for reporting usage. The QR code links directly to the Commission website. </w:t>
      </w:r>
    </w:p>
    <w:p w14:paraId="763276F9" w14:textId="77777777" w:rsidR="004719CF" w:rsidRDefault="004719CF" w:rsidP="004719CF">
      <w:pPr>
        <w:ind w:left="720"/>
      </w:pPr>
    </w:p>
    <w:p w14:paraId="62CC5F25" w14:textId="256A5727" w:rsidR="00296EB6" w:rsidRDefault="004719CF" w:rsidP="004719CF">
      <w:pPr>
        <w:ind w:left="720"/>
      </w:pPr>
      <w:r>
        <w:t xml:space="preserve">A photo </w:t>
      </w:r>
      <w:r w:rsidR="000B20C2">
        <w:t>(</w:t>
      </w:r>
      <w:r w:rsidR="00411EF1" w:rsidRPr="00411EF1">
        <w:rPr>
          <w:b/>
          <w:bCs/>
        </w:rPr>
        <w:t>pg. 112</w:t>
      </w:r>
      <w:r w:rsidR="00411EF1">
        <w:t xml:space="preserve">) </w:t>
      </w:r>
      <w:r>
        <w:t>was shared</w:t>
      </w:r>
      <w:r w:rsidR="000B20C2">
        <w:t>,</w:t>
      </w:r>
      <w:r>
        <w:t xml:space="preserve"> providing a visual example of the kits </w:t>
      </w:r>
      <w:r w:rsidR="000B20C2">
        <w:t>used</w:t>
      </w:r>
      <w:r>
        <w:t xml:space="preserve"> during a real-world emergency at Apalachee High School</w:t>
      </w:r>
      <w:r w:rsidR="000B20C2">
        <w:t>. The photo emphasized</w:t>
      </w:r>
      <w:r>
        <w:t xml:space="preserve"> the value of placing kits </w:t>
      </w:r>
      <w:r w:rsidR="007C1D4C">
        <w:t>in schools and</w:t>
      </w:r>
      <w:r>
        <w:t xml:space="preserve"> with first responders. The visual underscored a systematic win, showcasing how the kits were effectively utilized by Barrow County Dire Department’s rescue task force during a critical incident. </w:t>
      </w:r>
    </w:p>
    <w:p w14:paraId="33AF17A3" w14:textId="77777777" w:rsidR="004719CF" w:rsidRDefault="004719CF" w:rsidP="004719CF">
      <w:pPr>
        <w:ind w:left="720"/>
      </w:pPr>
    </w:p>
    <w:p w14:paraId="7E368BAE" w14:textId="652D86A8" w:rsidR="004719CF" w:rsidRDefault="004719CF" w:rsidP="004719CF">
      <w:pPr>
        <w:ind w:left="720"/>
      </w:pPr>
      <w:r>
        <w:t>The Commission discussed ways to improve kit distribution and accessibility, including the potential to request specific items rather than entire kits. However, members highlighted the importance of providing comprehensive bleeding control kits rather than just individual components like tourniquets. Emphasis was placed on promoting a spectrum of bleeding control approaches to ensure users can effectively manage various scenarios.</w:t>
      </w:r>
    </w:p>
    <w:p w14:paraId="3F2FF37B" w14:textId="77777777" w:rsidR="004719CF" w:rsidRDefault="004719CF" w:rsidP="004719CF">
      <w:pPr>
        <w:ind w:left="720"/>
      </w:pPr>
    </w:p>
    <w:p w14:paraId="61929FD9" w14:textId="77777777" w:rsidR="00E2459D" w:rsidRDefault="004719CF" w:rsidP="004719CF">
      <w:pPr>
        <w:ind w:left="720"/>
      </w:pPr>
      <w:r>
        <w:t>Commission members discussed the potential of adapting the kits to align with specific law enforcement needs, such as minimalistic designs for easier integration with gear. While a collaboration with North American Rescue to explore tailored solutions was proposed, some members cautioned against deviating from established standards endorsed by national organizations like the American College of Surgeons (ACS).</w:t>
      </w:r>
    </w:p>
    <w:p w14:paraId="34EC2014" w14:textId="77777777" w:rsidR="00E2459D" w:rsidRDefault="00E2459D" w:rsidP="004719CF">
      <w:pPr>
        <w:ind w:left="720"/>
      </w:pPr>
    </w:p>
    <w:p w14:paraId="68097FE5" w14:textId="46AD034E" w:rsidR="00E2459D" w:rsidRDefault="00E2459D" w:rsidP="004719CF">
      <w:pPr>
        <w:ind w:left="720"/>
      </w:pPr>
      <w:r>
        <w:t>It was noted that Stop the Bleed training was a prerequisite for receiving kits. T</w:t>
      </w:r>
      <w:r w:rsidR="00DF7F93">
        <w:t>he RTAC Coordinators facilitate training efforts and</w:t>
      </w:r>
      <w:r>
        <w:t xml:space="preserve"> ensure participants receive instructions on the appropriate use of all kit components. Recruitment of additional instructors is ongoing. </w:t>
      </w:r>
    </w:p>
    <w:p w14:paraId="7100A119" w14:textId="77777777" w:rsidR="00E2459D" w:rsidRDefault="00E2459D" w:rsidP="004719CF">
      <w:pPr>
        <w:ind w:left="720"/>
      </w:pPr>
    </w:p>
    <w:p w14:paraId="0C5A3A9A" w14:textId="506F2D00" w:rsidR="00DF7F93" w:rsidRDefault="00DF7F93" w:rsidP="0073508B">
      <w:pPr>
        <w:ind w:left="720"/>
      </w:pPr>
      <w:r>
        <w:t>Commission members suggested establishing clear funding targets to guide donor contributions effectively. A needs assessment will be launched in January to determine the number of kits needed per school. The kits are priced between $46 and $55 each. The RTAC Coordinators who have established contacts within the school systems</w:t>
      </w:r>
      <w:r w:rsidR="007C1D4C">
        <w:t xml:space="preserve"> will facilitate the needs assessment</w:t>
      </w:r>
      <w:r>
        <w:t xml:space="preserve">. The goal is to grow the program gradually while leveraging existing resources for maximum impact. </w:t>
      </w:r>
    </w:p>
    <w:p w14:paraId="010BCDC7" w14:textId="77777777" w:rsidR="00411EF1" w:rsidRDefault="00411EF1" w:rsidP="004719CF">
      <w:pPr>
        <w:ind w:left="720"/>
      </w:pPr>
    </w:p>
    <w:p w14:paraId="11AE86DD" w14:textId="5F63E739" w:rsidR="00DF7F93" w:rsidRPr="00563A39" w:rsidRDefault="00DF7F93" w:rsidP="00563A39">
      <w:pPr>
        <w:pStyle w:val="ListParagraph"/>
        <w:numPr>
          <w:ilvl w:val="0"/>
          <w:numId w:val="46"/>
        </w:numPr>
        <w:rPr>
          <w:b/>
          <w:bCs/>
        </w:rPr>
      </w:pPr>
      <w:r w:rsidRPr="00DF7F93">
        <w:rPr>
          <w:b/>
          <w:bCs/>
        </w:rPr>
        <w:t>Prehospital Blood Product Initiative</w:t>
      </w:r>
      <w:r w:rsidR="00411EF1">
        <w:rPr>
          <w:b/>
          <w:bCs/>
        </w:rPr>
        <w:t xml:space="preserve"> (pg. 113)</w:t>
      </w:r>
    </w:p>
    <w:p w14:paraId="79B611DD" w14:textId="5FCA639F" w:rsidR="00DF7F93" w:rsidRDefault="00DF7F93" w:rsidP="00DF7F93">
      <w:pPr>
        <w:pStyle w:val="ListParagraph"/>
      </w:pPr>
      <w:r>
        <w:t xml:space="preserve">Research supports the life-saving benefits of EMS providers administering whole blood pre-hospital. The proposed initiative includes startup funding per agency for essential equipment such as coolers, warmers, </w:t>
      </w:r>
      <w:r>
        <w:lastRenderedPageBreak/>
        <w:t xml:space="preserve">and administration sets. The importance of rolling out this initiative uniformly across the state was emphasized. Consistent protocols and a reporting mechanism for challenges and successes were suggested to ensure a cohesive approach. </w:t>
      </w:r>
    </w:p>
    <w:p w14:paraId="07E9D24B" w14:textId="77777777" w:rsidR="00DF7F93" w:rsidRDefault="00DF7F93" w:rsidP="00DF7F93">
      <w:pPr>
        <w:pStyle w:val="ListParagraph"/>
      </w:pPr>
    </w:p>
    <w:p w14:paraId="04208822" w14:textId="2D89CCBF" w:rsidR="00DF7F93" w:rsidRDefault="00DF7F93" w:rsidP="00DF7F93">
      <w:pPr>
        <w:pStyle w:val="ListParagraph"/>
      </w:pPr>
      <w:r>
        <w:t xml:space="preserve">It was recommended to set a baseline cost of $9,160 for agencies, covering standardized equipment for a startup. Agencies wishing to exceed this baseline can do so independently. This approach ensures equitable access to resources while allowing flexibility for customization. </w:t>
      </w:r>
    </w:p>
    <w:p w14:paraId="4A32703A" w14:textId="77777777" w:rsidR="00CC233F" w:rsidRDefault="00CC233F" w:rsidP="00DF7F93">
      <w:pPr>
        <w:pStyle w:val="ListParagraph"/>
      </w:pPr>
    </w:p>
    <w:p w14:paraId="34D9B685" w14:textId="4A73E23C" w:rsidR="00CC233F" w:rsidRDefault="00CC233F" w:rsidP="00DF7F93">
      <w:pPr>
        <w:pStyle w:val="ListParagraph"/>
      </w:pPr>
      <w:r>
        <w:t>Commis</w:t>
      </w:r>
      <w:r w:rsidR="00064678">
        <w:t>si</w:t>
      </w:r>
      <w:r>
        <w:t>on members discussed the importance of obtaining feedback from EMS collea</w:t>
      </w:r>
      <w:r w:rsidR="00064678">
        <w:t>gu</w:t>
      </w:r>
      <w:r>
        <w:t>es and other stakeholders to refine this initiative. The commission underscored the imp</w:t>
      </w:r>
      <w:r w:rsidR="00064678">
        <w:t>ortan</w:t>
      </w:r>
      <w:r>
        <w:t xml:space="preserve">ce of collaboration and standardization </w:t>
      </w:r>
      <w:r w:rsidR="00064678">
        <w:t>in</w:t>
      </w:r>
      <w:r>
        <w:t xml:space="preserve"> achiev</w:t>
      </w:r>
      <w:r w:rsidR="00064678">
        <w:t>ing</w:t>
      </w:r>
      <w:r>
        <w:t xml:space="preserve"> statewide impact. The next steps involve detailed planning and stakeholder engagement to move these proposals forward. </w:t>
      </w:r>
    </w:p>
    <w:p w14:paraId="4F22BF6A" w14:textId="77777777" w:rsidR="00064678" w:rsidRDefault="00064678" w:rsidP="00DF7F93">
      <w:pPr>
        <w:pStyle w:val="ListParagraph"/>
      </w:pPr>
    </w:p>
    <w:p w14:paraId="03F0FD2C" w14:textId="30210BCC" w:rsidR="00064678" w:rsidRDefault="00064678" w:rsidP="00DF7F93">
      <w:pPr>
        <w:pStyle w:val="ListParagraph"/>
      </w:pPr>
      <w:r>
        <w:t>The unique challenges face</w:t>
      </w:r>
      <w:r w:rsidR="007C1D4C">
        <w:t>d</w:t>
      </w:r>
      <w:r>
        <w:t xml:space="preserve"> in rural areas were discussed, where distance impacts timely access to critical resources like blood. While urban Georgia faces traffic-related delays, rural challenges revolve around vast distances and limited economies of scale. Commission members acknowledged the need for innovative solutions. Past successes were cited as examples of how tailored programs could address systemic barriers. </w:t>
      </w:r>
    </w:p>
    <w:p w14:paraId="33A0B4E0" w14:textId="77777777" w:rsidR="00064678" w:rsidRDefault="00064678" w:rsidP="00DF7F93">
      <w:pPr>
        <w:pStyle w:val="ListParagraph"/>
      </w:pPr>
    </w:p>
    <w:p w14:paraId="56B4BBDF" w14:textId="3B6B266F" w:rsidR="00064678" w:rsidRDefault="00064678" w:rsidP="00DF7F93">
      <w:pPr>
        <w:pStyle w:val="ListParagraph"/>
      </w:pPr>
      <w:r>
        <w:t xml:space="preserve">It was noted </w:t>
      </w:r>
      <w:r w:rsidR="00563A39">
        <w:t xml:space="preserve">that </w:t>
      </w:r>
      <w:r>
        <w:t xml:space="preserve">many rural counties are capital-strapped, making it essential to develop funding models that ensure equitable </w:t>
      </w:r>
      <w:r w:rsidR="00563A39">
        <w:t>resource distribution</w:t>
      </w:r>
      <w:r>
        <w:t xml:space="preserve">. Grants and funding could mitigate initial costs, but long-term sustainability depends on partnerships with hospitals and blood banks. Some hospitals have already begun supplying blood to EMS units, but questions about scalability and sustainability remain. </w:t>
      </w:r>
    </w:p>
    <w:p w14:paraId="4A5912FA" w14:textId="77777777" w:rsidR="00064678" w:rsidRDefault="00064678" w:rsidP="00DF7F93">
      <w:pPr>
        <w:pStyle w:val="ListParagraph"/>
      </w:pPr>
    </w:p>
    <w:p w14:paraId="03A3414A" w14:textId="3A33A4F6" w:rsidR="00064678" w:rsidRDefault="00064678" w:rsidP="00DF7F93">
      <w:pPr>
        <w:pStyle w:val="ListParagraph"/>
      </w:pPr>
      <w:r>
        <w:t>The importance of collaboration between hospitals, EMS services, and state organizations was underscored. A workgroup was proposed to define the program’s scope, including the number of ambulances or supervisor vehicles equipped with blood storage capabilities. The</w:t>
      </w:r>
      <w:r w:rsidR="00563A39">
        <w:t>re is</w:t>
      </w:r>
      <w:r>
        <w:t xml:space="preserve"> </w:t>
      </w:r>
      <w:r w:rsidR="00563A39">
        <w:t xml:space="preserve">a </w:t>
      </w:r>
      <w:r>
        <w:t>need for statewide backing to ensure program success. Establishing agreements between hospitals and EMS services, creating a sustainable supply chain for blood products, and developing a strategic plan for expanding the program beyond initial pilot projects were considered.</w:t>
      </w:r>
      <w:r w:rsidR="00563A39">
        <w:t xml:space="preserve"> </w:t>
      </w:r>
    </w:p>
    <w:p w14:paraId="080A5704" w14:textId="77777777" w:rsidR="00563A39" w:rsidRDefault="00563A39" w:rsidP="00DF7F93">
      <w:pPr>
        <w:pStyle w:val="ListParagraph"/>
      </w:pPr>
    </w:p>
    <w:p w14:paraId="41AF5DC4" w14:textId="05B2D0C7" w:rsidR="00563A39" w:rsidRDefault="00563A39" w:rsidP="00DF7F93">
      <w:pPr>
        <w:pStyle w:val="ListParagraph"/>
      </w:pPr>
      <w:r>
        <w:t xml:space="preserve">The need for careful planning and checks before awarding the grants was emphasized. EMS agencies must demonstrate they can effectively use blood products. It was suggested that the EMS Committee work with other groups to collect data on the effectiveness of prehospital blood transfusions. Preliminary data suggests that utilization of blood products may be decreasing with the use of prehospital blood transfusions. Further data collection and review will be crucial for long-term success. </w:t>
      </w:r>
    </w:p>
    <w:p w14:paraId="25E2D6BF" w14:textId="77777777" w:rsidR="00064678" w:rsidRDefault="00064678" w:rsidP="00DF7F93">
      <w:pPr>
        <w:pStyle w:val="ListParagraph"/>
      </w:pPr>
    </w:p>
    <w:p w14:paraId="7DFBAE5D" w14:textId="77BA1FFE" w:rsidR="00064678" w:rsidRDefault="00064678" w:rsidP="00DF7F93">
      <w:pPr>
        <w:pStyle w:val="ListParagraph"/>
      </w:pPr>
      <w:r>
        <w:t xml:space="preserve">The discussion ended with a consensus on the importance of addressing logistical, economic, and operational challenges to effectively implement the blood delivery program. </w:t>
      </w:r>
    </w:p>
    <w:p w14:paraId="27F610C3" w14:textId="77777777" w:rsidR="00563A39" w:rsidRDefault="00563A39" w:rsidP="00DF7F93">
      <w:pPr>
        <w:pStyle w:val="ListParagraph"/>
      </w:pPr>
    </w:p>
    <w:p w14:paraId="0943E64C" w14:textId="126E84F2" w:rsidR="00563A39" w:rsidRDefault="00563A39" w:rsidP="00563A39">
      <w:pPr>
        <w:pStyle w:val="ListParagraph"/>
        <w:numPr>
          <w:ilvl w:val="0"/>
          <w:numId w:val="46"/>
        </w:numPr>
        <w:rPr>
          <w:b/>
          <w:bCs/>
        </w:rPr>
      </w:pPr>
      <w:r>
        <w:rPr>
          <w:b/>
          <w:bCs/>
        </w:rPr>
        <w:t>Mobile Sim Lab</w:t>
      </w:r>
      <w:r w:rsidR="00411EF1">
        <w:rPr>
          <w:b/>
          <w:bCs/>
        </w:rPr>
        <w:t xml:space="preserve"> (pg. 114-115)</w:t>
      </w:r>
    </w:p>
    <w:p w14:paraId="0601FE0F" w14:textId="492EDC9E" w:rsidR="00563A39" w:rsidRDefault="00563A39" w:rsidP="00DF7F93">
      <w:pPr>
        <w:pStyle w:val="ListParagraph"/>
      </w:pPr>
      <w:r>
        <w:t xml:space="preserve">A mobile sim lab project </w:t>
      </w:r>
      <w:r w:rsidR="00330F98">
        <w:t>was presented as a signi</w:t>
      </w:r>
      <w:r w:rsidR="003C7CF7">
        <w:t>f</w:t>
      </w:r>
      <w:r w:rsidR="00330F98">
        <w:t>icant step forward in providing on-site training for hospitals and EMS providers across Georgia. The mobile unit would feature two areas: the front de</w:t>
      </w:r>
      <w:r w:rsidR="003C7CF7">
        <w:t>signed to mimic an</w:t>
      </w:r>
      <w:r w:rsidR="00330F98">
        <w:t xml:space="preserve"> ER bay with slide-outs</w:t>
      </w:r>
      <w:r w:rsidR="007C1D4C">
        <w:t>,</w:t>
      </w:r>
      <w:r w:rsidR="00330F98">
        <w:t xml:space="preserve"> and the back designed to resemble an ambulance. The unit would be equipped with adult and pediatric simulators a</w:t>
      </w:r>
      <w:r w:rsidR="007C1D4C">
        <w:t>nd</w:t>
      </w:r>
      <w:r w:rsidR="00330F98">
        <w:t xml:space="preserve"> task trainers.</w:t>
      </w:r>
    </w:p>
    <w:p w14:paraId="3DD38CDD" w14:textId="77777777" w:rsidR="00330F98" w:rsidRDefault="00330F98" w:rsidP="00DF7F93">
      <w:pPr>
        <w:pStyle w:val="ListParagraph"/>
      </w:pPr>
    </w:p>
    <w:p w14:paraId="78F8B917" w14:textId="779EC82C" w:rsidR="00330F98" w:rsidRDefault="00330F98" w:rsidP="00DF7F93">
      <w:pPr>
        <w:pStyle w:val="ListParagraph"/>
      </w:pPr>
      <w:r>
        <w:lastRenderedPageBreak/>
        <w:t xml:space="preserve">It was noted that simulation-based training is crucial for </w:t>
      </w:r>
      <w:r w:rsidR="003C7CF7">
        <w:t>developing skills and understanding the technical significan</w:t>
      </w:r>
      <w:r>
        <w:t>ce of when and how to perform procedures. The estimated cost for the capital investment is around $1 million, depending on the truck type and simulator brand.</w:t>
      </w:r>
    </w:p>
    <w:p w14:paraId="1FB9D164" w14:textId="77777777" w:rsidR="00330F98" w:rsidRDefault="00330F98" w:rsidP="00DF7F93">
      <w:pPr>
        <w:pStyle w:val="ListParagraph"/>
      </w:pPr>
    </w:p>
    <w:p w14:paraId="1857D1A6" w14:textId="7B69CD8A" w:rsidR="00330F98" w:rsidRDefault="00330F98" w:rsidP="00DF7F93">
      <w:pPr>
        <w:pStyle w:val="ListParagraph"/>
      </w:pPr>
      <w:r>
        <w:t>Dr. Bleacher shared th</w:t>
      </w:r>
      <w:r w:rsidR="003C7CF7">
        <w:t>at</w:t>
      </w:r>
      <w:r>
        <w:t xml:space="preserve"> the Foundation Board </w:t>
      </w:r>
      <w:r w:rsidR="003C7CF7">
        <w:t>was enthusiastic about</w:t>
      </w:r>
      <w:r>
        <w:t xml:space="preserve"> the potential impact of this project. Despite some logistical considerations regarding ownership, maint</w:t>
      </w:r>
      <w:r w:rsidR="003C7CF7">
        <w:t>enance, and the truck's location</w:t>
      </w:r>
      <w:r>
        <w:t>, the idea received overwhelming support. Board members expressed excitement about the visibility and educational outcomes this project could bring, especially in rural area</w:t>
      </w:r>
      <w:r w:rsidR="003C7CF7">
        <w:t>s</w:t>
      </w:r>
      <w:r>
        <w:t xml:space="preserve"> where on-site, hands-on training is more effective. </w:t>
      </w:r>
    </w:p>
    <w:p w14:paraId="4D7B37BB" w14:textId="77777777" w:rsidR="00330F98" w:rsidRDefault="00330F98" w:rsidP="00DF7F93">
      <w:pPr>
        <w:pStyle w:val="ListParagraph"/>
      </w:pPr>
    </w:p>
    <w:p w14:paraId="100EECCB" w14:textId="76F8C610" w:rsidR="00330F98" w:rsidRDefault="00330F98" w:rsidP="00330F98">
      <w:pPr>
        <w:pStyle w:val="ListParagraph"/>
      </w:pPr>
      <w:r>
        <w:t xml:space="preserve">One </w:t>
      </w:r>
      <w:r w:rsidR="003C7CF7">
        <w:t>key point</w:t>
      </w:r>
      <w:r>
        <w:t xml:space="preserve"> discussed was how the mobile simulation lab could complement existing education programs, including </w:t>
      </w:r>
      <w:r w:rsidR="003C7CF7">
        <w:t xml:space="preserve">the </w:t>
      </w:r>
      <w:r>
        <w:t>Rural Trauma Team Development Course (RTTDC), by providing real-time, interactive training. Additionally, the possibility of partnering with high-tech centers within Georgia was explored to help gauge inter</w:t>
      </w:r>
      <w:r w:rsidR="003C7CF7">
        <w:t>est</w:t>
      </w:r>
      <w:r>
        <w:t xml:space="preserve"> and assess the viability of this initiative. </w:t>
      </w:r>
    </w:p>
    <w:p w14:paraId="262CE64D" w14:textId="77777777" w:rsidR="00330F98" w:rsidRDefault="00330F98" w:rsidP="00330F98">
      <w:pPr>
        <w:pStyle w:val="ListParagraph"/>
      </w:pPr>
    </w:p>
    <w:p w14:paraId="47954F18" w14:textId="7D6B5311" w:rsidR="00330F98" w:rsidRDefault="00330F98" w:rsidP="00330F98">
      <w:pPr>
        <w:pStyle w:val="ListParagraph"/>
      </w:pPr>
      <w:r>
        <w:t>The importance of structuring the fundraising efforts was highlighted. It was agreed th</w:t>
      </w:r>
      <w:r w:rsidR="003C7CF7">
        <w:t>at ongoing discussions</w:t>
      </w:r>
      <w:r>
        <w:t xml:space="preserve"> would need to be </w:t>
      </w:r>
      <w:r w:rsidR="003C7CF7">
        <w:t>held</w:t>
      </w:r>
      <w:r>
        <w:t xml:space="preserve"> to fine-tune logistics, including maintenance </w:t>
      </w:r>
      <w:r w:rsidR="003C7CF7">
        <w:t xml:space="preserve">costs </w:t>
      </w:r>
      <w:r>
        <w:t xml:space="preserve">such as fuel, tire changes, and general upkeep. </w:t>
      </w:r>
    </w:p>
    <w:p w14:paraId="6168DB68" w14:textId="77777777" w:rsidR="00330F98" w:rsidRDefault="00330F98" w:rsidP="00330F98">
      <w:pPr>
        <w:pStyle w:val="ListParagraph"/>
      </w:pPr>
    </w:p>
    <w:p w14:paraId="7865DAE0" w14:textId="1A765FCA" w:rsidR="00330F98" w:rsidRDefault="00330F98" w:rsidP="00330F98">
      <w:pPr>
        <w:pStyle w:val="ListParagraph"/>
      </w:pPr>
      <w:r>
        <w:t>The Commission recognized that his mobile sim lab could help provide training where providers may not always be available to attend, allowing th</w:t>
      </w:r>
      <w:r w:rsidR="003C7CF7">
        <w:t>em</w:t>
      </w:r>
      <w:r>
        <w:t xml:space="preserve"> to participate in hands-on training without the need to attend a f</w:t>
      </w:r>
      <w:r w:rsidR="003C7CF7">
        <w:t xml:space="preserve">ormal class. The truck’s ability to serve as a “drop-in” training resource during shifts could provide flexibility and convenience for healthcare professionals. </w:t>
      </w:r>
    </w:p>
    <w:p w14:paraId="4DD52BAF" w14:textId="77777777" w:rsidR="003C7CF7" w:rsidRDefault="003C7CF7" w:rsidP="00330F98">
      <w:pPr>
        <w:pStyle w:val="ListParagraph"/>
      </w:pPr>
    </w:p>
    <w:p w14:paraId="2896601C" w14:textId="3F154124" w:rsidR="00F77DCC" w:rsidRDefault="001E1C69" w:rsidP="00687F6E">
      <w:r>
        <w:t xml:space="preserve">The discussion concluded with optimism about the projects selected for Georgia Trauma Foundation funding. </w:t>
      </w:r>
      <w:proofErr w:type="spellStart"/>
      <w:r>
        <w:t>C</w:t>
      </w:r>
      <w:r w:rsidR="0099023A">
        <w:t>o</w:t>
      </w:r>
      <w:r>
        <w:t>mmissiom</w:t>
      </w:r>
      <w:proofErr w:type="spellEnd"/>
      <w:r>
        <w:t xml:space="preserve"> members agreed that the projects could significantly improve trauma care in Georgia with a strategic approach and proper planning. </w:t>
      </w:r>
    </w:p>
    <w:p w14:paraId="7AC1F6C3" w14:textId="77777777" w:rsidR="001E1C69" w:rsidRDefault="001E1C69" w:rsidP="00687F6E"/>
    <w:p w14:paraId="4181F09A" w14:textId="503D4482" w:rsidR="00F77DCC" w:rsidRPr="00007958" w:rsidRDefault="00F77DCC" w:rsidP="00F77DCC">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 xml:space="preserve">EMS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E12A10">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790FF8">
        <w:rPr>
          <w:rFonts w:ascii="Calibri Light" w:eastAsia="Times New Roman" w:hAnsi="Calibri Light" w:cs="Calibri Light"/>
          <w:b/>
          <w:bCs/>
          <w:caps/>
          <w:sz w:val="22"/>
          <w:szCs w:val="22"/>
          <w:u w:val="single"/>
        </w:rPr>
        <w:t>37</w:t>
      </w:r>
      <w:r>
        <w:rPr>
          <w:rFonts w:ascii="Calibri Light" w:eastAsia="Times New Roman" w:hAnsi="Calibri Light" w:cs="Calibri Light"/>
          <w:b/>
          <w:bCs/>
          <w:caps/>
          <w:sz w:val="22"/>
          <w:szCs w:val="22"/>
          <w:u w:val="single"/>
        </w:rPr>
        <w:t>:</w:t>
      </w:r>
      <w:r w:rsidR="00790FF8">
        <w:rPr>
          <w:rFonts w:ascii="Calibri Light" w:eastAsia="Times New Roman" w:hAnsi="Calibri Light" w:cs="Calibri Light"/>
          <w:b/>
          <w:bCs/>
          <w:caps/>
          <w:sz w:val="22"/>
          <w:szCs w:val="22"/>
          <w:u w:val="single"/>
        </w:rPr>
        <w:t>00</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30F81EAF" w14:textId="3B8E1D50" w:rsidR="00F77DCC" w:rsidRDefault="00F77DCC" w:rsidP="00F77DC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E1C69">
        <w:rPr>
          <w:rFonts w:ascii="Calibri Light" w:eastAsia="Times New Roman" w:hAnsi="Calibri Light" w:cs="Calibri Light"/>
          <w:b/>
          <w:bCs/>
          <w:i/>
          <w:iCs/>
          <w:sz w:val="22"/>
          <w:szCs w:val="22"/>
        </w:rPr>
        <w:t>Courtney Terwilliger</w:t>
      </w:r>
    </w:p>
    <w:p w14:paraId="75971EB5" w14:textId="3180E73F" w:rsidR="00F77DCC" w:rsidRDefault="00921995" w:rsidP="00687F6E">
      <w:r>
        <w:t>Courtney Terwilliger</w:t>
      </w:r>
      <w:r w:rsidR="001E1C69">
        <w:t xml:space="preserve"> provided</w:t>
      </w:r>
      <w:r>
        <w:t xml:space="preserve"> the following updates:</w:t>
      </w:r>
    </w:p>
    <w:p w14:paraId="1656B0AB" w14:textId="77777777" w:rsidR="001E1C69" w:rsidRDefault="001E1C69" w:rsidP="00921995">
      <w:pPr>
        <w:pStyle w:val="ListParagraph"/>
        <w:numPr>
          <w:ilvl w:val="0"/>
          <w:numId w:val="40"/>
        </w:numPr>
      </w:pPr>
      <w:r>
        <w:t xml:space="preserve">The current budget for education has been approved. </w:t>
      </w:r>
    </w:p>
    <w:p w14:paraId="1BBD462B" w14:textId="4CA82374" w:rsidR="00921995" w:rsidRDefault="001E1C69" w:rsidP="00921995">
      <w:pPr>
        <w:pStyle w:val="ListParagraph"/>
        <w:numPr>
          <w:ilvl w:val="0"/>
          <w:numId w:val="40"/>
        </w:numPr>
      </w:pPr>
      <w:r>
        <w:t>The equipment grant is set to open on December 2</w:t>
      </w:r>
      <w:r w:rsidRPr="001E1C69">
        <w:rPr>
          <w:vertAlign w:val="superscript"/>
        </w:rPr>
        <w:t>nd</w:t>
      </w:r>
      <w:r>
        <w:t>. The application packet is pending finalization, and grant Information will be sent to eligible services</w:t>
      </w:r>
      <w:r w:rsidR="007C1D4C">
        <w:t>.</w:t>
      </w:r>
    </w:p>
    <w:p w14:paraId="6153A85A" w14:textId="28859AF8" w:rsidR="00921995" w:rsidRDefault="00790FF8" w:rsidP="00790FF8">
      <w:pPr>
        <w:pStyle w:val="ListParagraph"/>
        <w:numPr>
          <w:ilvl w:val="0"/>
          <w:numId w:val="40"/>
        </w:numPr>
      </w:pPr>
      <w:r>
        <w:t>The</w:t>
      </w:r>
      <w:r>
        <w:t xml:space="preserve"> AVLS </w:t>
      </w:r>
      <w:r>
        <w:t xml:space="preserve">equipment manufacturer has notified us that they will cease producing </w:t>
      </w:r>
      <w:r>
        <w:t>our purchased product</w:t>
      </w:r>
      <w:r>
        <w:t>. The newer products will allow us more flexibility in some areas but</w:t>
      </w:r>
      <w:r>
        <w:t xml:space="preserve"> </w:t>
      </w:r>
      <w:r>
        <w:t>do not, at this point, support the integration of the temperature probes. We asked Dr.</w:t>
      </w:r>
      <w:r>
        <w:t xml:space="preserve"> </w:t>
      </w:r>
      <w:r>
        <w:t>Boone to communicate with the vendor about the importance of this feature to our</w:t>
      </w:r>
      <w:r>
        <w:t xml:space="preserve"> </w:t>
      </w:r>
      <w:r>
        <w:t>mission</w:t>
      </w:r>
      <w:r>
        <w:t>.</w:t>
      </w:r>
    </w:p>
    <w:p w14:paraId="26732EA7" w14:textId="77777777" w:rsidR="00790FF8" w:rsidRDefault="001E1C69" w:rsidP="00790FF8">
      <w:pPr>
        <w:pStyle w:val="ListParagraph"/>
        <w:numPr>
          <w:ilvl w:val="0"/>
          <w:numId w:val="40"/>
        </w:numPr>
      </w:pPr>
      <w:r>
        <w:t xml:space="preserve">The EMS recruitment initiative has been temporarily put on hold. Enhancing the initiative and exploring further improvements </w:t>
      </w:r>
      <w:r w:rsidR="007C1D4C">
        <w:t>are</w:t>
      </w:r>
      <w:r>
        <w:t xml:space="preserve"> under consideration. The focus remains on supporting EMS professionals and addressing ongoing recruitment challenges. </w:t>
      </w:r>
    </w:p>
    <w:p w14:paraId="1E2D7B72" w14:textId="0F64BB54" w:rsidR="001E1C69" w:rsidRDefault="001E1C69" w:rsidP="00790FF8">
      <w:pPr>
        <w:pStyle w:val="ListParagraph"/>
        <w:numPr>
          <w:ilvl w:val="0"/>
          <w:numId w:val="40"/>
        </w:numPr>
      </w:pPr>
      <w:r>
        <w:t xml:space="preserve">EMS education planning has been moved up </w:t>
      </w:r>
      <w:r w:rsidR="00C815CD">
        <w:t xml:space="preserve">to review input from regions and ensure upcoming education efforts are aligned with the needs of EMS professionals across the state. </w:t>
      </w:r>
    </w:p>
    <w:p w14:paraId="4905FFDD" w14:textId="77777777" w:rsidR="00720047" w:rsidRDefault="00720047" w:rsidP="00252657">
      <w:pPr>
        <w:rPr>
          <w:rFonts w:eastAsia="Times New Roman"/>
          <w:b/>
          <w:bCs/>
          <w:caps/>
          <w:u w:val="single"/>
        </w:rPr>
      </w:pPr>
    </w:p>
    <w:p w14:paraId="3BFB5451" w14:textId="77777777" w:rsidR="00A555BD" w:rsidRDefault="00A555BD" w:rsidP="00252657">
      <w:pPr>
        <w:rPr>
          <w:rFonts w:eastAsia="Times New Roman"/>
          <w:b/>
          <w:bCs/>
          <w:caps/>
          <w:u w:val="single"/>
        </w:rPr>
      </w:pPr>
    </w:p>
    <w:p w14:paraId="4B5A4457" w14:textId="1DF786CE" w:rsidR="0001456D" w:rsidRPr="00252657" w:rsidRDefault="00000000" w:rsidP="00252657">
      <w:pPr>
        <w:rPr>
          <w:rFonts w:asciiTheme="majorHAnsi" w:hAnsiTheme="majorHAnsi" w:cstheme="majorHAnsi"/>
          <w:b/>
          <w:bCs/>
        </w:rPr>
      </w:pPr>
      <w:r w:rsidRPr="00252657">
        <w:rPr>
          <w:rFonts w:eastAsia="Times New Roman"/>
          <w:b/>
          <w:bCs/>
          <w:caps/>
          <w:u w:val="single"/>
        </w:rPr>
        <w:lastRenderedPageBreak/>
        <w:t xml:space="preserve">LIII/IV </w:t>
      </w:r>
      <w:r w:rsidR="00CE4946">
        <w:rPr>
          <w:rFonts w:eastAsia="Times New Roman"/>
          <w:b/>
          <w:bCs/>
          <w:caps/>
          <w:u w:val="single"/>
        </w:rPr>
        <w:t>Committee</w:t>
      </w:r>
      <w:r w:rsidR="00D10A13" w:rsidRPr="00252657">
        <w:rPr>
          <w:rFonts w:eastAsia="Times New Roman"/>
          <w:b/>
          <w:bCs/>
          <w:caps/>
          <w:u w:val="single"/>
        </w:rPr>
        <w:t xml:space="preserve"> Report (</w:t>
      </w:r>
      <w:r w:rsidR="00840132" w:rsidRPr="00252657">
        <w:rPr>
          <w:rFonts w:eastAsia="Times New Roman"/>
          <w:b/>
          <w:bCs/>
          <w:caps/>
          <w:u w:val="single"/>
        </w:rPr>
        <w:t>0</w:t>
      </w:r>
      <w:r w:rsidR="00252657" w:rsidRPr="00252657">
        <w:rPr>
          <w:rFonts w:eastAsia="Times New Roman"/>
          <w:b/>
          <w:bCs/>
          <w:caps/>
          <w:u w:val="single"/>
        </w:rPr>
        <w:t>1</w:t>
      </w:r>
      <w:r w:rsidR="00840132" w:rsidRPr="00252657">
        <w:rPr>
          <w:rFonts w:eastAsia="Times New Roman"/>
          <w:b/>
          <w:bCs/>
          <w:caps/>
          <w:u w:val="single"/>
        </w:rPr>
        <w:t>:</w:t>
      </w:r>
      <w:r w:rsidR="00790FF8">
        <w:rPr>
          <w:rFonts w:eastAsia="Times New Roman"/>
          <w:b/>
          <w:bCs/>
          <w:caps/>
          <w:u w:val="single"/>
        </w:rPr>
        <w:t>41</w:t>
      </w:r>
      <w:r w:rsidR="00840132" w:rsidRPr="00252657">
        <w:rPr>
          <w:rFonts w:eastAsia="Times New Roman"/>
          <w:b/>
          <w:bCs/>
          <w:caps/>
          <w:u w:val="single"/>
        </w:rPr>
        <w:t>:</w:t>
      </w:r>
      <w:r w:rsidR="00790FF8">
        <w:rPr>
          <w:rFonts w:eastAsia="Times New Roman"/>
          <w:b/>
          <w:bCs/>
          <w:caps/>
          <w:u w:val="single"/>
        </w:rPr>
        <w:t>12</w:t>
      </w:r>
      <w:r w:rsidR="00D10A13" w:rsidRPr="00252657">
        <w:rPr>
          <w:rFonts w:eastAsia="Times New Roman"/>
          <w:b/>
          <w:bCs/>
          <w:caps/>
          <w:u w:val="single"/>
        </w:rPr>
        <w:t>)</w:t>
      </w:r>
      <w:r w:rsidR="00D10A13" w:rsidRPr="00252657">
        <w:rPr>
          <w:rFonts w:asciiTheme="majorHAnsi" w:hAnsiTheme="majorHAnsi" w:cstheme="majorHAnsi"/>
          <w:b/>
          <w:bCs/>
        </w:rPr>
        <w:tab/>
      </w:r>
      <w:r w:rsidR="00D10A13" w:rsidRPr="00252657">
        <w:rPr>
          <w:rFonts w:asciiTheme="majorHAnsi" w:hAnsiTheme="majorHAnsi" w:cstheme="majorHAnsi"/>
          <w:b/>
          <w:bCs/>
        </w:rPr>
        <w:tab/>
      </w:r>
      <w:r w:rsidR="00D10A13" w:rsidRPr="00252657">
        <w:rPr>
          <w:rFonts w:asciiTheme="majorHAnsi" w:hAnsiTheme="majorHAnsi" w:cstheme="majorHAnsi"/>
          <w:b/>
          <w:bCs/>
        </w:rPr>
        <w:tab/>
        <w:t xml:space="preserve">             </w:t>
      </w:r>
    </w:p>
    <w:p w14:paraId="60FC9100" w14:textId="0846BA8E" w:rsidR="00D10A13"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0DBE" w:rsidRPr="00D41FFB">
        <w:rPr>
          <w:rFonts w:ascii="Calibri Light" w:eastAsia="Times New Roman" w:hAnsi="Calibri Light" w:cs="Calibri Light"/>
          <w:b/>
          <w:bCs/>
          <w:i/>
          <w:iCs/>
          <w:sz w:val="22"/>
          <w:szCs w:val="22"/>
        </w:rPr>
        <w:t xml:space="preserve">Dr. </w:t>
      </w:r>
      <w:r w:rsidR="00783972">
        <w:rPr>
          <w:rFonts w:ascii="Calibri Light" w:eastAsia="Times New Roman" w:hAnsi="Calibri Light" w:cs="Calibri Light"/>
          <w:b/>
          <w:bCs/>
          <w:i/>
          <w:iCs/>
          <w:sz w:val="22"/>
          <w:szCs w:val="22"/>
        </w:rPr>
        <w:t>Alicia Register</w:t>
      </w:r>
    </w:p>
    <w:p w14:paraId="54538D35" w14:textId="4925BF18" w:rsidR="002376B3" w:rsidRPr="00007958" w:rsidRDefault="00000000" w:rsidP="003C5DC9">
      <w:r w:rsidRPr="00007958">
        <w:t xml:space="preserve">Dr. </w:t>
      </w:r>
      <w:r w:rsidR="00720047">
        <w:t>Alicia Register</w:t>
      </w:r>
      <w:r w:rsidRPr="00007958">
        <w:t xml:space="preserve"> referenced the report on </w:t>
      </w:r>
      <w:r w:rsidRPr="009A1128">
        <w:rPr>
          <w:b/>
          <w:bCs/>
        </w:rPr>
        <w:t>page</w:t>
      </w:r>
      <w:r w:rsidR="00790FF8">
        <w:rPr>
          <w:b/>
          <w:bCs/>
        </w:rPr>
        <w:t>s 118-119</w:t>
      </w:r>
      <w:r w:rsidR="00272177">
        <w:t>:</w:t>
      </w:r>
    </w:p>
    <w:p w14:paraId="4F80DEBD" w14:textId="183F3E71" w:rsidR="00990A7C" w:rsidRDefault="00990A7C" w:rsidP="00C815CD">
      <w:pPr>
        <w:pStyle w:val="ListParagraph"/>
        <w:numPr>
          <w:ilvl w:val="0"/>
          <w:numId w:val="5"/>
        </w:numPr>
      </w:pPr>
      <w:r>
        <w:t>A vendor has been identified to produce the MARCH PAWS videos; the next step is identifying people to do the talks. During the LIII/IV Committee meeting, there will be further discussion to identify additional equipment needed and locations throughout the state for eas</w:t>
      </w:r>
      <w:r w:rsidR="007C1D4C">
        <w:t>y</w:t>
      </w:r>
      <w:r>
        <w:t xml:space="preserve"> transport to courses.</w:t>
      </w:r>
    </w:p>
    <w:p w14:paraId="0BEFB02C" w14:textId="51F38410" w:rsidR="0036626B" w:rsidRDefault="00990A7C" w:rsidP="00C815CD">
      <w:pPr>
        <w:pStyle w:val="ListParagraph"/>
        <w:numPr>
          <w:ilvl w:val="0"/>
          <w:numId w:val="5"/>
        </w:numPr>
      </w:pPr>
      <w:r>
        <w:t>The rural needs assessment survey received a 94% response rate from 66 rural hospitals</w:t>
      </w:r>
      <w:r w:rsidR="00790FF8">
        <w:t>. It underscored</w:t>
      </w:r>
      <w:r>
        <w:t xml:space="preserve"> the need for on-site training tailored to each hospital's equipment and circumstances. A cost-effective program was initiated, featuring a hands-on skill lab held at Phoebe Worth. Utilizing expired medical equipment and a pig for procedural practice, the training fostered an interactive and non-intimidating environment. T</w:t>
      </w:r>
      <w:r w:rsidR="007C1D4C">
        <w:t>o address specific needs and scenarios, t</w:t>
      </w:r>
      <w:r>
        <w:t xml:space="preserve">he team plans to refine these initiatives with pre-course surveys, case-based training, and multidisciplinary instructors. </w:t>
      </w:r>
    </w:p>
    <w:p w14:paraId="7C95B5A5" w14:textId="182E3F13" w:rsidR="00990A7C" w:rsidRDefault="00990A7C" w:rsidP="00C815CD">
      <w:pPr>
        <w:pStyle w:val="ListParagraph"/>
        <w:numPr>
          <w:ilvl w:val="0"/>
          <w:numId w:val="5"/>
        </w:numPr>
      </w:pPr>
      <w:r>
        <w:t>A poster was presented at the Trauma Quality Improvement Program (TQIP) conference</w:t>
      </w:r>
      <w:r w:rsidR="00790FF8">
        <w:t xml:space="preserve"> (</w:t>
      </w:r>
      <w:r w:rsidR="00790FF8" w:rsidRPr="00790FF8">
        <w:rPr>
          <w:b/>
          <w:bCs/>
        </w:rPr>
        <w:t>pg.119</w:t>
      </w:r>
      <w:r w:rsidR="00790FF8">
        <w:t>)</w:t>
      </w:r>
      <w:r>
        <w:t xml:space="preserve">. The poster detailed the establishment and impact of the Level III and IV Committee, including results from the ACS Rural Visit and consultations by the Pennsylvania Trauma System Foundation (PTSF). The presentation garnered interest, earning an invitation to present at another conference in April. </w:t>
      </w:r>
    </w:p>
    <w:p w14:paraId="076B8A41" w14:textId="2B94E2E8" w:rsidR="00990A7C" w:rsidRDefault="00990A7C" w:rsidP="00C815CD">
      <w:pPr>
        <w:pStyle w:val="ListParagraph"/>
        <w:numPr>
          <w:ilvl w:val="0"/>
          <w:numId w:val="5"/>
        </w:numPr>
      </w:pPr>
      <w:r>
        <w:t xml:space="preserve">A mentorship group meets monthly to </w:t>
      </w:r>
      <w:r w:rsidR="007C1D4C">
        <w:t>guide</w:t>
      </w:r>
      <w:r>
        <w:t xml:space="preserve"> consultative and verification visits, creating a supportive network for trauma center development. </w:t>
      </w:r>
    </w:p>
    <w:p w14:paraId="57D60906" w14:textId="0FF255BE" w:rsidR="00990A7C" w:rsidRDefault="00990A7C" w:rsidP="00C815CD">
      <w:pPr>
        <w:pStyle w:val="ListParagraph"/>
        <w:numPr>
          <w:ilvl w:val="0"/>
          <w:numId w:val="5"/>
        </w:numPr>
      </w:pPr>
      <w:r>
        <w:t xml:space="preserve">The PTSF revisited Georgia in October 2024 to conduct consultations for newly designated Level IV centers. Feedback from these visits is pending but anticipated to </w:t>
      </w:r>
      <w:r w:rsidR="00A41A0B">
        <w:t>enhance trauma care at these facilities further</w:t>
      </w:r>
      <w:r>
        <w:t xml:space="preserve">. </w:t>
      </w:r>
    </w:p>
    <w:p w14:paraId="45FCE208" w14:textId="77777777" w:rsidR="002813DC" w:rsidRDefault="002813DC" w:rsidP="0001456D">
      <w:pPr>
        <w:pStyle w:val="Default"/>
        <w:jc w:val="both"/>
        <w:rPr>
          <w:rFonts w:ascii="Calibri Light" w:eastAsia="Times New Roman" w:hAnsi="Calibri Light" w:cs="Calibri Light"/>
          <w:b/>
          <w:bCs/>
          <w:caps/>
          <w:sz w:val="22"/>
          <w:szCs w:val="22"/>
          <w:u w:val="single"/>
        </w:rPr>
      </w:pPr>
    </w:p>
    <w:p w14:paraId="0CCBE519" w14:textId="246903ED"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00CE4946">
        <w:rPr>
          <w:rFonts w:ascii="Calibri Light" w:eastAsia="Times New Roman" w:hAnsi="Calibri Light" w:cs="Calibri Light"/>
          <w:b/>
          <w:bCs/>
          <w:caps/>
          <w:sz w:val="22"/>
          <w:szCs w:val="22"/>
          <w:u w:val="single"/>
        </w:rPr>
        <w:t>Committee</w:t>
      </w:r>
      <w:r w:rsidR="00D41FFB">
        <w:rPr>
          <w:rFonts w:ascii="Calibri Light" w:eastAsia="Times New Roman" w:hAnsi="Calibri Light" w:cs="Calibri Light"/>
          <w:b/>
          <w:bCs/>
          <w:caps/>
          <w:sz w:val="22"/>
          <w:szCs w:val="22"/>
          <w:u w:val="single"/>
        </w:rPr>
        <w:t xml:space="preserv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(01:</w:t>
      </w:r>
      <w:r w:rsidR="00A41A0B">
        <w:rPr>
          <w:rFonts w:ascii="Calibri Light" w:eastAsia="Times New Roman" w:hAnsi="Calibri Light" w:cs="Calibri Light"/>
          <w:b/>
          <w:bCs/>
          <w:caps/>
          <w:sz w:val="22"/>
          <w:szCs w:val="22"/>
          <w:u w:val="single"/>
        </w:rPr>
        <w:t>49</w:t>
      </w:r>
      <w:r w:rsidRPr="00D41FF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50</w:t>
      </w:r>
      <w:proofErr w:type="gramStart"/>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proofErr w:type="gramEnd"/>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BA4031">
        <w:rPr>
          <w:rFonts w:ascii="Calibri Light" w:eastAsia="Times New Roman" w:hAnsi="Calibri Light" w:cs="Calibri Light"/>
          <w:b/>
          <w:bCs/>
          <w:i/>
          <w:iCs/>
          <w:sz w:val="22"/>
          <w:szCs w:val="22"/>
        </w:rPr>
        <w:t>Tracy Johns</w:t>
      </w:r>
    </w:p>
    <w:p w14:paraId="0520B060" w14:textId="2690D06F" w:rsidR="00155295" w:rsidRDefault="00BA4031" w:rsidP="00155295">
      <w:r>
        <w:t>Tracy Johns</w:t>
      </w:r>
      <w:r w:rsidR="00BE393C" w:rsidRPr="00007958">
        <w:t xml:space="preserve"> referenced the report on </w:t>
      </w:r>
      <w:r w:rsidR="008A34E9" w:rsidRPr="003F631D">
        <w:rPr>
          <w:b/>
          <w:bCs/>
        </w:rPr>
        <w:t>page</w:t>
      </w:r>
      <w:r w:rsidR="00A41A0B">
        <w:rPr>
          <w:b/>
          <w:bCs/>
        </w:rPr>
        <w:t xml:space="preserve"> 120</w:t>
      </w:r>
      <w:r w:rsidR="008A34E9" w:rsidRPr="003F631D">
        <w:rPr>
          <w:b/>
          <w:bCs/>
        </w:rPr>
        <w:t xml:space="preserve"> </w:t>
      </w:r>
      <w:r w:rsidR="00BE393C" w:rsidRPr="00007958">
        <w:t xml:space="preserve">for the Georgia </w:t>
      </w:r>
      <w:r w:rsidR="00CE4946">
        <w:t>Committee</w:t>
      </w:r>
      <w:r w:rsidR="00BE393C" w:rsidRPr="00007958">
        <w:t xml:space="preserve"> for Trauma Excellence</w:t>
      </w:r>
      <w:r w:rsidR="003C5DC9">
        <w:t xml:space="preserve">. </w:t>
      </w:r>
    </w:p>
    <w:p w14:paraId="5091D8D8" w14:textId="1D73C507" w:rsidR="00BA4031" w:rsidRPr="00BA4031" w:rsidRDefault="0036626B" w:rsidP="00BA4031">
      <w:pPr>
        <w:pStyle w:val="ListParagraph"/>
        <w:numPr>
          <w:ilvl w:val="0"/>
          <w:numId w:val="6"/>
        </w:numPr>
        <w:rPr>
          <w:rFonts w:eastAsia="Times New Roman"/>
        </w:rPr>
      </w:pPr>
      <w:r>
        <w:t xml:space="preserve">The </w:t>
      </w:r>
      <w:r w:rsidR="00CE4946">
        <w:t>P</w:t>
      </w:r>
      <w:r>
        <w:t xml:space="preserve">ediatric </w:t>
      </w:r>
      <w:r w:rsidR="00CE4946">
        <w:t>Subcommittee</w:t>
      </w:r>
      <w:r>
        <w:t xml:space="preserve"> </w:t>
      </w:r>
      <w:r w:rsidR="00BA4031">
        <w:t xml:space="preserve">continues to provide training on the Shock Index </w:t>
      </w:r>
      <w:proofErr w:type="gramStart"/>
      <w:r w:rsidR="00BA4031">
        <w:t>Pediatric-Adjusted</w:t>
      </w:r>
      <w:proofErr w:type="gramEnd"/>
      <w:r w:rsidR="00BA4031">
        <w:t xml:space="preserve"> (SIPA) for hospitals and EMS teams. The group is updating the pediatric transfer rationale toolkit, created over a decade ago. They are also collecting data on EMS transport practices to ensure proper pediatric restraint and plan to distribute the QR code for feedback. </w:t>
      </w:r>
    </w:p>
    <w:p w14:paraId="09BCD6A6" w14:textId="54EBE133" w:rsidR="00BA4031" w:rsidRDefault="00BA4031" w:rsidP="00BA4031">
      <w:pPr>
        <w:pStyle w:val="ListParagraph"/>
        <w:numPr>
          <w:ilvl w:val="0"/>
          <w:numId w:val="6"/>
        </w:numPr>
        <w:rPr>
          <w:rFonts w:eastAsia="Times New Roman"/>
        </w:rPr>
      </w:pPr>
      <w:r>
        <w:rPr>
          <w:rFonts w:eastAsia="Times New Roman"/>
        </w:rPr>
        <w:t xml:space="preserve">The Injury Prevention Subcommittee conducted back-to-school Stop the Bleed webinars in July and August, attended by over 1,500 participants. </w:t>
      </w:r>
      <w:r w:rsidR="007C1D4C">
        <w:rPr>
          <w:rFonts w:eastAsia="Times New Roman"/>
        </w:rPr>
        <w:t>T</w:t>
      </w:r>
      <w:r>
        <w:rPr>
          <w:rFonts w:eastAsia="Times New Roman"/>
        </w:rPr>
        <w:t>hey organized “Fall Free Fridays” and Fall Prevention Month activities</w:t>
      </w:r>
      <w:r w:rsidR="007C1D4C">
        <w:rPr>
          <w:rFonts w:eastAsia="Times New Roman"/>
        </w:rPr>
        <w:t xml:space="preserve"> in September</w:t>
      </w:r>
      <w:r>
        <w:rPr>
          <w:rFonts w:eastAsia="Times New Roman"/>
        </w:rPr>
        <w:t xml:space="preserve">, highlighting prevention programs for EMS and Fire departments. </w:t>
      </w:r>
      <w:r w:rsidR="00D81C6F">
        <w:rPr>
          <w:rFonts w:eastAsia="Times New Roman"/>
        </w:rPr>
        <w:t>The subcommittee also supported National Injury Prevention Day on November 18 with a series of educational webinars.</w:t>
      </w:r>
    </w:p>
    <w:p w14:paraId="30A63F98" w14:textId="782B48A0" w:rsidR="00D81C6F" w:rsidRDefault="00D81C6F" w:rsidP="00BA4031">
      <w:pPr>
        <w:pStyle w:val="ListParagraph"/>
        <w:numPr>
          <w:ilvl w:val="0"/>
          <w:numId w:val="6"/>
        </w:numPr>
        <w:rPr>
          <w:rFonts w:eastAsia="Times New Roman"/>
        </w:rPr>
      </w:pPr>
      <w:r>
        <w:rPr>
          <w:rFonts w:eastAsia="Times New Roman"/>
        </w:rPr>
        <w:t xml:space="preserve">The Education Subcommittee developed a Trauma Program Manager Toolkit, a resource for new program managers in the final review stages. The toolkit will be added to the Foundation’s website resource library for trauma centers. The subcommittee has also created an Essential Trauma Nursing Skills poster and proposed a state purchase of STN orientation modules to support nurse training. </w:t>
      </w:r>
    </w:p>
    <w:p w14:paraId="1A72DB24" w14:textId="6CE9BEC1" w:rsidR="00D81C6F" w:rsidRDefault="00D81C6F" w:rsidP="00D81C6F">
      <w:pPr>
        <w:pStyle w:val="ListParagraph"/>
        <w:numPr>
          <w:ilvl w:val="0"/>
          <w:numId w:val="6"/>
        </w:numPr>
        <w:rPr>
          <w:rFonts w:eastAsia="Times New Roman"/>
        </w:rPr>
      </w:pPr>
      <w:r>
        <w:rPr>
          <w:rFonts w:eastAsia="Times New Roman"/>
        </w:rPr>
        <w:t>The Performance Improvement Subcommittee continues to work on defining emergent and urgent care benchmarks, aiming for door-to-departure times of 2 hours for emergent and 4 hours for urgent cases. They have completed a literature review and are preparing a PI playbook to share best practices learned during trauma verification surveys</w:t>
      </w:r>
      <w:r w:rsidR="007C1D4C">
        <w:rPr>
          <w:rFonts w:eastAsia="Times New Roman"/>
        </w:rPr>
        <w:t>.</w:t>
      </w:r>
    </w:p>
    <w:p w14:paraId="66CE0DF7" w14:textId="71264ECB" w:rsidR="00D81C6F" w:rsidRDefault="00D81C6F" w:rsidP="00D81C6F">
      <w:pPr>
        <w:pStyle w:val="ListParagraph"/>
        <w:numPr>
          <w:ilvl w:val="0"/>
          <w:numId w:val="6"/>
        </w:numPr>
        <w:rPr>
          <w:rFonts w:eastAsia="Times New Roman"/>
        </w:rPr>
      </w:pPr>
      <w:r>
        <w:rPr>
          <w:rFonts w:eastAsia="Times New Roman"/>
        </w:rPr>
        <w:t>The Registry Subcommittee announced the updates to the Abbreviated Injury Scoring (AIS) system, transitioning to the 2015 version in 2025. The Georgia Trauma Commission funded 57 participants in the 2015 AIS Update Course. The State and National inclusion criteria for trauma registry data will be aligned effective 2025.</w:t>
      </w:r>
    </w:p>
    <w:p w14:paraId="384F4965" w14:textId="77777777" w:rsidR="00D81C6F" w:rsidRDefault="00D81C6F" w:rsidP="00D81C6F">
      <w:pPr>
        <w:rPr>
          <w:rFonts w:eastAsia="Times New Roman"/>
        </w:rPr>
      </w:pPr>
    </w:p>
    <w:p w14:paraId="391B7C53" w14:textId="55EB5775" w:rsidR="00D81C6F" w:rsidRDefault="00D81C6F" w:rsidP="00D81C6F">
      <w:pPr>
        <w:rPr>
          <w:rFonts w:eastAsia="Times New Roman"/>
        </w:rPr>
      </w:pPr>
      <w:r>
        <w:rPr>
          <w:rFonts w:eastAsia="Times New Roman"/>
        </w:rPr>
        <w:lastRenderedPageBreak/>
        <w:t>On behalf of the Education Subcommittee, Tracy Johns proposed a $200 state-funded purchase of STN orientation slides for inclusion in the Foundation’s resource library. Dr. Medeiros advised th</w:t>
      </w:r>
      <w:r w:rsidR="007C1D4C">
        <w:rPr>
          <w:rFonts w:eastAsia="Times New Roman"/>
        </w:rPr>
        <w:t>at contingency funds are</w:t>
      </w:r>
      <w:r>
        <w:rPr>
          <w:rFonts w:eastAsia="Times New Roman"/>
        </w:rPr>
        <w:t xml:space="preserve"> available and requested t</w:t>
      </w:r>
      <w:r w:rsidR="007C1D4C">
        <w:rPr>
          <w:rFonts w:eastAsia="Times New Roman"/>
        </w:rPr>
        <w:t>hat the costs be validated and the proposal presented</w:t>
      </w:r>
      <w:r>
        <w:rPr>
          <w:rFonts w:eastAsia="Times New Roman"/>
        </w:rPr>
        <w:t xml:space="preserve"> to the Finance and Budget Committee for review.  </w:t>
      </w:r>
    </w:p>
    <w:p w14:paraId="5CBFC227" w14:textId="321C63D5" w:rsidR="00B1670B" w:rsidRDefault="00B1670B" w:rsidP="00D81C6F">
      <w:pPr>
        <w:rPr>
          <w:rFonts w:eastAsia="Times New Roman"/>
        </w:rPr>
      </w:pPr>
      <w:r>
        <w:rPr>
          <w:rFonts w:eastAsia="Times New Roman"/>
        </w:rPr>
        <w:t xml:space="preserve">Lastly, Tracy introduced Lynn Grant as the upcoming GCTE Chair starting January 2025. Commission members commended Tracy for her leadership and dedication during her tenure. </w:t>
      </w:r>
    </w:p>
    <w:p w14:paraId="1F5AF52A" w14:textId="77777777" w:rsidR="00B1670B" w:rsidRDefault="00B1670B" w:rsidP="00D81C6F">
      <w:pPr>
        <w:rPr>
          <w:rFonts w:eastAsia="Times New Roman"/>
        </w:rPr>
      </w:pPr>
    </w:p>
    <w:p w14:paraId="33D83E45" w14:textId="7F627364" w:rsidR="00B1670B" w:rsidRPr="00C85799" w:rsidRDefault="00B1670B" w:rsidP="00B1670B">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Rehabilitation</w:t>
      </w:r>
      <w:r w:rsidRPr="00C85799">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sidRPr="00D41FFB">
        <w:rPr>
          <w:rFonts w:ascii="Calibri Light" w:eastAsia="Times New Roman" w:hAnsi="Calibri Light" w:cs="Calibri Light"/>
          <w:b/>
          <w:bCs/>
          <w:caps/>
          <w:sz w:val="22"/>
          <w:szCs w:val="22"/>
          <w:u w:val="single"/>
        </w:rPr>
        <w:t>(</w:t>
      </w:r>
      <w:r w:rsidR="00A41A0B" w:rsidRPr="00D41FFB">
        <w:rPr>
          <w:rFonts w:ascii="Calibri Light" w:eastAsia="Times New Roman" w:hAnsi="Calibri Light" w:cs="Calibri Light"/>
          <w:b/>
          <w:bCs/>
          <w:caps/>
          <w:sz w:val="22"/>
          <w:szCs w:val="22"/>
          <w:u w:val="single"/>
        </w:rPr>
        <w:t>0</w:t>
      </w:r>
      <w:r w:rsidR="00A41A0B">
        <w:rPr>
          <w:rFonts w:ascii="Calibri Light" w:eastAsia="Times New Roman" w:hAnsi="Calibri Light" w:cs="Calibri Light"/>
          <w:b/>
          <w:bCs/>
          <w:caps/>
          <w:sz w:val="22"/>
          <w:szCs w:val="22"/>
          <w:u w:val="single"/>
        </w:rPr>
        <w:t>1:57</w:t>
      </w:r>
      <w:r w:rsidR="00A41A0B" w:rsidRPr="00D41FF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11</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w:t>
      </w:r>
    </w:p>
    <w:p w14:paraId="09D9B556" w14:textId="2808F169" w:rsidR="00B1670B" w:rsidRDefault="00B1670B" w:rsidP="00B1670B">
      <w:pPr>
        <w:pStyle w:val="Default"/>
        <w:jc w:val="both"/>
        <w:rPr>
          <w:rFonts w:ascii="Calibri Light" w:eastAsia="Times New Roman" w:hAnsi="Calibri Light" w:cs="Calibri Light"/>
          <w:b/>
          <w:bCs/>
          <w:i/>
          <w:iCs/>
          <w:sz w:val="22"/>
          <w:szCs w:val="22"/>
        </w:rPr>
      </w:pPr>
      <w:r>
        <w:rPr>
          <w:rFonts w:ascii="Calibri Light" w:eastAsia="Times New Roman" w:hAnsi="Calibri Light" w:cs="Calibri Light"/>
          <w:b/>
          <w:bCs/>
          <w:i/>
          <w:iCs/>
          <w:sz w:val="22"/>
          <w:szCs w:val="22"/>
        </w:rPr>
        <w:t xml:space="preserve">Presented Dr. </w:t>
      </w:r>
      <w:proofErr w:type="spellStart"/>
      <w:r>
        <w:rPr>
          <w:rFonts w:ascii="Calibri Light" w:eastAsia="Times New Roman" w:hAnsi="Calibri Light" w:cs="Calibri Light"/>
          <w:b/>
          <w:bCs/>
          <w:i/>
          <w:iCs/>
          <w:sz w:val="22"/>
          <w:szCs w:val="22"/>
        </w:rPr>
        <w:t>Raeda</w:t>
      </w:r>
      <w:proofErr w:type="spellEnd"/>
      <w:r>
        <w:rPr>
          <w:rFonts w:ascii="Calibri Light" w:eastAsia="Times New Roman" w:hAnsi="Calibri Light" w:cs="Calibri Light"/>
          <w:b/>
          <w:bCs/>
          <w:i/>
          <w:iCs/>
          <w:sz w:val="22"/>
          <w:szCs w:val="22"/>
        </w:rPr>
        <w:t xml:space="preserve"> Anderson</w:t>
      </w:r>
    </w:p>
    <w:p w14:paraId="5572E56C" w14:textId="3216C390" w:rsidR="00B1670B" w:rsidRDefault="00A93488" w:rsidP="00D81C6F">
      <w:pPr>
        <w:rPr>
          <w:rFonts w:eastAsia="Times New Roman"/>
        </w:rPr>
      </w:pPr>
      <w:r>
        <w:rPr>
          <w:rFonts w:eastAsia="Times New Roman"/>
        </w:rPr>
        <w:t xml:space="preserve">Dr. </w:t>
      </w:r>
      <w:proofErr w:type="spellStart"/>
      <w:r>
        <w:rPr>
          <w:rFonts w:eastAsia="Times New Roman"/>
        </w:rPr>
        <w:t>Raeda</w:t>
      </w:r>
      <w:proofErr w:type="spellEnd"/>
      <w:r>
        <w:rPr>
          <w:rFonts w:eastAsia="Times New Roman"/>
        </w:rPr>
        <w:t xml:space="preserve"> Anderson presented a preliminary report (</w:t>
      </w:r>
      <w:proofErr w:type="spellStart"/>
      <w:r>
        <w:rPr>
          <w:rFonts w:eastAsia="Times New Roman"/>
          <w:b/>
          <w:bCs/>
        </w:rPr>
        <w:t>pg</w:t>
      </w:r>
      <w:r w:rsidR="00A41A0B">
        <w:rPr>
          <w:rFonts w:eastAsia="Times New Roman"/>
          <w:b/>
          <w:bCs/>
        </w:rPr>
        <w:t>s</w:t>
      </w:r>
      <w:proofErr w:type="spellEnd"/>
      <w:r w:rsidR="00A41A0B">
        <w:rPr>
          <w:rFonts w:eastAsia="Times New Roman"/>
          <w:b/>
          <w:bCs/>
        </w:rPr>
        <w:t xml:space="preserve"> 121-141</w:t>
      </w:r>
      <w:r>
        <w:rPr>
          <w:rFonts w:eastAsia="Times New Roman"/>
        </w:rPr>
        <w:t xml:space="preserve">) of rehabilitation data. The analysis aimed to explore patient demographics, medical treatments, discharge locations, and specific subpopulations, such as traumatic brain injuries, spinal cord injuries, pediatric, burn, and amputee cases. The findings, derived from a comprehensive dataset, laid </w:t>
      </w:r>
      <w:r w:rsidR="00DA2378">
        <w:rPr>
          <w:rFonts w:eastAsia="Times New Roman"/>
        </w:rPr>
        <w:t xml:space="preserve">the </w:t>
      </w:r>
      <w:r>
        <w:rPr>
          <w:rFonts w:eastAsia="Times New Roman"/>
        </w:rPr>
        <w:t>groundwork for t</w:t>
      </w:r>
      <w:r w:rsidR="00DA2378">
        <w:rPr>
          <w:rFonts w:eastAsia="Times New Roman"/>
        </w:rPr>
        <w:t>he transition</w:t>
      </w:r>
      <w:r>
        <w:rPr>
          <w:rFonts w:eastAsia="Times New Roman"/>
        </w:rPr>
        <w:t xml:space="preserve"> from descriptive to predictive analytics for future sessions. Dr. Anderson emphasized the importance of feedback from the Rehab Committee to refine these analyses further. </w:t>
      </w:r>
    </w:p>
    <w:p w14:paraId="64E07654" w14:textId="77777777" w:rsidR="00A93488" w:rsidRDefault="00A93488" w:rsidP="00D81C6F">
      <w:pPr>
        <w:rPr>
          <w:rFonts w:eastAsia="Times New Roman"/>
        </w:rPr>
      </w:pPr>
    </w:p>
    <w:p w14:paraId="309A7BFD" w14:textId="5324694B" w:rsidR="00A93488" w:rsidRDefault="00A93488" w:rsidP="00D81C6F">
      <w:pPr>
        <w:rPr>
          <w:rFonts w:eastAsia="Times New Roman"/>
        </w:rPr>
      </w:pPr>
      <w:r>
        <w:rPr>
          <w:rFonts w:eastAsia="Times New Roman"/>
        </w:rPr>
        <w:t>Dr. Anderson expressed appreciation for the trauma registry registrars, who</w:t>
      </w:r>
      <w:r w:rsidR="00DA2378">
        <w:rPr>
          <w:rFonts w:eastAsia="Times New Roman"/>
        </w:rPr>
        <w:t>se</w:t>
      </w:r>
      <w:r>
        <w:rPr>
          <w:rFonts w:eastAsia="Times New Roman"/>
        </w:rPr>
        <w:t xml:space="preserve"> efforts enabled this robust ana</w:t>
      </w:r>
      <w:r w:rsidR="00DA2378">
        <w:rPr>
          <w:rFonts w:eastAsia="Times New Roman"/>
        </w:rPr>
        <w:t>ly</w:t>
      </w:r>
      <w:r>
        <w:rPr>
          <w:rFonts w:eastAsia="Times New Roman"/>
        </w:rPr>
        <w:t>sis. She invited collaboration by offering to share the codes and methodologies used in the study.</w:t>
      </w:r>
      <w:r w:rsidR="00DA2378">
        <w:rPr>
          <w:rFonts w:eastAsia="Times New Roman"/>
        </w:rPr>
        <w:t xml:space="preserve"> Dr. Anderson encouraged </w:t>
      </w:r>
      <w:r w:rsidR="00A41A0B">
        <w:rPr>
          <w:rFonts w:eastAsia="Times New Roman"/>
        </w:rPr>
        <w:t>C</w:t>
      </w:r>
      <w:r w:rsidR="00DA2378">
        <w:rPr>
          <w:rFonts w:eastAsia="Times New Roman"/>
        </w:rPr>
        <w:t xml:space="preserve">ommission members and rehabilitation stakeholders to articulate their needs, particularly what they need to know </w:t>
      </w:r>
      <w:r w:rsidR="00A41A0B">
        <w:rPr>
          <w:rFonts w:eastAsia="Times New Roman"/>
        </w:rPr>
        <w:t xml:space="preserve">and </w:t>
      </w:r>
      <w:r w:rsidR="00DA2378">
        <w:rPr>
          <w:rFonts w:eastAsia="Times New Roman"/>
        </w:rPr>
        <w:t>want to know</w:t>
      </w:r>
      <w:r w:rsidR="00A41A0B">
        <w:rPr>
          <w:rFonts w:eastAsia="Times New Roman"/>
        </w:rPr>
        <w:t>, as well as what wo</w:t>
      </w:r>
      <w:r w:rsidR="00DA2378">
        <w:rPr>
          <w:rFonts w:eastAsia="Times New Roman"/>
        </w:rPr>
        <w:t xml:space="preserve">uld be nice to know for decision-making purposes. Ongoing analysis would require direction from the stakeholders. The necessity for long-term support to refine and revisit the data was acknowledged. </w:t>
      </w:r>
      <w:r>
        <w:rPr>
          <w:rFonts w:eastAsia="Times New Roman"/>
        </w:rPr>
        <w:t xml:space="preserve"> </w:t>
      </w:r>
    </w:p>
    <w:p w14:paraId="5447FE09" w14:textId="77777777" w:rsidR="00DA2378" w:rsidRDefault="00DA2378" w:rsidP="00D81C6F">
      <w:pPr>
        <w:rPr>
          <w:rFonts w:eastAsia="Times New Roman"/>
        </w:rPr>
      </w:pPr>
    </w:p>
    <w:p w14:paraId="61BAE31E" w14:textId="36D7E6C9" w:rsidR="00DA2378" w:rsidRPr="00A93488" w:rsidRDefault="00DA2378" w:rsidP="00D81C6F">
      <w:pPr>
        <w:rPr>
          <w:rFonts w:eastAsia="Times New Roman"/>
        </w:rPr>
      </w:pPr>
      <w:r>
        <w:rPr>
          <w:rFonts w:eastAsia="Times New Roman"/>
        </w:rPr>
        <w:t xml:space="preserve">Dr. Anderson thanked the Commission for the opportunity to contribute and offered her contact information for further inquiries. </w:t>
      </w:r>
    </w:p>
    <w:p w14:paraId="7082FB11" w14:textId="77777777" w:rsidR="00F36D4E" w:rsidRPr="00620403" w:rsidRDefault="00F36D4E" w:rsidP="003D569F">
      <w:pPr>
        <w:pStyle w:val="Default"/>
        <w:rPr>
          <w:rFonts w:ascii="Calibri Light" w:eastAsia="Times New Roman" w:hAnsi="Calibri Light" w:cs="Calibri Light"/>
          <w:sz w:val="22"/>
          <w:szCs w:val="22"/>
        </w:rPr>
      </w:pPr>
    </w:p>
    <w:p w14:paraId="6A6004EB" w14:textId="0C2BBF04" w:rsidR="0001456D" w:rsidRPr="00C85799" w:rsidRDefault="00000000" w:rsidP="00C85799">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Trauma Administrators</w:t>
      </w:r>
      <w:r w:rsidR="00264D61" w:rsidRPr="00C85799">
        <w:rPr>
          <w:rFonts w:ascii="Calibri Light" w:eastAsia="Times New Roman" w:hAnsi="Calibri Light" w:cs="Calibri Light"/>
          <w:b/>
          <w:bCs/>
          <w:caps/>
          <w:sz w:val="22"/>
          <w:szCs w:val="22"/>
          <w:u w:val="single"/>
        </w:rPr>
        <w:t xml:space="preserve"> </w:t>
      </w:r>
      <w:r w:rsidR="00CE4946">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sidR="00A41A0B">
        <w:rPr>
          <w:rFonts w:ascii="Calibri Light" w:eastAsia="Times New Roman" w:hAnsi="Calibri Light" w:cs="Calibri Light"/>
          <w:b/>
          <w:bCs/>
          <w:caps/>
          <w:sz w:val="22"/>
          <w:szCs w:val="22"/>
          <w:u w:val="single"/>
        </w:rPr>
        <w:t>(</w:t>
      </w:r>
      <w:r w:rsidR="00A41A0B" w:rsidRPr="00D41FFB">
        <w:rPr>
          <w:rFonts w:ascii="Calibri Light" w:eastAsia="Times New Roman" w:hAnsi="Calibri Light" w:cs="Calibri Light"/>
          <w:b/>
          <w:bCs/>
          <w:caps/>
          <w:sz w:val="22"/>
          <w:szCs w:val="22"/>
          <w:u w:val="single"/>
        </w:rPr>
        <w:t>0</w:t>
      </w:r>
      <w:r w:rsidR="00A41A0B">
        <w:rPr>
          <w:rFonts w:ascii="Calibri Light" w:eastAsia="Times New Roman" w:hAnsi="Calibri Light" w:cs="Calibri Light"/>
          <w:b/>
          <w:bCs/>
          <w:caps/>
          <w:sz w:val="22"/>
          <w:szCs w:val="22"/>
          <w:u w:val="single"/>
        </w:rPr>
        <w:t>2</w:t>
      </w:r>
      <w:r w:rsidR="00A41A0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14</w:t>
      </w:r>
      <w:r w:rsidR="00A41A0B" w:rsidRPr="00D41FF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35</w:t>
      </w:r>
      <w:r w:rsidR="00A41A0B" w:rsidRPr="00D41FF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w:t>
      </w:r>
      <w:r w:rsidRPr="00C85799">
        <w:rPr>
          <w:rFonts w:asciiTheme="majorHAnsi" w:hAnsiTheme="majorHAnsi" w:cstheme="majorHAnsi"/>
          <w:b/>
          <w:bCs/>
          <w:sz w:val="22"/>
          <w:szCs w:val="22"/>
        </w:rPr>
        <w:tab/>
      </w:r>
    </w:p>
    <w:p w14:paraId="5C93E56C" w14:textId="5D931EF1" w:rsidR="00DA2378" w:rsidRDefault="00DA2378" w:rsidP="00DA237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Patrice Walker</w:t>
      </w:r>
    </w:p>
    <w:p w14:paraId="06F8BAFB" w14:textId="0F556D5F" w:rsidR="00D72AB2" w:rsidRDefault="00DA2378" w:rsidP="00DA2378">
      <w:pPr>
        <w:pStyle w:val="Default"/>
        <w:jc w:val="both"/>
        <w:rPr>
          <w:rFonts w:ascii="Calibri Light" w:hAnsi="Calibri Light" w:cs="Calibri Light"/>
          <w:color w:val="auto"/>
          <w:sz w:val="22"/>
          <w:szCs w:val="22"/>
        </w:rPr>
      </w:pPr>
      <w:r w:rsidRPr="00DA2378">
        <w:rPr>
          <w:rFonts w:ascii="Calibri Light" w:hAnsi="Calibri Light" w:cs="Calibri Light"/>
          <w:color w:val="auto"/>
          <w:sz w:val="22"/>
          <w:szCs w:val="22"/>
        </w:rPr>
        <w:t xml:space="preserve">Dr. </w:t>
      </w:r>
      <w:r>
        <w:rPr>
          <w:rFonts w:ascii="Calibri Light" w:hAnsi="Calibri Light" w:cs="Calibri Light"/>
          <w:color w:val="auto"/>
          <w:sz w:val="22"/>
          <w:szCs w:val="22"/>
        </w:rPr>
        <w:t>Patrice Walker summarize</w:t>
      </w:r>
      <w:r w:rsidR="0073589F">
        <w:rPr>
          <w:rFonts w:ascii="Calibri Light" w:hAnsi="Calibri Light" w:cs="Calibri Light"/>
          <w:color w:val="auto"/>
          <w:sz w:val="22"/>
          <w:szCs w:val="22"/>
        </w:rPr>
        <w:t>d</w:t>
      </w:r>
      <w:r>
        <w:rPr>
          <w:rFonts w:ascii="Calibri Light" w:hAnsi="Calibri Light" w:cs="Calibri Light"/>
          <w:color w:val="auto"/>
          <w:sz w:val="22"/>
          <w:szCs w:val="22"/>
        </w:rPr>
        <w:t xml:space="preserve"> key discussions and updates from the October 28</w:t>
      </w:r>
      <w:r w:rsidRPr="00DA2378">
        <w:rPr>
          <w:rFonts w:ascii="Calibri Light" w:hAnsi="Calibri Light" w:cs="Calibri Light"/>
          <w:color w:val="auto"/>
          <w:sz w:val="22"/>
          <w:szCs w:val="22"/>
          <w:vertAlign w:val="superscript"/>
        </w:rPr>
        <w:t>th</w:t>
      </w:r>
      <w:r>
        <w:rPr>
          <w:rFonts w:ascii="Calibri Light" w:hAnsi="Calibri Light" w:cs="Calibri Light"/>
          <w:color w:val="auto"/>
          <w:sz w:val="22"/>
          <w:szCs w:val="22"/>
        </w:rPr>
        <w:t xml:space="preserve"> Trauma Administrators Committee meeting. </w:t>
      </w:r>
    </w:p>
    <w:p w14:paraId="128214FD" w14:textId="4818A44D" w:rsidR="00DA2378" w:rsidRDefault="0073589F" w:rsidP="00DA2378">
      <w:pPr>
        <w:pStyle w:val="Default"/>
        <w:numPr>
          <w:ilvl w:val="0"/>
          <w:numId w:val="47"/>
        </w:numPr>
        <w:jc w:val="both"/>
        <w:rPr>
          <w:rFonts w:ascii="Calibri Light" w:hAnsi="Calibri Light" w:cs="Calibri Light"/>
          <w:color w:val="auto"/>
          <w:sz w:val="22"/>
          <w:szCs w:val="22"/>
        </w:rPr>
      </w:pPr>
      <w:r>
        <w:rPr>
          <w:rFonts w:ascii="Calibri Light" w:hAnsi="Calibri Light" w:cs="Calibri Light"/>
          <w:color w:val="auto"/>
          <w:sz w:val="22"/>
          <w:szCs w:val="22"/>
        </w:rPr>
        <w:t>We reviewed t</w:t>
      </w:r>
      <w:r w:rsidR="00DA2378">
        <w:rPr>
          <w:rFonts w:ascii="Calibri Light" w:hAnsi="Calibri Light" w:cs="Calibri Light"/>
          <w:color w:val="auto"/>
          <w:sz w:val="22"/>
          <w:szCs w:val="22"/>
        </w:rPr>
        <w:t>he Finance Key Performance Indicator worksheet. The tool aims to streamline trauma activation claims by standardizing essential billing components. Members were encouraged to engage in preliminary practice cases before year-end.</w:t>
      </w:r>
    </w:p>
    <w:p w14:paraId="561151BF" w14:textId="6EBC4012" w:rsidR="00D72AB2" w:rsidRPr="0073589F" w:rsidRDefault="00DA2378" w:rsidP="004250B3">
      <w:pPr>
        <w:pStyle w:val="Default"/>
        <w:numPr>
          <w:ilvl w:val="0"/>
          <w:numId w:val="47"/>
        </w:numPr>
        <w:jc w:val="both"/>
        <w:rPr>
          <w:rFonts w:ascii="Calibri Light" w:eastAsia="Times New Roman" w:hAnsi="Calibri Light" w:cs="Calibri Light"/>
          <w:sz w:val="22"/>
          <w:szCs w:val="22"/>
        </w:rPr>
      </w:pPr>
      <w:r w:rsidRPr="0073589F">
        <w:rPr>
          <w:rFonts w:ascii="Calibri Light" w:hAnsi="Calibri Light" w:cs="Calibri Light"/>
          <w:color w:val="auto"/>
          <w:sz w:val="22"/>
          <w:szCs w:val="22"/>
        </w:rPr>
        <w:t xml:space="preserve">The two TCAA workshop webinars were a success. Dr. Walker shared that her team </w:t>
      </w:r>
      <w:r w:rsidR="0073589F">
        <w:rPr>
          <w:rFonts w:ascii="Calibri Light" w:hAnsi="Calibri Light" w:cs="Calibri Light"/>
          <w:color w:val="auto"/>
          <w:sz w:val="22"/>
          <w:szCs w:val="22"/>
        </w:rPr>
        <w:t xml:space="preserve">started implementing key takeaways. </w:t>
      </w:r>
    </w:p>
    <w:p w14:paraId="55EA4D8C" w14:textId="1D309CB2" w:rsidR="0073589F" w:rsidRPr="0073589F" w:rsidRDefault="0073589F" w:rsidP="004250B3">
      <w:pPr>
        <w:pStyle w:val="Default"/>
        <w:numPr>
          <w:ilvl w:val="0"/>
          <w:numId w:val="47"/>
        </w:numPr>
        <w:jc w:val="both"/>
        <w:rPr>
          <w:rFonts w:ascii="Calibri Light" w:eastAsia="Times New Roman" w:hAnsi="Calibri Light" w:cs="Calibri Light"/>
          <w:sz w:val="22"/>
          <w:szCs w:val="22"/>
        </w:rPr>
      </w:pPr>
      <w:r>
        <w:rPr>
          <w:rFonts w:ascii="Calibri Light" w:hAnsi="Calibri Light" w:cs="Calibri Light"/>
          <w:color w:val="auto"/>
          <w:sz w:val="22"/>
          <w:szCs w:val="22"/>
        </w:rPr>
        <w:t xml:space="preserve">Gabby presented progress on the FY 2026 PBP metric development. </w:t>
      </w:r>
      <w:r w:rsidR="000B20C2">
        <w:rPr>
          <w:rFonts w:ascii="Calibri Light" w:hAnsi="Calibri Light" w:cs="Calibri Light"/>
          <w:color w:val="auto"/>
          <w:sz w:val="22"/>
          <w:szCs w:val="22"/>
        </w:rPr>
        <w:t>B</w:t>
      </w:r>
      <w:r>
        <w:rPr>
          <w:rFonts w:ascii="Calibri Light" w:hAnsi="Calibri Light" w:cs="Calibri Light"/>
          <w:color w:val="auto"/>
          <w:sz w:val="22"/>
          <w:szCs w:val="22"/>
        </w:rPr>
        <w:t>efore the Commission approves it in February</w:t>
      </w:r>
      <w:r w:rsidR="000B20C2">
        <w:rPr>
          <w:rFonts w:ascii="Calibri Light" w:hAnsi="Calibri Light" w:cs="Calibri Light"/>
          <w:color w:val="auto"/>
          <w:sz w:val="22"/>
          <w:szCs w:val="22"/>
        </w:rPr>
        <w:t>, an open comment period is planned</w:t>
      </w:r>
      <w:r>
        <w:rPr>
          <w:rFonts w:ascii="Calibri Light" w:hAnsi="Calibri Light" w:cs="Calibri Light"/>
          <w:color w:val="auto"/>
          <w:sz w:val="22"/>
          <w:szCs w:val="22"/>
        </w:rPr>
        <w:t>.</w:t>
      </w:r>
    </w:p>
    <w:p w14:paraId="3ACF40DF" w14:textId="77777777" w:rsidR="0073589F" w:rsidRDefault="0073589F" w:rsidP="0073589F">
      <w:pPr>
        <w:pStyle w:val="Default"/>
        <w:jc w:val="both"/>
        <w:rPr>
          <w:rFonts w:ascii="Calibri Light" w:eastAsia="Times New Roman" w:hAnsi="Calibri Light" w:cs="Calibri Light"/>
          <w:sz w:val="22"/>
          <w:szCs w:val="22"/>
        </w:rPr>
      </w:pPr>
    </w:p>
    <w:p w14:paraId="667E6A0B" w14:textId="2145D6FD" w:rsidR="0073589F" w:rsidRPr="0073589F" w:rsidRDefault="0073589F" w:rsidP="0073589F">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Walker concludes her report by elaborating on the satisfaction of the ongoing financial workshops, emphasizing their importance given staff turnover, varying levels of experience, and evolving regulations. The workshops help organizations optimize funding amid budget constraints and legislative challenges. </w:t>
      </w:r>
    </w:p>
    <w:p w14:paraId="7D192A6B" w14:textId="77777777" w:rsidR="00621219" w:rsidRPr="00621219" w:rsidRDefault="00621219" w:rsidP="0001456D">
      <w:pPr>
        <w:pStyle w:val="Default"/>
        <w:jc w:val="both"/>
        <w:rPr>
          <w:rFonts w:ascii="Calibri Light" w:eastAsia="Times New Roman" w:hAnsi="Calibri Light" w:cs="Calibri Light"/>
          <w:b/>
          <w:bCs/>
          <w:sz w:val="22"/>
          <w:szCs w:val="22"/>
        </w:rPr>
      </w:pPr>
    </w:p>
    <w:p w14:paraId="79B28E3E" w14:textId="19C19B63" w:rsidR="00150DBE" w:rsidRPr="00D41FFB" w:rsidRDefault="00000000" w:rsidP="0001456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w:t>
      </w:r>
      <w:r w:rsidR="00264D61" w:rsidRPr="00D41FFB">
        <w:rPr>
          <w:rFonts w:ascii="Calibri Light" w:eastAsia="Times New Roman" w:hAnsi="Calibri Light" w:cs="Calibri Light"/>
          <w:b/>
          <w:bCs/>
          <w:caps/>
          <w:sz w:val="22"/>
          <w:szCs w:val="22"/>
          <w:u w:val="single"/>
        </w:rPr>
        <w:t xml:space="preserve">Report </w:t>
      </w:r>
      <w:r w:rsidR="0051009B" w:rsidRPr="00D41FFB">
        <w:rPr>
          <w:rFonts w:ascii="Calibri Light" w:eastAsia="Times New Roman" w:hAnsi="Calibri Light" w:cs="Calibri Light"/>
          <w:b/>
          <w:bCs/>
          <w:caps/>
          <w:sz w:val="22"/>
          <w:szCs w:val="22"/>
          <w:u w:val="single"/>
        </w:rPr>
        <w:t>(0</w:t>
      </w:r>
      <w:r w:rsidR="00A41A0B">
        <w:rPr>
          <w:rFonts w:ascii="Calibri Light" w:eastAsia="Times New Roman" w:hAnsi="Calibri Light" w:cs="Calibri Light"/>
          <w:b/>
          <w:bCs/>
          <w:caps/>
          <w:sz w:val="22"/>
          <w:szCs w:val="22"/>
          <w:u w:val="single"/>
        </w:rPr>
        <w:t>2</w:t>
      </w:r>
      <w:r w:rsidR="0051009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19</w:t>
      </w:r>
      <w:r w:rsidR="0051009B" w:rsidRPr="00D41FF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22</w:t>
      </w:r>
      <w:r w:rsidR="0051009B" w:rsidRPr="00D41FFB">
        <w:rPr>
          <w:rFonts w:ascii="Calibri Light" w:eastAsia="Times New Roman" w:hAnsi="Calibri Light" w:cs="Calibri Light"/>
          <w:b/>
          <w:bCs/>
          <w:caps/>
          <w:sz w:val="22"/>
          <w:szCs w:val="22"/>
          <w:u w:val="single"/>
        </w:rPr>
        <w:t xml:space="preserve">)  </w:t>
      </w:r>
    </w:p>
    <w:p w14:paraId="5207EA51" w14:textId="6174E151" w:rsidR="00264D61"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73589F">
        <w:rPr>
          <w:rFonts w:ascii="Calibri Light" w:eastAsia="Times New Roman" w:hAnsi="Calibri Light" w:cs="Calibri Light"/>
          <w:b/>
          <w:bCs/>
          <w:i/>
          <w:iCs/>
          <w:sz w:val="22"/>
          <w:szCs w:val="22"/>
        </w:rPr>
        <w:t>Elizabeth Atkins</w:t>
      </w:r>
    </w:p>
    <w:p w14:paraId="14B500C4" w14:textId="713BE708" w:rsidR="00C06306" w:rsidRDefault="0073589F" w:rsidP="00C06306">
      <w:r>
        <w:t>Elizabeth Atkins</w:t>
      </w:r>
      <w:r w:rsidR="00000000" w:rsidRPr="00C06306">
        <w:t xml:space="preserve"> </w:t>
      </w:r>
      <w:r w:rsidR="008B37A2">
        <w:t>provided the following update</w:t>
      </w:r>
      <w:r>
        <w:t xml:space="preserve"> on behalf of Dr. Dunne</w:t>
      </w:r>
      <w:r w:rsidR="00DF6353">
        <w:t xml:space="preserve">, which </w:t>
      </w:r>
      <w:r w:rsidR="00840E09">
        <w:t>is</w:t>
      </w:r>
      <w:r w:rsidR="00DF6353">
        <w:t xml:space="preserve"> referenced on </w:t>
      </w:r>
      <w:r w:rsidR="00DF6353" w:rsidRPr="00DF6353">
        <w:rPr>
          <w:b/>
          <w:bCs/>
        </w:rPr>
        <w:t>p</w:t>
      </w:r>
      <w:r w:rsidR="00A555BD">
        <w:rPr>
          <w:b/>
          <w:bCs/>
        </w:rPr>
        <w:t>age</w:t>
      </w:r>
      <w:r w:rsidR="004145C9">
        <w:rPr>
          <w:b/>
          <w:bCs/>
        </w:rPr>
        <w:t>s 143-144</w:t>
      </w:r>
      <w:r w:rsidR="00DF6353" w:rsidRPr="00DF6353">
        <w:rPr>
          <w:b/>
          <w:bCs/>
        </w:rPr>
        <w:t>.</w:t>
      </w:r>
      <w:r w:rsidR="008B37A2">
        <w:t>:</w:t>
      </w:r>
    </w:p>
    <w:p w14:paraId="253F6244" w14:textId="4E916484" w:rsidR="00D72AA7" w:rsidRDefault="000B20C2" w:rsidP="00840E09">
      <w:pPr>
        <w:pStyle w:val="ListParagraph"/>
        <w:numPr>
          <w:ilvl w:val="0"/>
          <w:numId w:val="41"/>
        </w:numPr>
      </w:pPr>
      <w:r>
        <w:lastRenderedPageBreak/>
        <w:t>T</w:t>
      </w:r>
      <w:r w:rsidR="00840E09">
        <w:t>he fourth and final milestone of the Georgia Accessibility project has been completed</w:t>
      </w:r>
      <w:r>
        <w:t xml:space="preserve"> under the guidance of Dr. Eileen Bulger</w:t>
      </w:r>
      <w:r w:rsidR="00840E09">
        <w:t xml:space="preserve">. Key participants are scheduled for a meeting to review the project’s outcomes. The findings will also be shared with the EMS Committee for further insights. </w:t>
      </w:r>
    </w:p>
    <w:p w14:paraId="014E47F8" w14:textId="4D746A84" w:rsidR="00C411D2" w:rsidRDefault="00C411D2" w:rsidP="00840E09">
      <w:pPr>
        <w:pStyle w:val="ListParagraph"/>
        <w:numPr>
          <w:ilvl w:val="0"/>
          <w:numId w:val="41"/>
        </w:numPr>
      </w:pPr>
      <w:r>
        <w:t>OEMST identified a data limitation</w:t>
      </w:r>
      <w:r w:rsidR="00840E09">
        <w:t xml:space="preserve"> regarding PCR transfers. Due to differences </w:t>
      </w:r>
      <w:r>
        <w:t xml:space="preserve">between ESO and ImageTrend, only the most recent PCRs </w:t>
      </w:r>
      <w:r w:rsidR="000B20C2">
        <w:t>cross</w:t>
      </w:r>
      <w:r>
        <w:t xml:space="preserve"> over to ImageTrend. Efforts are underway to resolve these issues. </w:t>
      </w:r>
    </w:p>
    <w:p w14:paraId="60EAC79F" w14:textId="0BFE02E7" w:rsidR="00840E09" w:rsidRDefault="00C411D2" w:rsidP="00840E09">
      <w:pPr>
        <w:pStyle w:val="ListParagraph"/>
        <w:numPr>
          <w:ilvl w:val="0"/>
          <w:numId w:val="41"/>
        </w:numPr>
      </w:pPr>
      <w:r>
        <w:t xml:space="preserve">Missing or incomplete PCR reports were also addressed. Proposed solutions included monthly tracking of missing PCRs, collaboration with EMS agencies to resolve discrepancies, or </w:t>
      </w:r>
      <w:r w:rsidR="000B20C2">
        <w:t>using</w:t>
      </w:r>
      <w:r>
        <w:t xml:space="preserve"> driver’s license scanning to reduce data mismatches. </w:t>
      </w:r>
    </w:p>
    <w:p w14:paraId="27F0C999" w14:textId="77777777" w:rsidR="00C411D2" w:rsidRDefault="00C411D2" w:rsidP="00C411D2">
      <w:pPr>
        <w:pStyle w:val="ListParagraph"/>
      </w:pPr>
    </w:p>
    <w:p w14:paraId="5978A69E" w14:textId="530C2486" w:rsidR="00A41A0B" w:rsidRDefault="00C411D2" w:rsidP="00A41A0B">
      <w:bookmarkStart w:id="0" w:name="OLE_LINK1"/>
      <w:r>
        <w:t xml:space="preserve">Commission members briefly discussed the use of the EMS agency's third-party vendors and delays in </w:t>
      </w:r>
      <w:r w:rsidR="00A41A0B">
        <w:t xml:space="preserve">PCR </w:t>
      </w:r>
      <w:r>
        <w:t xml:space="preserve">uploads into GEMSIS. April Moss advised centers to contact her, </w:t>
      </w:r>
      <w:hyperlink r:id="rId11" w:history="1">
        <w:r w:rsidRPr="00F403A4">
          <w:rPr>
            <w:rStyle w:val="Hyperlink"/>
          </w:rPr>
          <w:t>April.moss@dph.ga.gov</w:t>
        </w:r>
      </w:hyperlink>
      <w:r>
        <w:t xml:space="preserve">, to advise of missing PCR reports.  </w:t>
      </w:r>
    </w:p>
    <w:bookmarkEnd w:id="0"/>
    <w:p w14:paraId="00FEDD9E" w14:textId="77777777" w:rsidR="00A41A0B" w:rsidRDefault="00A41A0B" w:rsidP="00A41A0B"/>
    <w:p w14:paraId="68CD83B1" w14:textId="59DE33F7" w:rsidR="00C411D2" w:rsidRDefault="00C411D2" w:rsidP="00840E09">
      <w:pPr>
        <w:pStyle w:val="ListParagraph"/>
        <w:numPr>
          <w:ilvl w:val="0"/>
          <w:numId w:val="41"/>
        </w:numPr>
      </w:pPr>
      <w:r>
        <w:t xml:space="preserve">The Navicent and </w:t>
      </w:r>
      <w:proofErr w:type="spellStart"/>
      <w:r>
        <w:t>Memorical</w:t>
      </w:r>
      <w:proofErr w:type="spellEnd"/>
      <w:r>
        <w:t xml:space="preserve"> Time to Definitive Care project has made significant progress. They have collected the data and are working with a statistician for analysis, with results expected soon.</w:t>
      </w:r>
    </w:p>
    <w:p w14:paraId="0E1C24D5" w14:textId="01BC82FF" w:rsidR="00C411D2" w:rsidRDefault="00C411D2" w:rsidP="00840E09">
      <w:pPr>
        <w:pStyle w:val="ListParagraph"/>
        <w:numPr>
          <w:ilvl w:val="0"/>
          <w:numId w:val="41"/>
        </w:numPr>
      </w:pPr>
      <w:r>
        <w:t>The University of Georgia is leveraging claims and registry data to analyze transfer patterns and outcomes. The project has evolved into a comprehensive study, including non-trauma centers. Preliminary findings are anticipated by February.</w:t>
      </w:r>
    </w:p>
    <w:p w14:paraId="742478C2" w14:textId="0318FC63" w:rsidR="00840E09" w:rsidRDefault="00C411D2" w:rsidP="003C7449">
      <w:pPr>
        <w:pStyle w:val="ListParagraph"/>
        <w:numPr>
          <w:ilvl w:val="0"/>
          <w:numId w:val="41"/>
        </w:numPr>
      </w:pPr>
      <w:r>
        <w:t xml:space="preserve">The System Dashboard has been put on hold to focus on the trauma center's finance key performance indicator in preparation for the legislative session. </w:t>
      </w:r>
    </w:p>
    <w:p w14:paraId="4CEB5B5F" w14:textId="77777777" w:rsidR="00C411D2" w:rsidRDefault="00C411D2" w:rsidP="00C411D2">
      <w:pPr>
        <w:pStyle w:val="ListParagraph"/>
      </w:pPr>
    </w:p>
    <w:p w14:paraId="401B56CD" w14:textId="7C2CE018" w:rsidR="009D2C44" w:rsidRPr="00D41FFB" w:rsidRDefault="009D2C44" w:rsidP="009D2C44">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sidR="00DF7CD3">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4145C9">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w:t>
      </w:r>
      <w:r w:rsidR="004145C9">
        <w:rPr>
          <w:rFonts w:ascii="Calibri Light" w:eastAsia="Times New Roman" w:hAnsi="Calibri Light" w:cs="Calibri Light"/>
          <w:b/>
          <w:bCs/>
          <w:caps/>
          <w:sz w:val="22"/>
          <w:szCs w:val="22"/>
          <w:u w:val="single"/>
        </w:rPr>
        <w:t>31</w:t>
      </w:r>
      <w:r w:rsidRPr="00D41FFB">
        <w:rPr>
          <w:rFonts w:ascii="Calibri Light" w:eastAsia="Times New Roman" w:hAnsi="Calibri Light" w:cs="Calibri Light"/>
          <w:b/>
          <w:bCs/>
          <w:caps/>
          <w:sz w:val="22"/>
          <w:szCs w:val="22"/>
          <w:u w:val="single"/>
        </w:rPr>
        <w:t>:</w:t>
      </w:r>
      <w:r w:rsidR="004145C9">
        <w:rPr>
          <w:rFonts w:ascii="Calibri Light" w:eastAsia="Times New Roman" w:hAnsi="Calibri Light" w:cs="Calibri Light"/>
          <w:b/>
          <w:bCs/>
          <w:caps/>
          <w:sz w:val="22"/>
          <w:szCs w:val="22"/>
          <w:u w:val="single"/>
        </w:rPr>
        <w:t>15</w:t>
      </w:r>
      <w:r w:rsidRPr="00D41FFB">
        <w:rPr>
          <w:rFonts w:ascii="Calibri Light" w:eastAsia="Times New Roman" w:hAnsi="Calibri Light" w:cs="Calibri Light"/>
          <w:b/>
          <w:bCs/>
          <w:caps/>
          <w:sz w:val="22"/>
          <w:szCs w:val="22"/>
          <w:u w:val="single"/>
        </w:rPr>
        <w:t xml:space="preserve">)  </w:t>
      </w:r>
    </w:p>
    <w:p w14:paraId="73DDD1CF" w14:textId="26F88636" w:rsidR="009D2C44" w:rsidRDefault="009D2C44" w:rsidP="009D2C4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sidR="00856ABE">
        <w:rPr>
          <w:rFonts w:ascii="Calibri Light" w:eastAsia="Times New Roman" w:hAnsi="Calibri Light" w:cs="Calibri Light"/>
          <w:b/>
          <w:bCs/>
          <w:i/>
          <w:iCs/>
          <w:sz w:val="22"/>
          <w:szCs w:val="22"/>
        </w:rPr>
        <w:t xml:space="preserve">Matthew </w:t>
      </w:r>
      <w:proofErr w:type="spellStart"/>
      <w:r w:rsidR="00856ABE">
        <w:rPr>
          <w:rFonts w:ascii="Calibri Light" w:eastAsia="Times New Roman" w:hAnsi="Calibri Light" w:cs="Calibri Light"/>
          <w:b/>
          <w:bCs/>
          <w:i/>
          <w:iCs/>
          <w:sz w:val="22"/>
          <w:szCs w:val="22"/>
        </w:rPr>
        <w:t>Vassy</w:t>
      </w:r>
      <w:proofErr w:type="spellEnd"/>
    </w:p>
    <w:p w14:paraId="618D2F1B" w14:textId="7D1786DF" w:rsidR="005F005A" w:rsidRPr="005F005A" w:rsidRDefault="005F005A" w:rsidP="005F005A">
      <w:r w:rsidRPr="00DA2378">
        <w:t xml:space="preserve">Dr. </w:t>
      </w:r>
      <w:r>
        <w:t xml:space="preserve">Matthew </w:t>
      </w:r>
      <w:proofErr w:type="spellStart"/>
      <w:r>
        <w:t>Vassy</w:t>
      </w:r>
      <w:proofErr w:type="spellEnd"/>
      <w:r>
        <w:t xml:space="preserve"> summarized </w:t>
      </w:r>
      <w:r>
        <w:t xml:space="preserve">the report on </w:t>
      </w:r>
      <w:r>
        <w:rPr>
          <w:b/>
          <w:bCs/>
        </w:rPr>
        <w:t>p</w:t>
      </w:r>
      <w:r w:rsidR="00A555BD">
        <w:rPr>
          <w:b/>
          <w:bCs/>
        </w:rPr>
        <w:t>age</w:t>
      </w:r>
      <w:r w:rsidR="004145C9">
        <w:rPr>
          <w:b/>
          <w:bCs/>
        </w:rPr>
        <w:t>s 145-146</w:t>
      </w:r>
      <w:r>
        <w:rPr>
          <w:b/>
          <w:bCs/>
        </w:rPr>
        <w:t xml:space="preserve"> </w:t>
      </w:r>
      <w:r>
        <w:t xml:space="preserve">and provided an update from the latest Committee meeting. </w:t>
      </w:r>
    </w:p>
    <w:p w14:paraId="75B71028" w14:textId="6D8B38C6" w:rsidR="00856ABE" w:rsidRDefault="005F005A" w:rsidP="005F005A">
      <w:pPr>
        <w:pStyle w:val="ListParagraph"/>
        <w:numPr>
          <w:ilvl w:val="0"/>
          <w:numId w:val="48"/>
        </w:numPr>
      </w:pPr>
      <w:r>
        <w:t>Committee members discussed strategies to mitigate ophthalmology coverage challenges, such as contracting with ophthalmology groups for telehealth services or offering trauma surgeons specialized education to differentiate causes requiring urgent ophthalmological evaluation from non-urgent cases.</w:t>
      </w:r>
    </w:p>
    <w:p w14:paraId="438D959F" w14:textId="399EB31D" w:rsidR="005F005A" w:rsidRDefault="005F005A" w:rsidP="005F005A">
      <w:pPr>
        <w:pStyle w:val="ListParagraph"/>
        <w:numPr>
          <w:ilvl w:val="0"/>
          <w:numId w:val="48"/>
        </w:numPr>
      </w:pPr>
      <w:r>
        <w:t>Work on early transfer guideline recommendations is nearing completion. Suggestions from the pediatric centers highlighted the need for pediatric-specific guidelines. The pediatric teams volunteered to create a companion document addressing early transfer recommendations specific to pediatric patients. Both documents are expected to be ready for Commission review by February, followed by branding efforts.</w:t>
      </w:r>
    </w:p>
    <w:p w14:paraId="3A7416F7" w14:textId="7AD8A4A6" w:rsidR="005F005A" w:rsidRDefault="005F005A" w:rsidP="005F005A">
      <w:pPr>
        <w:pStyle w:val="ListParagraph"/>
        <w:numPr>
          <w:ilvl w:val="0"/>
          <w:numId w:val="48"/>
        </w:numPr>
      </w:pPr>
      <w:r>
        <w:t xml:space="preserve">Coordination is underway to illicit Trauma Medical Director involvement at the Trauma Awareness Day at the State Capitol. </w:t>
      </w:r>
    </w:p>
    <w:p w14:paraId="2F9E608F" w14:textId="066C0823" w:rsidR="005F005A" w:rsidRDefault="005F005A" w:rsidP="004145C9">
      <w:pPr>
        <w:pStyle w:val="ListParagraph"/>
        <w:numPr>
          <w:ilvl w:val="0"/>
          <w:numId w:val="48"/>
        </w:numPr>
      </w:pPr>
      <w:r>
        <w:t xml:space="preserve">Dr. Christie will provide a state-level COT update during the February Committee meeting. </w:t>
      </w:r>
    </w:p>
    <w:p w14:paraId="3F0493A1" w14:textId="77777777" w:rsidR="0076135C" w:rsidRPr="00D47C57" w:rsidRDefault="0076135C" w:rsidP="00D47C57">
      <w:pPr>
        <w:rPr>
          <w:color w:val="0F243E" w:themeColor="text2" w:themeShade="80"/>
        </w:rPr>
      </w:pPr>
    </w:p>
    <w:p w14:paraId="49E0C477" w14:textId="15C8D390" w:rsidR="00DB7678" w:rsidRPr="00AA66D3" w:rsidRDefault="00000000" w:rsidP="0025122D">
      <w:pPr>
        <w:rPr>
          <w:rFonts w:asciiTheme="majorHAnsi" w:eastAsiaTheme="majorEastAsia" w:hAnsiTheme="majorHAnsi" w:cstheme="majorBidi"/>
          <w:color w:val="0F243E" w:themeColor="text2" w:themeShade="80"/>
          <w:sz w:val="32"/>
          <w:szCs w:val="32"/>
        </w:rPr>
      </w:pPr>
      <w:r w:rsidRPr="00AA66D3">
        <w:rPr>
          <w:rFonts w:asciiTheme="majorHAnsi" w:eastAsiaTheme="majorEastAsia" w:hAnsiTheme="majorHAnsi" w:cstheme="majorBidi"/>
          <w:color w:val="0F243E" w:themeColor="text2" w:themeShade="80"/>
          <w:sz w:val="32"/>
          <w:szCs w:val="32"/>
        </w:rPr>
        <w:t>SYSTEM PARTNER REPORTS</w:t>
      </w:r>
    </w:p>
    <w:p w14:paraId="4EDDDAFA" w14:textId="77777777" w:rsidR="00BF4AD4" w:rsidRPr="00007958" w:rsidRDefault="00BF4AD4" w:rsidP="00B11C2A">
      <w:pPr>
        <w:pStyle w:val="Default"/>
        <w:jc w:val="both"/>
        <w:rPr>
          <w:rFonts w:asciiTheme="majorHAnsi" w:hAnsiTheme="majorHAnsi" w:cstheme="majorHAnsi"/>
          <w:b/>
          <w:sz w:val="22"/>
          <w:szCs w:val="22"/>
          <w:u w:val="single"/>
        </w:rPr>
      </w:pPr>
    </w:p>
    <w:p w14:paraId="3026892E" w14:textId="54010DD6" w:rsidR="00BF4AD4" w:rsidRPr="00D41FFB" w:rsidRDefault="00000000" w:rsidP="00B11C2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Georgia </w:t>
      </w:r>
      <w:r w:rsidR="00CD4FEC" w:rsidRPr="00D41FFB">
        <w:rPr>
          <w:rFonts w:ascii="Calibri Light" w:eastAsia="Times New Roman" w:hAnsi="Calibri Light" w:cs="Calibri Light"/>
          <w:b/>
          <w:bCs/>
          <w:caps/>
          <w:sz w:val="22"/>
          <w:szCs w:val="22"/>
          <w:u w:val="single"/>
        </w:rPr>
        <w:t>Trauma Foundation</w:t>
      </w:r>
      <w:r w:rsidR="009C1AD9" w:rsidRPr="00D41FFB">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Report (0</w:t>
      </w:r>
      <w:r w:rsidR="00AA66D3">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4145C9">
        <w:rPr>
          <w:rFonts w:ascii="Calibri Light" w:eastAsia="Times New Roman" w:hAnsi="Calibri Light" w:cs="Calibri Light"/>
          <w:b/>
          <w:bCs/>
          <w:caps/>
          <w:sz w:val="22"/>
          <w:szCs w:val="22"/>
          <w:u w:val="single"/>
        </w:rPr>
        <w:t>35</w:t>
      </w:r>
      <w:r w:rsidR="00007958" w:rsidRPr="00D41FFB">
        <w:rPr>
          <w:rFonts w:ascii="Calibri Light" w:eastAsia="Times New Roman" w:hAnsi="Calibri Light" w:cs="Calibri Light"/>
          <w:b/>
          <w:bCs/>
          <w:caps/>
          <w:sz w:val="22"/>
          <w:szCs w:val="22"/>
          <w:u w:val="single"/>
        </w:rPr>
        <w:t>:</w:t>
      </w:r>
      <w:r w:rsidR="004145C9">
        <w:rPr>
          <w:rFonts w:ascii="Calibri Light" w:eastAsia="Times New Roman" w:hAnsi="Calibri Light" w:cs="Calibri Light"/>
          <w:b/>
          <w:bCs/>
          <w:caps/>
          <w:sz w:val="22"/>
          <w:szCs w:val="22"/>
          <w:u w:val="single"/>
        </w:rPr>
        <w:t>0</w:t>
      </w:r>
      <w:r w:rsidR="00B255A8">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 xml:space="preserve">) </w:t>
      </w:r>
    </w:p>
    <w:p w14:paraId="516973D0" w14:textId="6F60B495" w:rsidR="00B11C2A" w:rsidRPr="00D41FFB" w:rsidRDefault="00000000" w:rsidP="00B11C2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9D2C44">
        <w:rPr>
          <w:rFonts w:ascii="Calibri Light" w:eastAsia="Times New Roman" w:hAnsi="Calibri Light" w:cs="Calibri Light"/>
          <w:b/>
          <w:bCs/>
          <w:i/>
          <w:iCs/>
          <w:sz w:val="22"/>
          <w:szCs w:val="22"/>
        </w:rPr>
        <w:t>Dr. John Bleacher</w:t>
      </w:r>
    </w:p>
    <w:p w14:paraId="558CE50D" w14:textId="3769462B" w:rsidR="00F03143" w:rsidRPr="000A46D3" w:rsidRDefault="009D2C44" w:rsidP="00B11C2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John Bleacher</w:t>
      </w:r>
      <w:r w:rsidRPr="000A46D3">
        <w:rPr>
          <w:rFonts w:ascii="Calibri Light" w:hAnsi="Calibri Light" w:cs="Calibri Light"/>
          <w:color w:val="auto"/>
          <w:sz w:val="22"/>
          <w:szCs w:val="22"/>
        </w:rPr>
        <w:t xml:space="preserve"> referenced the report on </w:t>
      </w:r>
      <w:r w:rsidR="00D56837" w:rsidRPr="00FE1FBF">
        <w:rPr>
          <w:rFonts w:ascii="Calibri Light" w:hAnsi="Calibri Light" w:cs="Calibri Light"/>
          <w:b/>
          <w:bCs/>
          <w:color w:val="auto"/>
          <w:sz w:val="22"/>
          <w:szCs w:val="22"/>
        </w:rPr>
        <w:t>pages</w:t>
      </w:r>
      <w:r w:rsidR="000A46D3" w:rsidRPr="00FE1FBF">
        <w:rPr>
          <w:rFonts w:ascii="Calibri Light" w:hAnsi="Calibri Light" w:cs="Calibri Light"/>
          <w:b/>
          <w:bCs/>
          <w:color w:val="auto"/>
          <w:sz w:val="22"/>
          <w:szCs w:val="22"/>
        </w:rPr>
        <w:t xml:space="preserve"> </w:t>
      </w:r>
      <w:r w:rsidR="005C7D3D">
        <w:rPr>
          <w:rFonts w:ascii="Calibri Light" w:hAnsi="Calibri Light" w:cs="Calibri Light"/>
          <w:b/>
          <w:bCs/>
          <w:color w:val="auto"/>
          <w:sz w:val="22"/>
          <w:szCs w:val="22"/>
        </w:rPr>
        <w:t>1</w:t>
      </w:r>
      <w:r w:rsidR="004145C9">
        <w:rPr>
          <w:rFonts w:ascii="Calibri Light" w:hAnsi="Calibri Light" w:cs="Calibri Light"/>
          <w:b/>
          <w:bCs/>
          <w:color w:val="auto"/>
          <w:sz w:val="22"/>
          <w:szCs w:val="22"/>
        </w:rPr>
        <w:t>47</w:t>
      </w:r>
      <w:r w:rsidR="00D47C57" w:rsidRPr="00FE1FBF">
        <w:rPr>
          <w:rFonts w:ascii="Calibri Light" w:hAnsi="Calibri Light" w:cs="Calibri Light"/>
          <w:b/>
          <w:bCs/>
          <w:color w:val="auto"/>
          <w:sz w:val="22"/>
          <w:szCs w:val="22"/>
        </w:rPr>
        <w:t>-</w:t>
      </w:r>
      <w:r w:rsidR="00FE1FBF" w:rsidRPr="00FE1FBF">
        <w:rPr>
          <w:rFonts w:ascii="Calibri Light" w:hAnsi="Calibri Light" w:cs="Calibri Light"/>
          <w:b/>
          <w:bCs/>
          <w:color w:val="auto"/>
          <w:sz w:val="22"/>
          <w:szCs w:val="22"/>
        </w:rPr>
        <w:t>1</w:t>
      </w:r>
      <w:r w:rsidR="004145C9">
        <w:rPr>
          <w:rFonts w:ascii="Calibri Light" w:hAnsi="Calibri Light" w:cs="Calibri Light"/>
          <w:b/>
          <w:bCs/>
          <w:color w:val="auto"/>
          <w:sz w:val="22"/>
          <w:szCs w:val="22"/>
        </w:rPr>
        <w:t>49</w:t>
      </w:r>
      <w:r w:rsidR="000A46D3">
        <w:rPr>
          <w:rFonts w:ascii="Calibri Light" w:hAnsi="Calibri Light" w:cs="Calibri Light"/>
          <w:color w:val="auto"/>
          <w:sz w:val="22"/>
          <w:szCs w:val="22"/>
        </w:rPr>
        <w:t>.</w:t>
      </w:r>
    </w:p>
    <w:p w14:paraId="7A48F598" w14:textId="77777777" w:rsidR="00204977" w:rsidRPr="00204977" w:rsidRDefault="00204977" w:rsidP="00204977">
      <w:pPr>
        <w:pStyle w:val="Default"/>
        <w:numPr>
          <w:ilvl w:val="0"/>
          <w:numId w:val="10"/>
        </w:numPr>
        <w:rPr>
          <w:rFonts w:ascii="Calibri Light" w:hAnsi="Calibri Light" w:cs="Calibri Light"/>
          <w:color w:val="auto"/>
          <w:sz w:val="22"/>
          <w:szCs w:val="22"/>
        </w:rPr>
      </w:pPr>
      <w:r>
        <w:rPr>
          <w:rFonts w:ascii="Calibri Light" w:hAnsi="Calibri Light" w:cs="Calibri Light"/>
          <w:color w:val="auto"/>
          <w:sz w:val="22"/>
          <w:szCs w:val="22"/>
        </w:rPr>
        <w:t xml:space="preserve">Grant funding is now available for projects related to trauma care. </w:t>
      </w:r>
      <w:r w:rsidRPr="00204977">
        <w:rPr>
          <w:rFonts w:ascii="Calibri Light" w:hAnsi="Calibri Light" w:cs="Calibri Light"/>
          <w:color w:val="auto"/>
          <w:sz w:val="22"/>
          <w:szCs w:val="22"/>
        </w:rPr>
        <w:t>Funding will be prioritized in the</w:t>
      </w:r>
    </w:p>
    <w:p w14:paraId="6B3ED1D4" w14:textId="015138AF" w:rsidR="00204977" w:rsidRDefault="00204977" w:rsidP="00204977">
      <w:pPr>
        <w:pStyle w:val="Default"/>
        <w:ind w:left="720"/>
        <w:rPr>
          <w:rFonts w:ascii="Calibri Light" w:hAnsi="Calibri Light" w:cs="Calibri Light"/>
          <w:color w:val="auto"/>
          <w:sz w:val="22"/>
          <w:szCs w:val="22"/>
        </w:rPr>
      </w:pPr>
      <w:r w:rsidRPr="00204977">
        <w:rPr>
          <w:rFonts w:ascii="Calibri Light" w:hAnsi="Calibri Light" w:cs="Calibri Light"/>
          <w:color w:val="auto"/>
          <w:sz w:val="22"/>
          <w:szCs w:val="22"/>
        </w:rPr>
        <w:t>areas of injury prevention, education, public awareness</w:t>
      </w:r>
      <w:r>
        <w:rPr>
          <w:rFonts w:ascii="Calibri Light" w:hAnsi="Calibri Light" w:cs="Calibri Light"/>
          <w:color w:val="auto"/>
          <w:sz w:val="22"/>
          <w:szCs w:val="22"/>
        </w:rPr>
        <w:t>,</w:t>
      </w:r>
      <w:r w:rsidRPr="00204977">
        <w:rPr>
          <w:rFonts w:ascii="Calibri Light" w:hAnsi="Calibri Light" w:cs="Calibri Light"/>
          <w:color w:val="auto"/>
          <w:sz w:val="22"/>
          <w:szCs w:val="22"/>
        </w:rPr>
        <w:t xml:space="preserve"> and community programs. Other mission</w:t>
      </w:r>
      <w:r>
        <w:rPr>
          <w:rFonts w:ascii="Calibri Light" w:hAnsi="Calibri Light" w:cs="Calibri Light"/>
          <w:color w:val="auto"/>
          <w:sz w:val="22"/>
          <w:szCs w:val="22"/>
        </w:rPr>
        <w:t>-</w:t>
      </w:r>
      <w:r w:rsidRPr="00204977">
        <w:rPr>
          <w:rFonts w:ascii="Calibri Light" w:hAnsi="Calibri Light" w:cs="Calibri Light"/>
          <w:color w:val="auto"/>
          <w:sz w:val="22"/>
          <w:szCs w:val="22"/>
        </w:rPr>
        <w:t>aligned</w:t>
      </w:r>
      <w:r>
        <w:rPr>
          <w:rFonts w:ascii="Calibri Light" w:hAnsi="Calibri Light" w:cs="Calibri Light"/>
          <w:color w:val="auto"/>
          <w:sz w:val="22"/>
          <w:szCs w:val="22"/>
        </w:rPr>
        <w:t xml:space="preserve"> </w:t>
      </w:r>
      <w:r w:rsidRPr="00204977">
        <w:rPr>
          <w:rFonts w:ascii="Calibri Light" w:hAnsi="Calibri Light" w:cs="Calibri Light"/>
          <w:color w:val="auto"/>
          <w:sz w:val="22"/>
          <w:szCs w:val="22"/>
        </w:rPr>
        <w:t>projects may also be considered.</w:t>
      </w:r>
      <w:r>
        <w:rPr>
          <w:rFonts w:ascii="Calibri Light" w:hAnsi="Calibri Light" w:cs="Calibri Light"/>
          <w:color w:val="auto"/>
          <w:sz w:val="22"/>
          <w:szCs w:val="22"/>
        </w:rPr>
        <w:t xml:space="preserve"> </w:t>
      </w:r>
      <w:r w:rsidRPr="00204977">
        <w:rPr>
          <w:rFonts w:ascii="Calibri Light" w:hAnsi="Calibri Light" w:cs="Calibri Light"/>
          <w:color w:val="auto"/>
          <w:sz w:val="22"/>
          <w:szCs w:val="22"/>
        </w:rPr>
        <w:t>Non-profit organizations, hospitals, educational institutions</w:t>
      </w:r>
      <w:r>
        <w:rPr>
          <w:rFonts w:ascii="Calibri Light" w:hAnsi="Calibri Light" w:cs="Calibri Light"/>
          <w:color w:val="auto"/>
          <w:sz w:val="22"/>
          <w:szCs w:val="22"/>
        </w:rPr>
        <w:t>,</w:t>
      </w:r>
      <w:r w:rsidRPr="00204977">
        <w:rPr>
          <w:rFonts w:ascii="Calibri Light" w:hAnsi="Calibri Light" w:cs="Calibri Light"/>
          <w:color w:val="auto"/>
          <w:sz w:val="22"/>
          <w:szCs w:val="22"/>
        </w:rPr>
        <w:t xml:space="preserve"> and community groups located in Georgia are eligible to apply. Eight awards are available for a maximum of </w:t>
      </w:r>
      <w:r w:rsidRPr="00204977">
        <w:rPr>
          <w:rFonts w:ascii="Calibri Light" w:hAnsi="Calibri Light" w:cs="Calibri Light"/>
          <w:color w:val="auto"/>
          <w:sz w:val="22"/>
          <w:szCs w:val="22"/>
        </w:rPr>
        <w:lastRenderedPageBreak/>
        <w:t>$10,000 each.</w:t>
      </w:r>
      <w:r>
        <w:rPr>
          <w:rFonts w:ascii="Calibri Light" w:hAnsi="Calibri Light" w:cs="Calibri Light"/>
          <w:color w:val="auto"/>
          <w:sz w:val="22"/>
          <w:szCs w:val="22"/>
        </w:rPr>
        <w:t xml:space="preserve"> </w:t>
      </w:r>
      <w:r w:rsidRPr="00204977">
        <w:rPr>
          <w:rFonts w:ascii="Calibri Light" w:hAnsi="Calibri Light" w:cs="Calibri Light"/>
          <w:color w:val="auto"/>
          <w:sz w:val="22"/>
          <w:szCs w:val="22"/>
        </w:rPr>
        <w:t xml:space="preserve">The application period closes </w:t>
      </w:r>
      <w:r>
        <w:rPr>
          <w:rFonts w:ascii="Calibri Light" w:hAnsi="Calibri Light" w:cs="Calibri Light"/>
          <w:color w:val="auto"/>
          <w:sz w:val="22"/>
          <w:szCs w:val="22"/>
        </w:rPr>
        <w:t xml:space="preserve">on </w:t>
      </w:r>
      <w:r w:rsidRPr="00204977">
        <w:rPr>
          <w:rFonts w:ascii="Calibri Light" w:hAnsi="Calibri Light" w:cs="Calibri Light"/>
          <w:color w:val="auto"/>
          <w:sz w:val="22"/>
          <w:szCs w:val="22"/>
        </w:rPr>
        <w:t>November 30</w:t>
      </w:r>
      <w:r w:rsidRPr="00204977">
        <w:rPr>
          <w:rFonts w:ascii="Calibri Light" w:hAnsi="Calibri Light" w:cs="Calibri Light"/>
          <w:color w:val="auto"/>
          <w:sz w:val="22"/>
          <w:szCs w:val="22"/>
          <w:vertAlign w:val="superscript"/>
        </w:rPr>
        <w:t>th</w:t>
      </w:r>
      <w:r>
        <w:rPr>
          <w:rFonts w:ascii="Calibri Light" w:hAnsi="Calibri Light" w:cs="Calibri Light"/>
          <w:color w:val="auto"/>
          <w:sz w:val="22"/>
          <w:szCs w:val="22"/>
        </w:rPr>
        <w:t xml:space="preserve">; </w:t>
      </w:r>
      <w:r w:rsidR="007C1D4C">
        <w:rPr>
          <w:rFonts w:ascii="Calibri Light" w:hAnsi="Calibri Light" w:cs="Calibri Light"/>
          <w:color w:val="auto"/>
          <w:sz w:val="22"/>
          <w:szCs w:val="22"/>
        </w:rPr>
        <w:t xml:space="preserve">the </w:t>
      </w:r>
      <w:r>
        <w:rPr>
          <w:rFonts w:ascii="Calibri Light" w:hAnsi="Calibri Light" w:cs="Calibri Light"/>
          <w:color w:val="auto"/>
          <w:sz w:val="22"/>
          <w:szCs w:val="22"/>
        </w:rPr>
        <w:t xml:space="preserve">flyer with </w:t>
      </w:r>
      <w:r w:rsidR="007C1D4C">
        <w:rPr>
          <w:rFonts w:ascii="Calibri Light" w:hAnsi="Calibri Light" w:cs="Calibri Light"/>
          <w:color w:val="auto"/>
          <w:sz w:val="22"/>
          <w:szCs w:val="22"/>
        </w:rPr>
        <w:t xml:space="preserve">a </w:t>
      </w:r>
      <w:r>
        <w:rPr>
          <w:rFonts w:ascii="Calibri Light" w:hAnsi="Calibri Light" w:cs="Calibri Light"/>
          <w:color w:val="auto"/>
          <w:sz w:val="22"/>
          <w:szCs w:val="22"/>
        </w:rPr>
        <w:t xml:space="preserve">QR code is available on </w:t>
      </w:r>
      <w:r w:rsidRPr="00204977">
        <w:rPr>
          <w:rFonts w:ascii="Calibri Light" w:hAnsi="Calibri Light" w:cs="Calibri Light"/>
          <w:b/>
          <w:bCs/>
          <w:color w:val="auto"/>
          <w:sz w:val="22"/>
          <w:szCs w:val="22"/>
        </w:rPr>
        <w:t>page</w:t>
      </w:r>
      <w:r w:rsidR="004145C9">
        <w:rPr>
          <w:rFonts w:ascii="Calibri Light" w:hAnsi="Calibri Light" w:cs="Calibri Light"/>
          <w:b/>
          <w:bCs/>
          <w:color w:val="auto"/>
          <w:sz w:val="22"/>
          <w:szCs w:val="22"/>
        </w:rPr>
        <w:t xml:space="preserve"> 148</w:t>
      </w:r>
      <w:r w:rsidR="007C1D4C">
        <w:rPr>
          <w:rFonts w:ascii="Calibri Light" w:hAnsi="Calibri Light" w:cs="Calibri Light"/>
          <w:b/>
          <w:bCs/>
          <w:color w:val="auto"/>
          <w:sz w:val="22"/>
          <w:szCs w:val="22"/>
        </w:rPr>
        <w:t>.</w:t>
      </w:r>
    </w:p>
    <w:p w14:paraId="27FB4306" w14:textId="23F84A12" w:rsidR="00204977" w:rsidRDefault="00204977" w:rsidP="00204977">
      <w:pPr>
        <w:pStyle w:val="Default"/>
        <w:numPr>
          <w:ilvl w:val="0"/>
          <w:numId w:val="10"/>
        </w:numPr>
        <w:rPr>
          <w:rFonts w:ascii="Calibri Light" w:hAnsi="Calibri Light" w:cs="Calibri Light"/>
          <w:color w:val="auto"/>
          <w:sz w:val="22"/>
          <w:szCs w:val="22"/>
        </w:rPr>
      </w:pPr>
      <w:r>
        <w:rPr>
          <w:rFonts w:ascii="Calibri Light" w:hAnsi="Calibri Light" w:cs="Calibri Light"/>
          <w:color w:val="auto"/>
          <w:sz w:val="22"/>
          <w:szCs w:val="22"/>
        </w:rPr>
        <w:t>Georgia Gives will take place on December 3</w:t>
      </w:r>
      <w:r w:rsidRPr="00204977">
        <w:rPr>
          <w:rFonts w:ascii="Calibri Light" w:hAnsi="Calibri Light" w:cs="Calibri Light"/>
          <w:color w:val="auto"/>
          <w:sz w:val="22"/>
          <w:szCs w:val="22"/>
          <w:vertAlign w:val="superscript"/>
        </w:rPr>
        <w:t>rd</w:t>
      </w:r>
      <w:r>
        <w:rPr>
          <w:rFonts w:ascii="Calibri Light" w:hAnsi="Calibri Light" w:cs="Calibri Light"/>
          <w:color w:val="auto"/>
          <w:sz w:val="22"/>
          <w:szCs w:val="22"/>
        </w:rPr>
        <w:t>. The Foundation aims to use donations raised during this event to purchase Stop the Bleed kits</w:t>
      </w:r>
      <w:r w:rsidR="000B20C2">
        <w:rPr>
          <w:rFonts w:ascii="Calibri Light" w:hAnsi="Calibri Light" w:cs="Calibri Light"/>
          <w:color w:val="auto"/>
          <w:sz w:val="22"/>
          <w:szCs w:val="22"/>
        </w:rPr>
        <w:t xml:space="preserve"> to raise</w:t>
      </w:r>
      <w:r>
        <w:rPr>
          <w:rFonts w:ascii="Calibri Light" w:hAnsi="Calibri Light" w:cs="Calibri Light"/>
          <w:color w:val="auto"/>
          <w:sz w:val="22"/>
          <w:szCs w:val="22"/>
        </w:rPr>
        <w:t xml:space="preserve"> $50,000 to buy 1,000 kits. Last year, the campaign raised over $8,000. Dr. Bleacher encouraged attendees to donate and friends and family to contribute. The QR code is also available on the flyer on </w:t>
      </w:r>
      <w:r w:rsidRPr="00204977">
        <w:rPr>
          <w:rFonts w:ascii="Calibri Light" w:hAnsi="Calibri Light" w:cs="Calibri Light"/>
          <w:b/>
          <w:bCs/>
          <w:color w:val="auto"/>
          <w:sz w:val="22"/>
          <w:szCs w:val="22"/>
        </w:rPr>
        <w:t>page</w:t>
      </w:r>
      <w:r w:rsidR="004145C9">
        <w:rPr>
          <w:rFonts w:ascii="Calibri Light" w:hAnsi="Calibri Light" w:cs="Calibri Light"/>
          <w:b/>
          <w:bCs/>
          <w:color w:val="auto"/>
          <w:sz w:val="22"/>
          <w:szCs w:val="22"/>
        </w:rPr>
        <w:t xml:space="preserve"> 148</w:t>
      </w:r>
      <w:r w:rsidR="007C1D4C">
        <w:rPr>
          <w:rFonts w:ascii="Calibri Light" w:hAnsi="Calibri Light" w:cs="Calibri Light"/>
          <w:b/>
          <w:bCs/>
          <w:color w:val="auto"/>
          <w:sz w:val="22"/>
          <w:szCs w:val="22"/>
        </w:rPr>
        <w:t>.</w:t>
      </w:r>
      <w:r w:rsidRPr="00204977">
        <w:rPr>
          <w:rFonts w:ascii="Calibri Light" w:hAnsi="Calibri Light" w:cs="Calibri Light"/>
          <w:b/>
          <w:bCs/>
          <w:color w:val="auto"/>
          <w:sz w:val="22"/>
          <w:szCs w:val="22"/>
        </w:rPr>
        <w:t xml:space="preserve"> </w:t>
      </w:r>
    </w:p>
    <w:p w14:paraId="6BA7CA3C" w14:textId="4A3163CA" w:rsidR="00204977" w:rsidRDefault="00204977" w:rsidP="00204977">
      <w:pPr>
        <w:pStyle w:val="Default"/>
        <w:numPr>
          <w:ilvl w:val="0"/>
          <w:numId w:val="10"/>
        </w:numPr>
        <w:rPr>
          <w:rFonts w:ascii="Calibri Light" w:hAnsi="Calibri Light" w:cs="Calibri Light"/>
          <w:b/>
          <w:bCs/>
          <w:color w:val="auto"/>
          <w:sz w:val="22"/>
          <w:szCs w:val="22"/>
        </w:rPr>
      </w:pPr>
      <w:r>
        <w:rPr>
          <w:rFonts w:ascii="Calibri Light" w:hAnsi="Calibri Light" w:cs="Calibri Light"/>
          <w:color w:val="auto"/>
          <w:sz w:val="22"/>
          <w:szCs w:val="22"/>
        </w:rPr>
        <w:t>Trauma Awareness Day at the Capitol has returned, previously on hold due to COVID-19. This event allows trauma stakeholders to meet with legislators and raise awareness for the vital work of the Georgia Trauma Commission and partners in the system. The event is scheduled for January 28</w:t>
      </w:r>
      <w:r w:rsidRPr="00204977">
        <w:rPr>
          <w:rFonts w:ascii="Calibri Light" w:hAnsi="Calibri Light" w:cs="Calibri Light"/>
          <w:color w:val="auto"/>
          <w:sz w:val="22"/>
          <w:szCs w:val="22"/>
          <w:vertAlign w:val="superscript"/>
        </w:rPr>
        <w:t>th</w:t>
      </w:r>
      <w:r>
        <w:rPr>
          <w:rFonts w:ascii="Calibri Light" w:hAnsi="Calibri Light" w:cs="Calibri Light"/>
          <w:color w:val="auto"/>
          <w:sz w:val="22"/>
          <w:szCs w:val="22"/>
        </w:rPr>
        <w:t xml:space="preserve">. The event is free, but registration is required; the QR code is on </w:t>
      </w:r>
      <w:r w:rsidR="007C1D4C">
        <w:rPr>
          <w:rFonts w:ascii="Calibri Light" w:hAnsi="Calibri Light" w:cs="Calibri Light"/>
          <w:color w:val="auto"/>
          <w:sz w:val="22"/>
          <w:szCs w:val="22"/>
        </w:rPr>
        <w:t xml:space="preserve">the </w:t>
      </w:r>
      <w:r w:rsidRPr="00204977">
        <w:rPr>
          <w:rFonts w:ascii="Calibri Light" w:hAnsi="Calibri Light" w:cs="Calibri Light"/>
          <w:b/>
          <w:bCs/>
          <w:color w:val="auto"/>
          <w:sz w:val="22"/>
          <w:szCs w:val="22"/>
        </w:rPr>
        <w:t>page</w:t>
      </w:r>
      <w:r w:rsidR="004145C9">
        <w:rPr>
          <w:rFonts w:ascii="Calibri Light" w:hAnsi="Calibri Light" w:cs="Calibri Light"/>
          <w:b/>
          <w:bCs/>
          <w:color w:val="auto"/>
          <w:sz w:val="22"/>
          <w:szCs w:val="22"/>
        </w:rPr>
        <w:t xml:space="preserve"> 149</w:t>
      </w:r>
      <w:r w:rsidR="007C1D4C">
        <w:rPr>
          <w:rFonts w:ascii="Calibri Light" w:hAnsi="Calibri Light" w:cs="Calibri Light"/>
          <w:b/>
          <w:bCs/>
          <w:color w:val="auto"/>
          <w:sz w:val="22"/>
          <w:szCs w:val="22"/>
        </w:rPr>
        <w:t>.</w:t>
      </w:r>
    </w:p>
    <w:p w14:paraId="5BC3027E" w14:textId="7AAD03F9" w:rsidR="00B82CE4" w:rsidRPr="00D2527A" w:rsidRDefault="00204977" w:rsidP="00D2527A">
      <w:pPr>
        <w:pStyle w:val="Default"/>
        <w:numPr>
          <w:ilvl w:val="0"/>
          <w:numId w:val="10"/>
        </w:numPr>
        <w:rPr>
          <w:rFonts w:ascii="Calibri Light" w:hAnsi="Calibri Light" w:cs="Calibri Light"/>
          <w:b/>
          <w:bCs/>
          <w:color w:val="auto"/>
          <w:sz w:val="22"/>
          <w:szCs w:val="22"/>
        </w:rPr>
      </w:pPr>
      <w:r>
        <w:rPr>
          <w:rFonts w:ascii="Calibri Light" w:hAnsi="Calibri Light" w:cs="Calibri Light"/>
          <w:color w:val="auto"/>
          <w:sz w:val="22"/>
          <w:szCs w:val="22"/>
        </w:rPr>
        <w:t xml:space="preserve">The next Georgia Trauma Foundation event will </w:t>
      </w:r>
      <w:r w:rsidR="00D2527A">
        <w:rPr>
          <w:rFonts w:ascii="Calibri Light" w:hAnsi="Calibri Light" w:cs="Calibri Light"/>
          <w:color w:val="auto"/>
          <w:sz w:val="22"/>
          <w:szCs w:val="22"/>
        </w:rPr>
        <w:t>be held</w:t>
      </w:r>
      <w:r>
        <w:rPr>
          <w:rFonts w:ascii="Calibri Light" w:hAnsi="Calibri Light" w:cs="Calibri Light"/>
          <w:color w:val="auto"/>
          <w:sz w:val="22"/>
          <w:szCs w:val="22"/>
        </w:rPr>
        <w:t xml:space="preserve"> </w:t>
      </w:r>
      <w:r w:rsidR="000B20C2">
        <w:rPr>
          <w:rFonts w:ascii="Calibri Light" w:hAnsi="Calibri Light" w:cs="Calibri Light"/>
          <w:color w:val="auto"/>
          <w:sz w:val="22"/>
          <w:szCs w:val="22"/>
        </w:rPr>
        <w:t xml:space="preserve">at the Georgia Aquarium </w:t>
      </w:r>
      <w:r>
        <w:rPr>
          <w:rFonts w:ascii="Calibri Light" w:hAnsi="Calibri Light" w:cs="Calibri Light"/>
          <w:color w:val="auto"/>
          <w:sz w:val="22"/>
          <w:szCs w:val="22"/>
        </w:rPr>
        <w:t xml:space="preserve">on May 17, 2025. This event will build on the success of the previous fundraiser at the Porche Experience Center, </w:t>
      </w:r>
      <w:r w:rsidR="00D2527A">
        <w:rPr>
          <w:rFonts w:ascii="Calibri Light" w:hAnsi="Calibri Light" w:cs="Calibri Light"/>
          <w:color w:val="auto"/>
          <w:sz w:val="22"/>
          <w:szCs w:val="22"/>
        </w:rPr>
        <w:t>and more details will</w:t>
      </w:r>
      <w:r>
        <w:rPr>
          <w:rFonts w:ascii="Calibri Light" w:hAnsi="Calibri Light" w:cs="Calibri Light"/>
          <w:color w:val="auto"/>
          <w:sz w:val="22"/>
          <w:szCs w:val="22"/>
        </w:rPr>
        <w:t xml:space="preserve"> follow as the date approaches.</w:t>
      </w:r>
    </w:p>
    <w:p w14:paraId="0988CDC1" w14:textId="77777777" w:rsidR="00B82CE4" w:rsidRPr="00345C5C" w:rsidRDefault="00B82CE4" w:rsidP="00345C5C">
      <w:pPr>
        <w:pStyle w:val="Default"/>
        <w:jc w:val="both"/>
        <w:rPr>
          <w:rFonts w:asciiTheme="majorHAnsi" w:hAnsiTheme="majorHAnsi" w:cstheme="majorHAnsi"/>
          <w:color w:val="auto"/>
        </w:rPr>
      </w:pPr>
    </w:p>
    <w:p w14:paraId="5FD4A11E" w14:textId="37291FD9" w:rsidR="00BF4AD4" w:rsidRPr="009D2C44" w:rsidRDefault="00000000" w:rsidP="009D2C44">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FC6E97">
        <w:rPr>
          <w:rFonts w:ascii="Calibri Light" w:eastAsia="Times New Roman" w:hAnsi="Calibri Light" w:cs="Calibri Light"/>
          <w:b/>
          <w:bCs/>
          <w:caps/>
          <w:sz w:val="22"/>
          <w:szCs w:val="22"/>
          <w:u w:val="single"/>
        </w:rPr>
        <w:t>2</w:t>
      </w:r>
      <w:r w:rsidR="00077B07" w:rsidRPr="009D2C44">
        <w:rPr>
          <w:rFonts w:ascii="Calibri Light" w:eastAsia="Times New Roman" w:hAnsi="Calibri Light" w:cs="Calibri Light"/>
          <w:b/>
          <w:bCs/>
          <w:caps/>
          <w:sz w:val="22"/>
          <w:szCs w:val="22"/>
          <w:u w:val="single"/>
        </w:rPr>
        <w:t>:</w:t>
      </w:r>
      <w:r w:rsidR="00B255A8">
        <w:rPr>
          <w:rFonts w:ascii="Calibri Light" w:eastAsia="Times New Roman" w:hAnsi="Calibri Light" w:cs="Calibri Light"/>
          <w:b/>
          <w:bCs/>
          <w:caps/>
          <w:sz w:val="22"/>
          <w:szCs w:val="22"/>
          <w:u w:val="single"/>
        </w:rPr>
        <w:t>4</w:t>
      </w:r>
      <w:r w:rsidR="004145C9">
        <w:rPr>
          <w:rFonts w:ascii="Calibri Light" w:eastAsia="Times New Roman" w:hAnsi="Calibri Light" w:cs="Calibri Light"/>
          <w:b/>
          <w:bCs/>
          <w:caps/>
          <w:sz w:val="22"/>
          <w:szCs w:val="22"/>
          <w:u w:val="single"/>
        </w:rPr>
        <w:t>0</w:t>
      </w:r>
      <w:r w:rsidRPr="009D2C44">
        <w:rPr>
          <w:rFonts w:ascii="Calibri Light" w:eastAsia="Times New Roman" w:hAnsi="Calibri Light" w:cs="Calibri Light"/>
          <w:b/>
          <w:bCs/>
          <w:caps/>
          <w:sz w:val="22"/>
          <w:szCs w:val="22"/>
          <w:u w:val="single"/>
        </w:rPr>
        <w:t>:</w:t>
      </w:r>
      <w:r w:rsidR="00B255A8">
        <w:rPr>
          <w:rFonts w:ascii="Calibri Light" w:eastAsia="Times New Roman" w:hAnsi="Calibri Light" w:cs="Calibri Light"/>
          <w:b/>
          <w:bCs/>
          <w:caps/>
          <w:sz w:val="22"/>
          <w:szCs w:val="22"/>
          <w:u w:val="single"/>
        </w:rPr>
        <w:t>3</w:t>
      </w:r>
      <w:r w:rsidR="004145C9">
        <w:rPr>
          <w:rFonts w:ascii="Calibri Light" w:eastAsia="Times New Roman" w:hAnsi="Calibri Light" w:cs="Calibri Light"/>
          <w:b/>
          <w:bCs/>
          <w:caps/>
          <w:sz w:val="22"/>
          <w:szCs w:val="22"/>
          <w:u w:val="single"/>
        </w:rPr>
        <w:t>3</w:t>
      </w:r>
      <w:r w:rsidRPr="009D2C44">
        <w:rPr>
          <w:rFonts w:ascii="Calibri Light" w:eastAsia="Times New Roman" w:hAnsi="Calibri Light" w:cs="Calibri Light"/>
          <w:b/>
          <w:bCs/>
          <w:caps/>
          <w:sz w:val="22"/>
          <w:szCs w:val="22"/>
          <w:u w:val="single"/>
        </w:rPr>
        <w:t xml:space="preserve">) </w:t>
      </w:r>
    </w:p>
    <w:p w14:paraId="7B35F68E" w14:textId="0DD34405" w:rsidR="00077B07" w:rsidRPr="00D41FFB" w:rsidRDefault="00000000" w:rsidP="00BF4AD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DA2349">
        <w:rPr>
          <w:rFonts w:ascii="Calibri Light" w:eastAsia="Times New Roman" w:hAnsi="Calibri Light" w:cs="Calibri Light"/>
          <w:b/>
          <w:bCs/>
          <w:i/>
          <w:iCs/>
          <w:sz w:val="22"/>
          <w:szCs w:val="22"/>
        </w:rPr>
        <w:t>Gina Solomon</w:t>
      </w:r>
    </w:p>
    <w:p w14:paraId="60408CB0" w14:textId="503D9349" w:rsidR="00F03143" w:rsidRDefault="00DA2349" w:rsidP="00BF4AD4">
      <w:pPr>
        <w:pStyle w:val="Default"/>
        <w:jc w:val="both"/>
        <w:rPr>
          <w:rFonts w:ascii="Calibri Light" w:hAnsi="Calibri Light" w:cs="Calibri Light"/>
          <w:color w:val="auto"/>
          <w:sz w:val="22"/>
          <w:szCs w:val="22"/>
        </w:rPr>
      </w:pPr>
      <w:r>
        <w:rPr>
          <w:rFonts w:ascii="Calibri Light" w:hAnsi="Calibri Light" w:cs="Calibri Light"/>
          <w:color w:val="auto"/>
          <w:sz w:val="22"/>
          <w:szCs w:val="22"/>
        </w:rPr>
        <w:t>Gina Solomon</w:t>
      </w:r>
      <w:r w:rsidR="00557430">
        <w:rPr>
          <w:rFonts w:ascii="Calibri Light" w:hAnsi="Calibri Light" w:cs="Calibri Light"/>
          <w:color w:val="auto"/>
          <w:sz w:val="22"/>
          <w:szCs w:val="22"/>
        </w:rPr>
        <w:t xml:space="preserve"> provided a brief update and referenced the report on</w:t>
      </w:r>
      <w:r w:rsidR="0016226D">
        <w:rPr>
          <w:rFonts w:ascii="Calibri Light" w:hAnsi="Calibri Light" w:cs="Calibri Light"/>
          <w:color w:val="auto"/>
          <w:sz w:val="22"/>
          <w:szCs w:val="22"/>
        </w:rPr>
        <w:t xml:space="preserve"> </w:t>
      </w:r>
      <w:r w:rsidR="0055733A" w:rsidRPr="0076135C">
        <w:rPr>
          <w:rFonts w:ascii="Calibri Light" w:hAnsi="Calibri Light" w:cs="Calibri Light"/>
          <w:b/>
          <w:bCs/>
          <w:color w:val="auto"/>
          <w:sz w:val="22"/>
          <w:szCs w:val="22"/>
        </w:rPr>
        <w:t>pag</w:t>
      </w:r>
      <w:r w:rsidRPr="0076135C">
        <w:rPr>
          <w:rFonts w:ascii="Calibri Light" w:hAnsi="Calibri Light" w:cs="Calibri Light"/>
          <w:b/>
          <w:bCs/>
          <w:color w:val="auto"/>
          <w:sz w:val="22"/>
          <w:szCs w:val="22"/>
        </w:rPr>
        <w:t>e</w:t>
      </w:r>
      <w:r w:rsidR="00B82CE4">
        <w:rPr>
          <w:rFonts w:ascii="Calibri Light" w:hAnsi="Calibri Light" w:cs="Calibri Light"/>
          <w:b/>
          <w:bCs/>
          <w:color w:val="auto"/>
          <w:sz w:val="22"/>
          <w:szCs w:val="22"/>
        </w:rPr>
        <w:t>s</w:t>
      </w:r>
      <w:r w:rsidRPr="0076135C">
        <w:rPr>
          <w:rFonts w:ascii="Calibri Light" w:hAnsi="Calibri Light" w:cs="Calibri Light"/>
          <w:b/>
          <w:bCs/>
          <w:color w:val="auto"/>
          <w:sz w:val="22"/>
          <w:szCs w:val="22"/>
        </w:rPr>
        <w:t xml:space="preserve"> </w:t>
      </w:r>
      <w:r w:rsidR="004145C9">
        <w:rPr>
          <w:rFonts w:ascii="Calibri Light" w:hAnsi="Calibri Light" w:cs="Calibri Light"/>
          <w:b/>
          <w:bCs/>
          <w:color w:val="auto"/>
          <w:sz w:val="22"/>
          <w:szCs w:val="22"/>
        </w:rPr>
        <w:t>150-161:</w:t>
      </w:r>
    </w:p>
    <w:p w14:paraId="7462B7EC" w14:textId="27735623" w:rsidR="00D2527A" w:rsidRDefault="00D2527A" w:rsidP="00D2527A">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VTE workgroup is steadily progressing. </w:t>
      </w:r>
      <w:r w:rsidR="000B20C2">
        <w:rPr>
          <w:rFonts w:ascii="Calibri Light" w:hAnsi="Calibri Light" w:cs="Calibri Light"/>
          <w:color w:val="auto"/>
          <w:sz w:val="22"/>
          <w:szCs w:val="22"/>
        </w:rPr>
        <w:t>T</w:t>
      </w:r>
      <w:r>
        <w:rPr>
          <w:rFonts w:ascii="Calibri Light" w:hAnsi="Calibri Light" w:cs="Calibri Light"/>
          <w:color w:val="auto"/>
          <w:sz w:val="22"/>
          <w:szCs w:val="22"/>
        </w:rPr>
        <w:t xml:space="preserve">he GQIP Research Fellow, </w:t>
      </w:r>
      <w:r w:rsidR="000B20C2">
        <w:rPr>
          <w:rFonts w:ascii="Calibri Light" w:hAnsi="Calibri Light" w:cs="Calibri Light"/>
          <w:color w:val="auto"/>
          <w:sz w:val="22"/>
          <w:szCs w:val="22"/>
        </w:rPr>
        <w:t xml:space="preserve">Luke Galloway, </w:t>
      </w:r>
      <w:r>
        <w:rPr>
          <w:rFonts w:ascii="Calibri Light" w:hAnsi="Calibri Light" w:cs="Calibri Light"/>
          <w:color w:val="auto"/>
          <w:sz w:val="22"/>
          <w:szCs w:val="22"/>
        </w:rPr>
        <w:t xml:space="preserve">presented preliminary data analysis </w:t>
      </w:r>
      <w:r w:rsidR="000B20C2">
        <w:rPr>
          <w:rFonts w:ascii="Calibri Light" w:hAnsi="Calibri Light" w:cs="Calibri Light"/>
          <w:color w:val="auto"/>
          <w:sz w:val="22"/>
          <w:szCs w:val="22"/>
        </w:rPr>
        <w:t>emphasizing</w:t>
      </w:r>
      <w:r>
        <w:rPr>
          <w:rFonts w:ascii="Calibri Light" w:hAnsi="Calibri Light" w:cs="Calibri Light"/>
          <w:color w:val="auto"/>
          <w:sz w:val="22"/>
          <w:szCs w:val="22"/>
        </w:rPr>
        <w:t xml:space="preserve"> </w:t>
      </w:r>
      <w:r w:rsidR="000B20C2">
        <w:rPr>
          <w:rFonts w:ascii="Calibri Light" w:hAnsi="Calibri Light" w:cs="Calibri Light"/>
          <w:color w:val="auto"/>
          <w:sz w:val="22"/>
          <w:szCs w:val="22"/>
        </w:rPr>
        <w:t>the development</w:t>
      </w:r>
      <w:r>
        <w:rPr>
          <w:rFonts w:ascii="Calibri Light" w:hAnsi="Calibri Light" w:cs="Calibri Light"/>
          <w:color w:val="auto"/>
          <w:sz w:val="22"/>
          <w:szCs w:val="22"/>
        </w:rPr>
        <w:t xml:space="preserve"> </w:t>
      </w:r>
      <w:r w:rsidR="000B20C2">
        <w:rPr>
          <w:rFonts w:ascii="Calibri Light" w:hAnsi="Calibri Light" w:cs="Calibri Light"/>
          <w:color w:val="auto"/>
          <w:sz w:val="22"/>
          <w:szCs w:val="22"/>
        </w:rPr>
        <w:t xml:space="preserve">of </w:t>
      </w:r>
      <w:r>
        <w:rPr>
          <w:rFonts w:ascii="Calibri Light" w:hAnsi="Calibri Light" w:cs="Calibri Light"/>
          <w:color w:val="auto"/>
          <w:sz w:val="22"/>
          <w:szCs w:val="22"/>
        </w:rPr>
        <w:t>a statewide guideline, which the workgroup hopes to share upon completion.</w:t>
      </w:r>
    </w:p>
    <w:p w14:paraId="56ED6971" w14:textId="39F3F41C" w:rsidR="00D2527A" w:rsidRDefault="00D2527A" w:rsidP="00D2527A">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The Time to Care workgroup is in the early sta</w:t>
      </w:r>
      <w:r w:rsidR="007C1D4C">
        <w:rPr>
          <w:rFonts w:ascii="Calibri Light" w:hAnsi="Calibri Light" w:cs="Calibri Light"/>
          <w:color w:val="auto"/>
          <w:sz w:val="22"/>
          <w:szCs w:val="22"/>
        </w:rPr>
        <w:t>g</w:t>
      </w:r>
      <w:r>
        <w:rPr>
          <w:rFonts w:ascii="Calibri Light" w:hAnsi="Calibri Light" w:cs="Calibri Light"/>
          <w:color w:val="auto"/>
          <w:sz w:val="22"/>
          <w:szCs w:val="22"/>
        </w:rPr>
        <w:t>es and has expe</w:t>
      </w:r>
      <w:r w:rsidR="007C1D4C">
        <w:rPr>
          <w:rFonts w:ascii="Calibri Light" w:hAnsi="Calibri Light" w:cs="Calibri Light"/>
          <w:color w:val="auto"/>
          <w:sz w:val="22"/>
          <w:szCs w:val="22"/>
        </w:rPr>
        <w:t>rien</w:t>
      </w:r>
      <w:r>
        <w:rPr>
          <w:rFonts w:ascii="Calibri Light" w:hAnsi="Calibri Light" w:cs="Calibri Light"/>
          <w:color w:val="auto"/>
          <w:sz w:val="22"/>
          <w:szCs w:val="22"/>
        </w:rPr>
        <w:t>ced a slow start. Dr. Ashley and Dr. Dunne are expected to share insi</w:t>
      </w:r>
      <w:r w:rsidR="007C1D4C">
        <w:rPr>
          <w:rFonts w:ascii="Calibri Light" w:hAnsi="Calibri Light" w:cs="Calibri Light"/>
          <w:color w:val="auto"/>
          <w:sz w:val="22"/>
          <w:szCs w:val="22"/>
        </w:rPr>
        <w:t>ght</w:t>
      </w:r>
      <w:r>
        <w:rPr>
          <w:rFonts w:ascii="Calibri Light" w:hAnsi="Calibri Light" w:cs="Calibri Light"/>
          <w:color w:val="auto"/>
          <w:sz w:val="22"/>
          <w:szCs w:val="22"/>
        </w:rPr>
        <w:t>s and analysis f</w:t>
      </w:r>
      <w:r w:rsidR="007C1D4C">
        <w:rPr>
          <w:rFonts w:ascii="Calibri Light" w:hAnsi="Calibri Light" w:cs="Calibri Light"/>
          <w:color w:val="auto"/>
          <w:sz w:val="22"/>
          <w:szCs w:val="22"/>
        </w:rPr>
        <w:t>rom</w:t>
      </w:r>
      <w:r>
        <w:rPr>
          <w:rFonts w:ascii="Calibri Light" w:hAnsi="Calibri Light" w:cs="Calibri Light"/>
          <w:color w:val="auto"/>
          <w:sz w:val="22"/>
          <w:szCs w:val="22"/>
        </w:rPr>
        <w:t xml:space="preserve"> their research during the next meeting.</w:t>
      </w:r>
    </w:p>
    <w:p w14:paraId="5FF10263" w14:textId="6142AF0F" w:rsidR="00D2527A" w:rsidRDefault="0023683F" w:rsidP="00D2527A">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team has </w:t>
      </w:r>
      <w:r w:rsidR="004145C9">
        <w:rPr>
          <w:rFonts w:ascii="Calibri Light" w:hAnsi="Calibri Light" w:cs="Calibri Light"/>
          <w:color w:val="auto"/>
          <w:sz w:val="22"/>
          <w:szCs w:val="22"/>
        </w:rPr>
        <w:t>progressed</w:t>
      </w:r>
      <w:r>
        <w:rPr>
          <w:rFonts w:ascii="Calibri Light" w:hAnsi="Calibri Light" w:cs="Calibri Light"/>
          <w:color w:val="auto"/>
          <w:sz w:val="22"/>
          <w:szCs w:val="22"/>
        </w:rPr>
        <w:t xml:space="preserve"> on the risk-adjustment model, adopting </w:t>
      </w:r>
      <w:r w:rsidR="004145C9">
        <w:rPr>
          <w:rFonts w:ascii="Calibri Light" w:hAnsi="Calibri Light" w:cs="Calibri Light"/>
          <w:color w:val="auto"/>
          <w:sz w:val="22"/>
          <w:szCs w:val="22"/>
        </w:rPr>
        <w:t>MTQIP</w:t>
      </w:r>
      <w:r>
        <w:rPr>
          <w:rFonts w:ascii="Calibri Light" w:hAnsi="Calibri Light" w:cs="Calibri Light"/>
          <w:color w:val="auto"/>
          <w:sz w:val="22"/>
          <w:szCs w:val="22"/>
        </w:rPr>
        <w:t xml:space="preserve"> following the last meeting. The ArborMetrix team is working towards finalizing this with a projected go-live date at the end of January. </w:t>
      </w:r>
      <w:r w:rsidR="004145C9">
        <w:rPr>
          <w:rFonts w:ascii="Calibri Light" w:hAnsi="Calibri Light" w:cs="Calibri Light"/>
          <w:color w:val="auto"/>
          <w:sz w:val="22"/>
          <w:szCs w:val="22"/>
        </w:rPr>
        <w:t xml:space="preserve"> The project timeline is included on </w:t>
      </w:r>
      <w:r w:rsidR="004145C9" w:rsidRPr="004145C9">
        <w:rPr>
          <w:rFonts w:ascii="Calibri Light" w:hAnsi="Calibri Light" w:cs="Calibri Light"/>
          <w:b/>
          <w:bCs/>
          <w:color w:val="auto"/>
          <w:sz w:val="22"/>
          <w:szCs w:val="22"/>
        </w:rPr>
        <w:t>pages 151-153</w:t>
      </w:r>
      <w:r w:rsidR="004145C9">
        <w:rPr>
          <w:rFonts w:ascii="Calibri Light" w:hAnsi="Calibri Light" w:cs="Calibri Light"/>
          <w:color w:val="auto"/>
          <w:sz w:val="22"/>
          <w:szCs w:val="22"/>
        </w:rPr>
        <w:t>.</w:t>
      </w:r>
    </w:p>
    <w:p w14:paraId="02A21D71" w14:textId="7D018F4F" w:rsidR="0023683F" w:rsidRDefault="0023683F" w:rsidP="0023683F">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Work continues with attorneys regarding the Patient Safety Organiza</w:t>
      </w:r>
      <w:r w:rsidR="000B20C2">
        <w:rPr>
          <w:rFonts w:ascii="Calibri Light" w:hAnsi="Calibri Light" w:cs="Calibri Light"/>
          <w:color w:val="auto"/>
          <w:sz w:val="22"/>
          <w:szCs w:val="22"/>
        </w:rPr>
        <w:t>ti</w:t>
      </w:r>
      <w:r>
        <w:rPr>
          <w:rFonts w:ascii="Calibri Light" w:hAnsi="Calibri Light" w:cs="Calibri Light"/>
          <w:color w:val="auto"/>
          <w:sz w:val="22"/>
          <w:szCs w:val="22"/>
        </w:rPr>
        <w:t xml:space="preserve">on (PSO) initiative. </w:t>
      </w:r>
      <w:r w:rsidR="004145C9">
        <w:rPr>
          <w:rFonts w:ascii="Calibri Light" w:hAnsi="Calibri Light" w:cs="Calibri Light"/>
          <w:color w:val="auto"/>
          <w:sz w:val="22"/>
          <w:szCs w:val="22"/>
        </w:rPr>
        <w:t>T</w:t>
      </w:r>
      <w:r>
        <w:rPr>
          <w:rFonts w:ascii="Calibri Light" w:hAnsi="Calibri Light" w:cs="Calibri Light"/>
          <w:color w:val="auto"/>
          <w:sz w:val="22"/>
          <w:szCs w:val="22"/>
        </w:rPr>
        <w:t>he He</w:t>
      </w:r>
      <w:r w:rsidR="000B20C2">
        <w:rPr>
          <w:rFonts w:ascii="Calibri Light" w:hAnsi="Calibri Light" w:cs="Calibri Light"/>
          <w:color w:val="auto"/>
          <w:sz w:val="22"/>
          <w:szCs w:val="22"/>
        </w:rPr>
        <w:t>al</w:t>
      </w:r>
      <w:r>
        <w:rPr>
          <w:rFonts w:ascii="Calibri Light" w:hAnsi="Calibri Light" w:cs="Calibri Light"/>
          <w:color w:val="auto"/>
          <w:sz w:val="22"/>
          <w:szCs w:val="22"/>
        </w:rPr>
        <w:t>th Resources and Services Administration</w:t>
      </w:r>
      <w:r w:rsidR="004145C9">
        <w:rPr>
          <w:rFonts w:ascii="Calibri Light" w:hAnsi="Calibri Light" w:cs="Calibri Light"/>
          <w:color w:val="auto"/>
          <w:sz w:val="22"/>
          <w:szCs w:val="22"/>
        </w:rPr>
        <w:t xml:space="preserve"> requires shared staffing agreements</w:t>
      </w:r>
      <w:r>
        <w:rPr>
          <w:rFonts w:ascii="Calibri Light" w:hAnsi="Calibri Light" w:cs="Calibri Light"/>
          <w:color w:val="auto"/>
          <w:sz w:val="22"/>
          <w:szCs w:val="22"/>
        </w:rPr>
        <w:t xml:space="preserve">, </w:t>
      </w:r>
      <w:r w:rsidR="004145C9">
        <w:rPr>
          <w:rFonts w:ascii="Calibri Light" w:hAnsi="Calibri Light" w:cs="Calibri Light"/>
          <w:color w:val="auto"/>
          <w:sz w:val="22"/>
          <w:szCs w:val="22"/>
        </w:rPr>
        <w:t xml:space="preserve">which </w:t>
      </w:r>
      <w:r>
        <w:rPr>
          <w:rFonts w:ascii="Calibri Light" w:hAnsi="Calibri Light" w:cs="Calibri Light"/>
          <w:color w:val="auto"/>
          <w:sz w:val="22"/>
          <w:szCs w:val="22"/>
        </w:rPr>
        <w:t>are being developed to ensure data protection</w:t>
      </w:r>
      <w:r w:rsidR="000B20C2">
        <w:rPr>
          <w:rFonts w:ascii="Calibri Light" w:hAnsi="Calibri Light" w:cs="Calibri Light"/>
          <w:color w:val="auto"/>
          <w:sz w:val="22"/>
          <w:szCs w:val="22"/>
        </w:rPr>
        <w:t xml:space="preserve"> and facilitate collaboration bet</w:t>
      </w:r>
      <w:r>
        <w:rPr>
          <w:rFonts w:ascii="Calibri Light" w:hAnsi="Calibri Light" w:cs="Calibri Light"/>
          <w:color w:val="auto"/>
          <w:sz w:val="22"/>
          <w:szCs w:val="22"/>
        </w:rPr>
        <w:t xml:space="preserve">ween facilities. An example of the agreement is included on </w:t>
      </w:r>
      <w:r w:rsidRPr="0023683F">
        <w:rPr>
          <w:rFonts w:ascii="Calibri Light" w:hAnsi="Calibri Light" w:cs="Calibri Light"/>
          <w:b/>
          <w:bCs/>
          <w:color w:val="auto"/>
          <w:sz w:val="22"/>
          <w:szCs w:val="22"/>
        </w:rPr>
        <w:t>pages</w:t>
      </w:r>
      <w:r w:rsidR="004145C9">
        <w:rPr>
          <w:rFonts w:ascii="Calibri Light" w:hAnsi="Calibri Light" w:cs="Calibri Light"/>
          <w:b/>
          <w:bCs/>
          <w:color w:val="auto"/>
          <w:sz w:val="22"/>
          <w:szCs w:val="22"/>
        </w:rPr>
        <w:t xml:space="preserve"> 157-161</w:t>
      </w:r>
      <w:r>
        <w:rPr>
          <w:rFonts w:ascii="Calibri Light" w:hAnsi="Calibri Light" w:cs="Calibri Light"/>
          <w:b/>
          <w:bCs/>
          <w:color w:val="auto"/>
          <w:sz w:val="22"/>
          <w:szCs w:val="22"/>
        </w:rPr>
        <w:t>.</w:t>
      </w:r>
    </w:p>
    <w:p w14:paraId="6BBB1DF1" w14:textId="1D720CC4" w:rsidR="0023683F" w:rsidRDefault="0023683F" w:rsidP="0023683F">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The next GQIP meeting is scheduled for February 21</w:t>
      </w:r>
      <w:r w:rsidRPr="00D2527A">
        <w:rPr>
          <w:rFonts w:ascii="Calibri Light" w:hAnsi="Calibri Light" w:cs="Calibri Light"/>
          <w:color w:val="auto"/>
          <w:sz w:val="22"/>
          <w:szCs w:val="22"/>
          <w:vertAlign w:val="superscript"/>
        </w:rPr>
        <w:t>st</w:t>
      </w:r>
      <w:r>
        <w:rPr>
          <w:rFonts w:ascii="Calibri Light" w:hAnsi="Calibri Light" w:cs="Calibri Light"/>
          <w:color w:val="auto"/>
          <w:sz w:val="22"/>
          <w:szCs w:val="22"/>
        </w:rPr>
        <w:t xml:space="preserve"> at Callaway Gardens, with</w:t>
      </w:r>
      <w:r>
        <w:rPr>
          <w:rFonts w:ascii="Calibri Light" w:hAnsi="Calibri Light" w:cs="Calibri Light"/>
          <w:color w:val="auto"/>
          <w:sz w:val="22"/>
          <w:szCs w:val="22"/>
        </w:rPr>
        <w:t xml:space="preserve"> </w:t>
      </w:r>
      <w:r>
        <w:rPr>
          <w:rFonts w:ascii="Calibri Light" w:hAnsi="Calibri Light" w:cs="Calibri Light"/>
          <w:color w:val="auto"/>
          <w:sz w:val="22"/>
          <w:szCs w:val="22"/>
        </w:rPr>
        <w:t>planning underway.</w:t>
      </w:r>
      <w:r>
        <w:rPr>
          <w:rFonts w:ascii="Calibri Light" w:hAnsi="Calibri Light" w:cs="Calibri Light"/>
          <w:color w:val="auto"/>
          <w:sz w:val="22"/>
          <w:szCs w:val="22"/>
        </w:rPr>
        <w:t xml:space="preserve"> The registration and room block information will </w:t>
      </w:r>
      <w:proofErr w:type="gramStart"/>
      <w:r>
        <w:rPr>
          <w:rFonts w:ascii="Calibri Light" w:hAnsi="Calibri Light" w:cs="Calibri Light"/>
          <w:color w:val="auto"/>
          <w:sz w:val="22"/>
          <w:szCs w:val="22"/>
        </w:rPr>
        <w:t>distributed soon</w:t>
      </w:r>
      <w:proofErr w:type="gramEnd"/>
      <w:r>
        <w:rPr>
          <w:rFonts w:ascii="Calibri Light" w:hAnsi="Calibri Light" w:cs="Calibri Light"/>
          <w:color w:val="auto"/>
          <w:sz w:val="22"/>
          <w:szCs w:val="22"/>
        </w:rPr>
        <w:t>.</w:t>
      </w:r>
    </w:p>
    <w:p w14:paraId="66E6D6F9" w14:textId="77777777" w:rsidR="0023683F" w:rsidRPr="0023683F" w:rsidRDefault="0023683F" w:rsidP="0023683F">
      <w:pPr>
        <w:pStyle w:val="Default"/>
        <w:jc w:val="both"/>
        <w:rPr>
          <w:rFonts w:ascii="Calibri Light" w:hAnsi="Calibri Light" w:cs="Calibri Light"/>
          <w:color w:val="auto"/>
          <w:sz w:val="22"/>
          <w:szCs w:val="22"/>
        </w:rPr>
      </w:pPr>
    </w:p>
    <w:p w14:paraId="5D12E7F3" w14:textId="2AD80A40" w:rsidR="00077B07" w:rsidRPr="00E65183" w:rsidRDefault="00000000" w:rsidP="00E65183">
      <w:pPr>
        <w:pStyle w:val="Default"/>
        <w:jc w:val="both"/>
        <w:rPr>
          <w:rFonts w:ascii="Calibri Light" w:hAnsi="Calibri Light" w:cs="Calibri Light"/>
          <w:color w:val="auto"/>
          <w:sz w:val="22"/>
          <w:szCs w:val="22"/>
        </w:rPr>
      </w:pPr>
      <w:proofErr w:type="spellStart"/>
      <w:r w:rsidRPr="00E65183">
        <w:rPr>
          <w:rFonts w:ascii="Calibri Light" w:eastAsia="Times New Roman" w:hAnsi="Calibri Light" w:cs="Calibri Light"/>
          <w:b/>
          <w:bCs/>
          <w:caps/>
          <w:sz w:val="22"/>
          <w:szCs w:val="22"/>
          <w:u w:val="single"/>
        </w:rPr>
        <w:t>O</w:t>
      </w:r>
      <w:proofErr w:type="spellEnd"/>
      <w:r w:rsidRPr="00E65183">
        <w:rPr>
          <w:rFonts w:ascii="Calibri Light" w:eastAsia="Times New Roman" w:hAnsi="Calibri Light" w:cs="Calibri Light"/>
          <w:b/>
          <w:bCs/>
          <w:caps/>
          <w:sz w:val="22"/>
          <w:szCs w:val="22"/>
          <w:u w:val="single"/>
        </w:rPr>
        <w:t>ffice of EMS and Trauma</w:t>
      </w:r>
      <w:r w:rsidR="00F07B1B" w:rsidRPr="00E65183">
        <w:rPr>
          <w:rFonts w:ascii="Calibri Light" w:eastAsia="Times New Roman" w:hAnsi="Calibri Light" w:cs="Calibri Light"/>
          <w:b/>
          <w:bCs/>
          <w:caps/>
          <w:sz w:val="22"/>
          <w:szCs w:val="22"/>
          <w:u w:val="single"/>
        </w:rPr>
        <w:t xml:space="preserve"> (OEMST)</w:t>
      </w:r>
      <w:r w:rsidRPr="00E65183">
        <w:rPr>
          <w:rFonts w:ascii="Calibri Light" w:eastAsia="Times New Roman" w:hAnsi="Calibri Light" w:cs="Calibri Light"/>
          <w:b/>
          <w:bCs/>
          <w:caps/>
          <w:sz w:val="22"/>
          <w:szCs w:val="22"/>
          <w:u w:val="single"/>
        </w:rPr>
        <w:t xml:space="preserve"> Report (0</w:t>
      </w:r>
      <w:r w:rsidR="009D50BF">
        <w:rPr>
          <w:rFonts w:ascii="Calibri Light" w:eastAsia="Times New Roman" w:hAnsi="Calibri Light" w:cs="Calibri Light"/>
          <w:b/>
          <w:bCs/>
          <w:caps/>
          <w:sz w:val="22"/>
          <w:szCs w:val="22"/>
          <w:u w:val="single"/>
        </w:rPr>
        <w:t>2</w:t>
      </w:r>
      <w:r w:rsidRPr="00E65183">
        <w:rPr>
          <w:rFonts w:ascii="Calibri Light" w:eastAsia="Times New Roman" w:hAnsi="Calibri Light" w:cs="Calibri Light"/>
          <w:b/>
          <w:bCs/>
          <w:caps/>
          <w:sz w:val="22"/>
          <w:szCs w:val="22"/>
          <w:u w:val="single"/>
        </w:rPr>
        <w:t>:</w:t>
      </w:r>
      <w:r w:rsidR="009D50BF">
        <w:rPr>
          <w:rFonts w:ascii="Calibri Light" w:eastAsia="Times New Roman" w:hAnsi="Calibri Light" w:cs="Calibri Light"/>
          <w:b/>
          <w:bCs/>
          <w:caps/>
          <w:sz w:val="22"/>
          <w:szCs w:val="22"/>
          <w:u w:val="single"/>
        </w:rPr>
        <w:t>4</w:t>
      </w:r>
      <w:r w:rsidR="00B255A8">
        <w:rPr>
          <w:rFonts w:ascii="Calibri Light" w:eastAsia="Times New Roman" w:hAnsi="Calibri Light" w:cs="Calibri Light"/>
          <w:b/>
          <w:bCs/>
          <w:caps/>
          <w:sz w:val="22"/>
          <w:szCs w:val="22"/>
          <w:u w:val="single"/>
        </w:rPr>
        <w:t>4</w:t>
      </w:r>
      <w:r w:rsidRPr="00E65183">
        <w:rPr>
          <w:rFonts w:ascii="Calibri Light" w:eastAsia="Times New Roman" w:hAnsi="Calibri Light" w:cs="Calibri Light"/>
          <w:b/>
          <w:bCs/>
          <w:caps/>
          <w:sz w:val="22"/>
          <w:szCs w:val="22"/>
          <w:u w:val="single"/>
        </w:rPr>
        <w:t>:</w:t>
      </w:r>
      <w:r w:rsidR="009D50BF">
        <w:rPr>
          <w:rFonts w:ascii="Calibri Light" w:eastAsia="Times New Roman" w:hAnsi="Calibri Light" w:cs="Calibri Light"/>
          <w:b/>
          <w:bCs/>
          <w:caps/>
          <w:sz w:val="22"/>
          <w:szCs w:val="22"/>
          <w:u w:val="single"/>
        </w:rPr>
        <w:t>12</w:t>
      </w:r>
      <w:r w:rsidRPr="00E65183">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342AB100"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Stacee Smith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sidRPr="00BE7475">
        <w:rPr>
          <w:rFonts w:ascii="Calibri Light" w:hAnsi="Calibri Light" w:cs="Calibri Light"/>
          <w:b/>
          <w:bCs/>
          <w:color w:val="auto"/>
          <w:sz w:val="22"/>
          <w:szCs w:val="22"/>
        </w:rPr>
        <w:t>pag</w:t>
      </w:r>
      <w:r w:rsidRPr="00BE7475">
        <w:rPr>
          <w:rFonts w:ascii="Calibri Light" w:hAnsi="Calibri Light" w:cs="Calibri Light"/>
          <w:b/>
          <w:bCs/>
          <w:color w:val="auto"/>
          <w:sz w:val="22"/>
          <w:szCs w:val="22"/>
        </w:rPr>
        <w:t>e</w:t>
      </w:r>
      <w:r w:rsidR="00BE7475" w:rsidRPr="00BE7475">
        <w:rPr>
          <w:rFonts w:ascii="Calibri Light" w:hAnsi="Calibri Light" w:cs="Calibri Light"/>
          <w:b/>
          <w:bCs/>
          <w:color w:val="auto"/>
          <w:sz w:val="22"/>
          <w:szCs w:val="22"/>
        </w:rPr>
        <w:t>s</w:t>
      </w:r>
      <w:r w:rsidRPr="00BE7475">
        <w:rPr>
          <w:rFonts w:ascii="Calibri Light" w:hAnsi="Calibri Light" w:cs="Calibri Light"/>
          <w:b/>
          <w:bCs/>
          <w:color w:val="auto"/>
          <w:sz w:val="22"/>
          <w:szCs w:val="22"/>
        </w:rPr>
        <w:t xml:space="preserve"> </w:t>
      </w:r>
      <w:r w:rsidR="004145C9">
        <w:rPr>
          <w:rFonts w:ascii="Calibri Light" w:hAnsi="Calibri Light" w:cs="Calibri Light"/>
          <w:b/>
          <w:bCs/>
          <w:color w:val="auto"/>
          <w:sz w:val="22"/>
          <w:szCs w:val="22"/>
        </w:rPr>
        <w:t>162-163.</w:t>
      </w:r>
    </w:p>
    <w:p w14:paraId="1DCC662A" w14:textId="3DCCDBC0" w:rsidR="00691A6C" w:rsidRDefault="0023683F" w:rsidP="0023683F">
      <w:pPr>
        <w:pStyle w:val="Default"/>
        <w:numPr>
          <w:ilvl w:val="0"/>
          <w:numId w:val="49"/>
        </w:numPr>
        <w:jc w:val="both"/>
        <w:rPr>
          <w:rFonts w:ascii="Calibri Light" w:hAnsi="Calibri Light" w:cs="Calibri Light"/>
          <w:color w:val="auto"/>
          <w:sz w:val="22"/>
          <w:szCs w:val="22"/>
        </w:rPr>
      </w:pPr>
      <w:r>
        <w:rPr>
          <w:rFonts w:ascii="Calibri Light" w:hAnsi="Calibri Light" w:cs="Calibri Light"/>
          <w:color w:val="auto"/>
          <w:sz w:val="22"/>
          <w:szCs w:val="22"/>
        </w:rPr>
        <w:t xml:space="preserve">Wellstar Paulding was redesignated, and Piedmont Cartersville received ACS verification. </w:t>
      </w:r>
      <w:r w:rsidR="00A8341A">
        <w:rPr>
          <w:rFonts w:ascii="Calibri Light" w:hAnsi="Calibri Light" w:cs="Calibri Light"/>
          <w:color w:val="auto"/>
          <w:sz w:val="22"/>
          <w:szCs w:val="22"/>
        </w:rPr>
        <w:t>This year, f</w:t>
      </w:r>
      <w:r>
        <w:rPr>
          <w:rFonts w:ascii="Calibri Light" w:hAnsi="Calibri Light" w:cs="Calibri Light"/>
          <w:color w:val="auto"/>
          <w:sz w:val="22"/>
          <w:szCs w:val="22"/>
        </w:rPr>
        <w:t>ive consults for Level III and IV centers were comp</w:t>
      </w:r>
      <w:r w:rsidR="00A8341A">
        <w:rPr>
          <w:rFonts w:ascii="Calibri Light" w:hAnsi="Calibri Light" w:cs="Calibri Light"/>
          <w:color w:val="auto"/>
          <w:sz w:val="22"/>
          <w:szCs w:val="22"/>
        </w:rPr>
        <w:t>le</w:t>
      </w:r>
      <w:r>
        <w:rPr>
          <w:rFonts w:ascii="Calibri Light" w:hAnsi="Calibri Light" w:cs="Calibri Light"/>
          <w:color w:val="auto"/>
          <w:sz w:val="22"/>
          <w:szCs w:val="22"/>
        </w:rPr>
        <w:t>ted.</w:t>
      </w:r>
    </w:p>
    <w:p w14:paraId="18FDC7FD" w14:textId="62BCEAC1" w:rsidR="0023683F" w:rsidRDefault="0023683F" w:rsidP="0023683F">
      <w:pPr>
        <w:pStyle w:val="Default"/>
        <w:numPr>
          <w:ilvl w:val="0"/>
          <w:numId w:val="49"/>
        </w:numPr>
        <w:jc w:val="both"/>
        <w:rPr>
          <w:rFonts w:ascii="Calibri Light" w:hAnsi="Calibri Light" w:cs="Calibri Light"/>
          <w:color w:val="auto"/>
          <w:sz w:val="22"/>
          <w:szCs w:val="22"/>
        </w:rPr>
      </w:pPr>
      <w:r>
        <w:rPr>
          <w:rFonts w:ascii="Calibri Light" w:hAnsi="Calibri Light" w:cs="Calibri Light"/>
          <w:color w:val="auto"/>
          <w:sz w:val="22"/>
          <w:szCs w:val="22"/>
        </w:rPr>
        <w:t xml:space="preserve">Marie and Gina conducted sessions to improve data quality, completing eight </w:t>
      </w:r>
      <w:proofErr w:type="gramStart"/>
      <w:r>
        <w:rPr>
          <w:rFonts w:ascii="Calibri Light" w:hAnsi="Calibri Light" w:cs="Calibri Light"/>
          <w:color w:val="auto"/>
          <w:sz w:val="22"/>
          <w:szCs w:val="22"/>
        </w:rPr>
        <w:t>Level</w:t>
      </w:r>
      <w:proofErr w:type="gramEnd"/>
      <w:r>
        <w:rPr>
          <w:rFonts w:ascii="Calibri Light" w:hAnsi="Calibri Light" w:cs="Calibri Light"/>
          <w:color w:val="auto"/>
          <w:sz w:val="22"/>
          <w:szCs w:val="22"/>
        </w:rPr>
        <w:t xml:space="preserve"> IV and five Level III sessions. More sessions are planned for 2025.</w:t>
      </w:r>
    </w:p>
    <w:p w14:paraId="446C2DE3" w14:textId="634DBE0E" w:rsidR="0023683F" w:rsidRDefault="0023683F" w:rsidP="0023683F">
      <w:pPr>
        <w:pStyle w:val="Default"/>
        <w:numPr>
          <w:ilvl w:val="0"/>
          <w:numId w:val="49"/>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2023 Georgia Trauma Registry report is published on the DPH OEMST website. </w:t>
      </w:r>
    </w:p>
    <w:p w14:paraId="4BE233D5" w14:textId="77777777" w:rsidR="00DC35D0" w:rsidRDefault="00A8341A" w:rsidP="0023683F">
      <w:pPr>
        <w:pStyle w:val="Default"/>
        <w:numPr>
          <w:ilvl w:val="0"/>
          <w:numId w:val="49"/>
        </w:numPr>
        <w:jc w:val="both"/>
        <w:rPr>
          <w:rFonts w:ascii="Calibri Light" w:hAnsi="Calibri Light" w:cs="Calibri Light"/>
          <w:color w:val="auto"/>
          <w:sz w:val="22"/>
          <w:szCs w:val="22"/>
        </w:rPr>
      </w:pPr>
      <w:r>
        <w:rPr>
          <w:rFonts w:ascii="Calibri Light" w:hAnsi="Calibri Light" w:cs="Calibri Light"/>
          <w:color w:val="auto"/>
          <w:sz w:val="22"/>
          <w:szCs w:val="22"/>
        </w:rPr>
        <w:t xml:space="preserve">Preparation is underway for the 2025 data dictionary and schema file. </w:t>
      </w:r>
    </w:p>
    <w:p w14:paraId="7D82E9D5" w14:textId="5E8CDD7A" w:rsidR="00A8341A" w:rsidRDefault="00DC35D0" w:rsidP="0023683F">
      <w:pPr>
        <w:pStyle w:val="Default"/>
        <w:numPr>
          <w:ilvl w:val="0"/>
          <w:numId w:val="49"/>
        </w:numPr>
        <w:jc w:val="both"/>
        <w:rPr>
          <w:rFonts w:ascii="Calibri Light" w:hAnsi="Calibri Light" w:cs="Calibri Light"/>
          <w:color w:val="auto"/>
          <w:sz w:val="22"/>
          <w:szCs w:val="22"/>
        </w:rPr>
      </w:pPr>
      <w:r>
        <w:rPr>
          <w:rFonts w:ascii="Calibri Light" w:hAnsi="Calibri Light" w:cs="Calibri Light"/>
          <w:color w:val="auto"/>
          <w:sz w:val="22"/>
          <w:szCs w:val="22"/>
        </w:rPr>
        <w:t>The 2025 registry criteria will</w:t>
      </w:r>
      <w:r w:rsidR="00A8341A">
        <w:rPr>
          <w:rFonts w:ascii="Calibri Light" w:hAnsi="Calibri Light" w:cs="Calibri Light"/>
          <w:color w:val="auto"/>
          <w:sz w:val="22"/>
          <w:szCs w:val="22"/>
        </w:rPr>
        <w:t xml:space="preserve"> align with ACS and NTDS</w:t>
      </w:r>
      <w:r>
        <w:rPr>
          <w:rFonts w:ascii="Calibri Light" w:hAnsi="Calibri Light" w:cs="Calibri Light"/>
          <w:color w:val="auto"/>
          <w:sz w:val="22"/>
          <w:szCs w:val="22"/>
        </w:rPr>
        <w:t xml:space="preserve">. </w:t>
      </w:r>
    </w:p>
    <w:p w14:paraId="0850DFFB" w14:textId="4921EF31" w:rsidR="00A8341A" w:rsidRDefault="00A8341A" w:rsidP="0023683F">
      <w:pPr>
        <w:pStyle w:val="Default"/>
        <w:numPr>
          <w:ilvl w:val="0"/>
          <w:numId w:val="49"/>
        </w:numPr>
        <w:jc w:val="both"/>
        <w:rPr>
          <w:rFonts w:ascii="Calibri Light" w:hAnsi="Calibri Light" w:cs="Calibri Light"/>
          <w:color w:val="auto"/>
          <w:sz w:val="22"/>
          <w:szCs w:val="22"/>
        </w:rPr>
      </w:pPr>
      <w:r>
        <w:rPr>
          <w:rFonts w:ascii="Calibri Light" w:hAnsi="Calibri Light" w:cs="Calibri Light"/>
          <w:color w:val="auto"/>
          <w:sz w:val="22"/>
          <w:szCs w:val="22"/>
        </w:rPr>
        <w:t>Grady is testing the new ESO platform and is working to address integration issues before it goes live for all facilities.</w:t>
      </w:r>
    </w:p>
    <w:p w14:paraId="75CFD9CC" w14:textId="77777777" w:rsidR="00A8341A" w:rsidRDefault="00A8341A" w:rsidP="00A8341A">
      <w:pPr>
        <w:pStyle w:val="Default"/>
        <w:ind w:left="360"/>
        <w:jc w:val="both"/>
        <w:rPr>
          <w:rFonts w:ascii="Calibri Light" w:hAnsi="Calibri Light" w:cs="Calibri Light"/>
          <w:color w:val="auto"/>
          <w:sz w:val="22"/>
          <w:szCs w:val="22"/>
        </w:rPr>
      </w:pPr>
    </w:p>
    <w:p w14:paraId="42327193" w14:textId="1A07EEAE" w:rsidR="00A8341A" w:rsidRDefault="00A8341A" w:rsidP="00A8341A">
      <w:pPr>
        <w:pStyle w:val="Default"/>
        <w:jc w:val="both"/>
        <w:rPr>
          <w:rFonts w:ascii="Calibri Light" w:hAnsi="Calibri Light" w:cs="Calibri Light"/>
          <w:color w:val="auto"/>
          <w:sz w:val="22"/>
          <w:szCs w:val="22"/>
        </w:rPr>
      </w:pPr>
      <w:r>
        <w:rPr>
          <w:rFonts w:ascii="Calibri Light" w:hAnsi="Calibri Light" w:cs="Calibri Light"/>
          <w:color w:val="auto"/>
          <w:sz w:val="22"/>
          <w:szCs w:val="22"/>
        </w:rPr>
        <w:lastRenderedPageBreak/>
        <w:t>Commission members discussed challenges with EMS missing records</w:t>
      </w:r>
      <w:r w:rsidR="00DC35D0">
        <w:rPr>
          <w:rFonts w:ascii="Calibri Light" w:hAnsi="Calibri Light" w:cs="Calibri Light"/>
          <w:color w:val="auto"/>
          <w:sz w:val="22"/>
          <w:szCs w:val="22"/>
        </w:rPr>
        <w:t xml:space="preserve">. </w:t>
      </w:r>
      <w:proofErr w:type="spellStart"/>
      <w:r>
        <w:rPr>
          <w:rFonts w:ascii="Calibri Light" w:hAnsi="Calibri Light" w:cs="Calibri Light"/>
          <w:color w:val="auto"/>
          <w:sz w:val="22"/>
          <w:szCs w:val="22"/>
        </w:rPr>
        <w:t>While</w:t>
      </w:r>
      <w:proofErr w:type="spellEnd"/>
      <w:r>
        <w:rPr>
          <w:rFonts w:ascii="Calibri Light" w:hAnsi="Calibri Light" w:cs="Calibri Light"/>
          <w:color w:val="auto"/>
          <w:sz w:val="22"/>
          <w:szCs w:val="22"/>
        </w:rPr>
        <w:t xml:space="preserve"> the state platform supports all agencies, some </w:t>
      </w:r>
      <w:r w:rsidR="00DC35D0">
        <w:rPr>
          <w:rFonts w:ascii="Calibri Light" w:hAnsi="Calibri Light" w:cs="Calibri Light"/>
          <w:color w:val="auto"/>
          <w:sz w:val="22"/>
          <w:szCs w:val="22"/>
        </w:rPr>
        <w:t xml:space="preserve">choose to utilize a different </w:t>
      </w:r>
      <w:r>
        <w:rPr>
          <w:rFonts w:ascii="Calibri Light" w:hAnsi="Calibri Light" w:cs="Calibri Light"/>
          <w:color w:val="auto"/>
          <w:sz w:val="22"/>
          <w:szCs w:val="22"/>
        </w:rPr>
        <w:t xml:space="preserve">platform, affecting data integration. There’s ongoing work to improve data matching between the different systems. Issues with third-party vendors were acknowledged, but the </w:t>
      </w:r>
      <w:r w:rsidR="00DC35D0">
        <w:rPr>
          <w:rFonts w:ascii="Calibri Light" w:hAnsi="Calibri Light" w:cs="Calibri Light"/>
          <w:color w:val="auto"/>
          <w:sz w:val="22"/>
          <w:szCs w:val="22"/>
        </w:rPr>
        <w:t>S</w:t>
      </w:r>
      <w:r>
        <w:rPr>
          <w:rFonts w:ascii="Calibri Light" w:hAnsi="Calibri Light" w:cs="Calibri Light"/>
          <w:color w:val="auto"/>
          <w:sz w:val="22"/>
          <w:szCs w:val="22"/>
        </w:rPr>
        <w:t xml:space="preserve">tate cannot mandate a single platform for all agencies; it can encourage adoption and enforce compliance with data submission requirements. </w:t>
      </w:r>
    </w:p>
    <w:p w14:paraId="08A83300" w14:textId="77777777" w:rsidR="00A8341A" w:rsidRDefault="00A8341A" w:rsidP="00A8341A">
      <w:pPr>
        <w:pStyle w:val="Default"/>
        <w:ind w:left="360"/>
        <w:jc w:val="both"/>
        <w:rPr>
          <w:rFonts w:ascii="Calibri Light" w:hAnsi="Calibri Light" w:cs="Calibri Light"/>
          <w:color w:val="auto"/>
          <w:sz w:val="22"/>
          <w:szCs w:val="22"/>
        </w:rPr>
      </w:pPr>
    </w:p>
    <w:p w14:paraId="5821EAB3" w14:textId="5DEE5E25" w:rsidR="00A8341A" w:rsidRDefault="00A8341A" w:rsidP="00A8341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Terry Cobb reques</w:t>
      </w:r>
      <w:r w:rsidR="00145CDD">
        <w:rPr>
          <w:rFonts w:ascii="Calibri Light" w:hAnsi="Calibri Light" w:cs="Calibri Light"/>
          <w:color w:val="auto"/>
          <w:sz w:val="22"/>
          <w:szCs w:val="22"/>
        </w:rPr>
        <w:t>t</w:t>
      </w:r>
      <w:r>
        <w:rPr>
          <w:rFonts w:ascii="Calibri Light" w:hAnsi="Calibri Light" w:cs="Calibri Light"/>
          <w:color w:val="auto"/>
          <w:sz w:val="22"/>
          <w:szCs w:val="22"/>
        </w:rPr>
        <w:t xml:space="preserve">ed an updated list of EMS agencies using the GEMSIS platform, </w:t>
      </w:r>
      <w:r w:rsidR="00145CDD">
        <w:rPr>
          <w:rFonts w:ascii="Calibri Light" w:hAnsi="Calibri Light" w:cs="Calibri Light"/>
          <w:color w:val="auto"/>
          <w:sz w:val="22"/>
          <w:szCs w:val="22"/>
        </w:rPr>
        <w:t>particularly interested</w:t>
      </w:r>
      <w:r>
        <w:rPr>
          <w:rFonts w:ascii="Calibri Light" w:hAnsi="Calibri Light" w:cs="Calibri Light"/>
          <w:color w:val="auto"/>
          <w:sz w:val="22"/>
          <w:szCs w:val="22"/>
        </w:rPr>
        <w:t xml:space="preserve"> in understanding the distribution of vendors across the state. April Moss confirmed </w:t>
      </w:r>
      <w:r w:rsidR="00145CDD">
        <w:rPr>
          <w:rFonts w:ascii="Calibri Light" w:hAnsi="Calibri Light" w:cs="Calibri Light"/>
          <w:color w:val="auto"/>
          <w:sz w:val="22"/>
          <w:szCs w:val="22"/>
        </w:rPr>
        <w:t xml:space="preserve">that </w:t>
      </w:r>
      <w:r>
        <w:rPr>
          <w:rFonts w:ascii="Calibri Light" w:hAnsi="Calibri Light" w:cs="Calibri Light"/>
          <w:color w:val="auto"/>
          <w:sz w:val="22"/>
          <w:szCs w:val="22"/>
        </w:rPr>
        <w:t xml:space="preserve">OEMST could compile and share the list. </w:t>
      </w:r>
    </w:p>
    <w:p w14:paraId="4D973D38" w14:textId="77777777" w:rsidR="00A8341A" w:rsidRDefault="00A8341A" w:rsidP="00A8341A">
      <w:pPr>
        <w:pStyle w:val="Default"/>
        <w:ind w:left="360"/>
        <w:jc w:val="both"/>
        <w:rPr>
          <w:rFonts w:ascii="Calibri Light" w:hAnsi="Calibri Light" w:cs="Calibri Light"/>
          <w:color w:val="auto"/>
          <w:sz w:val="22"/>
          <w:szCs w:val="22"/>
        </w:rPr>
      </w:pPr>
    </w:p>
    <w:p w14:paraId="30CFBBD9" w14:textId="08676390" w:rsidR="00A8341A" w:rsidRDefault="00A8341A" w:rsidP="00A8341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Courtney Terwilliger requested an update on the Armband project. April Moss discussed </w:t>
      </w:r>
      <w:r w:rsidR="00145CDD">
        <w:rPr>
          <w:rFonts w:ascii="Calibri Light" w:hAnsi="Calibri Light" w:cs="Calibri Light"/>
          <w:color w:val="auto"/>
          <w:sz w:val="22"/>
          <w:szCs w:val="22"/>
        </w:rPr>
        <w:t>the challenges</w:t>
      </w:r>
      <w:r>
        <w:rPr>
          <w:rFonts w:ascii="Calibri Light" w:hAnsi="Calibri Light" w:cs="Calibri Light"/>
          <w:color w:val="auto"/>
          <w:sz w:val="22"/>
          <w:szCs w:val="22"/>
        </w:rPr>
        <w:t xml:space="preserve"> with the project, which aimed to track </w:t>
      </w:r>
      <w:r w:rsidR="00DC35D0">
        <w:rPr>
          <w:rFonts w:ascii="Calibri Light" w:hAnsi="Calibri Light" w:cs="Calibri Light"/>
          <w:color w:val="auto"/>
          <w:sz w:val="22"/>
          <w:szCs w:val="22"/>
        </w:rPr>
        <w:t xml:space="preserve">trauma patients </w:t>
      </w:r>
      <w:r>
        <w:rPr>
          <w:rFonts w:ascii="Calibri Light" w:hAnsi="Calibri Light" w:cs="Calibri Light"/>
          <w:color w:val="auto"/>
          <w:sz w:val="22"/>
          <w:szCs w:val="22"/>
        </w:rPr>
        <w:t>through the trauma syst</w:t>
      </w:r>
      <w:r w:rsidR="00145CDD">
        <w:rPr>
          <w:rFonts w:ascii="Calibri Light" w:hAnsi="Calibri Light" w:cs="Calibri Light"/>
          <w:color w:val="auto"/>
          <w:sz w:val="22"/>
          <w:szCs w:val="22"/>
        </w:rPr>
        <w:t>e</w:t>
      </w:r>
      <w:r>
        <w:rPr>
          <w:rFonts w:ascii="Calibri Light" w:hAnsi="Calibri Light" w:cs="Calibri Light"/>
          <w:color w:val="auto"/>
          <w:sz w:val="22"/>
          <w:szCs w:val="22"/>
        </w:rPr>
        <w:t>m. The pilot in Northeast Georgia faced issues as most patients were transferred directly to definitive care, resulting in insufficient data</w:t>
      </w:r>
      <w:r w:rsidR="00145CDD">
        <w:rPr>
          <w:rFonts w:ascii="Calibri Light" w:hAnsi="Calibri Light" w:cs="Calibri Light"/>
          <w:color w:val="auto"/>
          <w:sz w:val="22"/>
          <w:szCs w:val="22"/>
        </w:rPr>
        <w:t xml:space="preserve"> </w:t>
      </w:r>
      <w:r w:rsidR="00DC35D0">
        <w:rPr>
          <w:rFonts w:ascii="Calibri Light" w:hAnsi="Calibri Light" w:cs="Calibri Light"/>
          <w:color w:val="auto"/>
          <w:sz w:val="22"/>
          <w:szCs w:val="22"/>
        </w:rPr>
        <w:t>with</w:t>
      </w:r>
      <w:r>
        <w:rPr>
          <w:rFonts w:ascii="Calibri Light" w:hAnsi="Calibri Light" w:cs="Calibri Light"/>
          <w:color w:val="auto"/>
          <w:sz w:val="22"/>
          <w:szCs w:val="22"/>
        </w:rPr>
        <w:t xml:space="preserve"> 17 trans</w:t>
      </w:r>
      <w:r w:rsidR="00145CDD">
        <w:rPr>
          <w:rFonts w:ascii="Calibri Light" w:hAnsi="Calibri Light" w:cs="Calibri Light"/>
          <w:color w:val="auto"/>
          <w:sz w:val="22"/>
          <w:szCs w:val="22"/>
        </w:rPr>
        <w:t>fers</w:t>
      </w:r>
      <w:r w:rsidR="00DC35D0">
        <w:rPr>
          <w:rFonts w:ascii="Calibri Light" w:hAnsi="Calibri Light" w:cs="Calibri Light"/>
          <w:color w:val="auto"/>
          <w:sz w:val="22"/>
          <w:szCs w:val="22"/>
        </w:rPr>
        <w:t xml:space="preserve"> and </w:t>
      </w:r>
      <w:r>
        <w:rPr>
          <w:rFonts w:ascii="Calibri Light" w:hAnsi="Calibri Light" w:cs="Calibri Light"/>
          <w:color w:val="auto"/>
          <w:sz w:val="22"/>
          <w:szCs w:val="22"/>
        </w:rPr>
        <w:t>11 documented armbands.</w:t>
      </w:r>
      <w:r w:rsidR="00145CDD">
        <w:rPr>
          <w:rFonts w:ascii="Calibri Light" w:hAnsi="Calibri Light" w:cs="Calibri Light"/>
          <w:color w:val="auto"/>
          <w:sz w:val="22"/>
          <w:szCs w:val="22"/>
        </w:rPr>
        <w:t xml:space="preserve"> </w:t>
      </w:r>
    </w:p>
    <w:p w14:paraId="2CAF80C0" w14:textId="77777777" w:rsidR="00145CDD" w:rsidRDefault="00145CDD" w:rsidP="00A8341A">
      <w:pPr>
        <w:pStyle w:val="Default"/>
        <w:jc w:val="both"/>
        <w:rPr>
          <w:rFonts w:ascii="Calibri Light" w:hAnsi="Calibri Light" w:cs="Calibri Light"/>
          <w:color w:val="auto"/>
          <w:sz w:val="22"/>
          <w:szCs w:val="22"/>
        </w:rPr>
      </w:pPr>
    </w:p>
    <w:p w14:paraId="4C1CF5BD" w14:textId="00C2E8FE" w:rsidR="00145CDD" w:rsidRDefault="00145CDD" w:rsidP="00A8341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Commission members discussed the challenges of hospitals entering armband numbers into the EM</w:t>
      </w:r>
      <w:r w:rsidR="00DC35D0">
        <w:rPr>
          <w:rFonts w:ascii="Calibri Light" w:hAnsi="Calibri Light" w:cs="Calibri Light"/>
          <w:color w:val="auto"/>
          <w:sz w:val="22"/>
          <w:szCs w:val="22"/>
        </w:rPr>
        <w:t>R</w:t>
      </w:r>
      <w:r>
        <w:rPr>
          <w:rFonts w:ascii="Calibri Light" w:hAnsi="Calibri Light" w:cs="Calibri Light"/>
          <w:color w:val="auto"/>
          <w:sz w:val="22"/>
          <w:szCs w:val="22"/>
        </w:rPr>
        <w:t xml:space="preserve"> system as a major obstacle. Additionally, data was often lost when patients were transferred from non-trauma centers, as the armband was not recorded. The armband is prone to being discarded as items are often cut off on </w:t>
      </w:r>
      <w:r w:rsidR="00DC35D0">
        <w:rPr>
          <w:rFonts w:ascii="Calibri Light" w:hAnsi="Calibri Light" w:cs="Calibri Light"/>
          <w:color w:val="auto"/>
          <w:sz w:val="22"/>
          <w:szCs w:val="22"/>
        </w:rPr>
        <w:t xml:space="preserve">the patient's </w:t>
      </w:r>
      <w:r>
        <w:rPr>
          <w:rFonts w:ascii="Calibri Light" w:hAnsi="Calibri Light" w:cs="Calibri Light"/>
          <w:color w:val="auto"/>
          <w:sz w:val="22"/>
          <w:szCs w:val="22"/>
        </w:rPr>
        <w:t xml:space="preserve">arrival </w:t>
      </w:r>
      <w:r w:rsidR="007C1D4C">
        <w:rPr>
          <w:rFonts w:ascii="Calibri Light" w:hAnsi="Calibri Light" w:cs="Calibri Light"/>
          <w:color w:val="auto"/>
          <w:sz w:val="22"/>
          <w:szCs w:val="22"/>
        </w:rPr>
        <w:t>at</w:t>
      </w:r>
      <w:r>
        <w:rPr>
          <w:rFonts w:ascii="Calibri Light" w:hAnsi="Calibri Light" w:cs="Calibri Light"/>
          <w:color w:val="auto"/>
          <w:sz w:val="22"/>
          <w:szCs w:val="22"/>
        </w:rPr>
        <w:t xml:space="preserve"> the hospital. Recurring education with the hospital systems was encouraged. </w:t>
      </w:r>
    </w:p>
    <w:p w14:paraId="03266597" w14:textId="77777777" w:rsidR="00145CDD" w:rsidRDefault="00145CDD" w:rsidP="00A8341A">
      <w:pPr>
        <w:pStyle w:val="Default"/>
        <w:jc w:val="both"/>
        <w:rPr>
          <w:rFonts w:ascii="Calibri Light" w:hAnsi="Calibri Light" w:cs="Calibri Light"/>
          <w:color w:val="auto"/>
          <w:sz w:val="22"/>
          <w:szCs w:val="22"/>
        </w:rPr>
      </w:pPr>
    </w:p>
    <w:p w14:paraId="490EB03E" w14:textId="49A72037" w:rsidR="00145CDD" w:rsidRDefault="00145CDD" w:rsidP="00A8341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April Moss advised that the project's next steps would be selecting a more suitable region and ensuring consistent staff training to better track armband data.  </w:t>
      </w:r>
    </w:p>
    <w:p w14:paraId="59C5AB91" w14:textId="77777777" w:rsidR="00145CDD" w:rsidRDefault="00145CDD" w:rsidP="00A8341A">
      <w:pPr>
        <w:pStyle w:val="Default"/>
        <w:jc w:val="both"/>
        <w:rPr>
          <w:rFonts w:ascii="Calibri Light" w:hAnsi="Calibri Light" w:cs="Calibri Light"/>
          <w:color w:val="auto"/>
          <w:sz w:val="22"/>
          <w:szCs w:val="22"/>
        </w:rPr>
      </w:pPr>
    </w:p>
    <w:p w14:paraId="2E734635" w14:textId="3C9620D7" w:rsidR="00A8341A" w:rsidRDefault="00145CDD" w:rsidP="00A8341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Dr. Regina Medeiros asked </w:t>
      </w:r>
      <w:r w:rsidR="000B20C2">
        <w:rPr>
          <w:rFonts w:ascii="Calibri Light" w:hAnsi="Calibri Light" w:cs="Calibri Light"/>
          <w:color w:val="auto"/>
          <w:sz w:val="22"/>
          <w:szCs w:val="22"/>
        </w:rPr>
        <w:t>for</w:t>
      </w:r>
      <w:r>
        <w:rPr>
          <w:rFonts w:ascii="Calibri Light" w:hAnsi="Calibri Light" w:cs="Calibri Light"/>
          <w:color w:val="auto"/>
          <w:sz w:val="22"/>
          <w:szCs w:val="22"/>
        </w:rPr>
        <w:t xml:space="preserve"> updates on the Universal ID (UUID). April Moss explained </w:t>
      </w:r>
      <w:r w:rsidR="007C1D4C">
        <w:rPr>
          <w:rFonts w:ascii="Calibri Light" w:hAnsi="Calibri Light" w:cs="Calibri Light"/>
          <w:color w:val="auto"/>
          <w:sz w:val="22"/>
          <w:szCs w:val="22"/>
        </w:rPr>
        <w:t xml:space="preserve">that </w:t>
      </w:r>
      <w:r>
        <w:rPr>
          <w:rFonts w:ascii="Calibri Light" w:hAnsi="Calibri Light" w:cs="Calibri Light"/>
          <w:color w:val="auto"/>
          <w:sz w:val="22"/>
          <w:szCs w:val="22"/>
        </w:rPr>
        <w:t>the UUID is de</w:t>
      </w:r>
      <w:r w:rsidR="007C1D4C">
        <w:rPr>
          <w:rFonts w:ascii="Calibri Light" w:hAnsi="Calibri Light" w:cs="Calibri Light"/>
          <w:color w:val="auto"/>
          <w:sz w:val="22"/>
          <w:szCs w:val="22"/>
        </w:rPr>
        <w:t>sign</w:t>
      </w:r>
      <w:r>
        <w:rPr>
          <w:rFonts w:ascii="Calibri Light" w:hAnsi="Calibri Light" w:cs="Calibri Light"/>
          <w:color w:val="auto"/>
          <w:sz w:val="22"/>
          <w:szCs w:val="22"/>
        </w:rPr>
        <w:t>ed to be a unique identifier for each patient</w:t>
      </w:r>
      <w:r w:rsidR="007C1D4C">
        <w:rPr>
          <w:rFonts w:ascii="Calibri Light" w:hAnsi="Calibri Light" w:cs="Calibri Light"/>
          <w:color w:val="auto"/>
          <w:sz w:val="22"/>
          <w:szCs w:val="22"/>
        </w:rPr>
        <w:t xml:space="preserve"> and to link</w:t>
      </w:r>
      <w:r w:rsidR="00DC35D0">
        <w:rPr>
          <w:rFonts w:ascii="Calibri Light" w:hAnsi="Calibri Light" w:cs="Calibri Light"/>
          <w:color w:val="auto"/>
          <w:sz w:val="22"/>
          <w:szCs w:val="22"/>
        </w:rPr>
        <w:t xml:space="preserve"> in</w:t>
      </w:r>
      <w:r>
        <w:rPr>
          <w:rFonts w:ascii="Calibri Light" w:hAnsi="Calibri Light" w:cs="Calibri Light"/>
          <w:color w:val="auto"/>
          <w:sz w:val="22"/>
          <w:szCs w:val="22"/>
        </w:rPr>
        <w:t xml:space="preserve"> </w:t>
      </w:r>
      <w:r w:rsidR="007C1D4C">
        <w:rPr>
          <w:rFonts w:ascii="Calibri Light" w:hAnsi="Calibri Light" w:cs="Calibri Light"/>
          <w:color w:val="auto"/>
          <w:sz w:val="22"/>
          <w:szCs w:val="22"/>
        </w:rPr>
        <w:t xml:space="preserve">the </w:t>
      </w:r>
      <w:r>
        <w:rPr>
          <w:rFonts w:ascii="Calibri Light" w:hAnsi="Calibri Light" w:cs="Calibri Light"/>
          <w:color w:val="auto"/>
          <w:sz w:val="22"/>
          <w:szCs w:val="22"/>
        </w:rPr>
        <w:t xml:space="preserve">background across systems without being discoverable. The UUID should not be manually entered due to </w:t>
      </w:r>
      <w:r w:rsidR="007C1D4C">
        <w:rPr>
          <w:rFonts w:ascii="Calibri Light" w:hAnsi="Calibri Light" w:cs="Calibri Light"/>
          <w:color w:val="auto"/>
          <w:sz w:val="22"/>
          <w:szCs w:val="22"/>
        </w:rPr>
        <w:t xml:space="preserve">the </w:t>
      </w:r>
      <w:r>
        <w:rPr>
          <w:rFonts w:ascii="Calibri Light" w:hAnsi="Calibri Light" w:cs="Calibri Light"/>
          <w:color w:val="auto"/>
          <w:sz w:val="22"/>
          <w:szCs w:val="22"/>
        </w:rPr>
        <w:t xml:space="preserve">risk of input errors, as it is a string of long characters and numbers. Errors could lead to issues </w:t>
      </w:r>
      <w:proofErr w:type="gramStart"/>
      <w:r>
        <w:rPr>
          <w:rFonts w:ascii="Calibri Light" w:hAnsi="Calibri Light" w:cs="Calibri Light"/>
          <w:color w:val="auto"/>
          <w:sz w:val="22"/>
          <w:szCs w:val="22"/>
        </w:rPr>
        <w:t>similar to</w:t>
      </w:r>
      <w:proofErr w:type="gramEnd"/>
      <w:r>
        <w:rPr>
          <w:rFonts w:ascii="Calibri Light" w:hAnsi="Calibri Light" w:cs="Calibri Light"/>
          <w:color w:val="auto"/>
          <w:sz w:val="22"/>
          <w:szCs w:val="22"/>
        </w:rPr>
        <w:t xml:space="preserve"> misspelled names, complicating linking data. If the UUID is entered incorrectly or the patient data is input with identifi</w:t>
      </w:r>
      <w:r w:rsidR="007C1D4C">
        <w:rPr>
          <w:rFonts w:ascii="Calibri Light" w:hAnsi="Calibri Light" w:cs="Calibri Light"/>
          <w:color w:val="auto"/>
          <w:sz w:val="22"/>
          <w:szCs w:val="22"/>
        </w:rPr>
        <w:t>ab</w:t>
      </w:r>
      <w:r>
        <w:rPr>
          <w:rFonts w:ascii="Calibri Light" w:hAnsi="Calibri Light" w:cs="Calibri Light"/>
          <w:color w:val="auto"/>
          <w:sz w:val="22"/>
          <w:szCs w:val="22"/>
        </w:rPr>
        <w:t xml:space="preserve">le information, </w:t>
      </w:r>
      <w:r w:rsidR="000B20C2">
        <w:rPr>
          <w:rFonts w:ascii="Calibri Light" w:hAnsi="Calibri Light" w:cs="Calibri Light"/>
          <w:color w:val="auto"/>
          <w:sz w:val="22"/>
          <w:szCs w:val="22"/>
        </w:rPr>
        <w:t>sensitive details could be exposed</w:t>
      </w:r>
      <w:r>
        <w:rPr>
          <w:rFonts w:ascii="Calibri Light" w:hAnsi="Calibri Light" w:cs="Calibri Light"/>
          <w:color w:val="auto"/>
          <w:sz w:val="22"/>
          <w:szCs w:val="22"/>
        </w:rPr>
        <w:t xml:space="preserve">. It was noted </w:t>
      </w:r>
      <w:r w:rsidR="007C1D4C">
        <w:rPr>
          <w:rFonts w:ascii="Calibri Light" w:hAnsi="Calibri Light" w:cs="Calibri Light"/>
          <w:color w:val="auto"/>
          <w:sz w:val="22"/>
          <w:szCs w:val="22"/>
        </w:rPr>
        <w:t xml:space="preserve">that </w:t>
      </w:r>
      <w:r>
        <w:rPr>
          <w:rFonts w:ascii="Calibri Light" w:hAnsi="Calibri Light" w:cs="Calibri Light"/>
          <w:color w:val="auto"/>
          <w:sz w:val="22"/>
          <w:szCs w:val="22"/>
        </w:rPr>
        <w:t>ImageTrend was working on en</w:t>
      </w:r>
      <w:r w:rsidR="007C1D4C">
        <w:rPr>
          <w:rFonts w:ascii="Calibri Light" w:hAnsi="Calibri Light" w:cs="Calibri Light"/>
          <w:color w:val="auto"/>
          <w:sz w:val="22"/>
          <w:szCs w:val="22"/>
        </w:rPr>
        <w:t>s</w:t>
      </w:r>
      <w:r>
        <w:rPr>
          <w:rFonts w:ascii="Calibri Light" w:hAnsi="Calibri Light" w:cs="Calibri Light"/>
          <w:color w:val="auto"/>
          <w:sz w:val="22"/>
          <w:szCs w:val="22"/>
        </w:rPr>
        <w:t xml:space="preserve">uring that the UUID </w:t>
      </w:r>
      <w:r w:rsidR="00DC35D0">
        <w:rPr>
          <w:rFonts w:ascii="Calibri Light" w:hAnsi="Calibri Light" w:cs="Calibri Light"/>
          <w:color w:val="auto"/>
          <w:sz w:val="22"/>
          <w:szCs w:val="22"/>
        </w:rPr>
        <w:t>c</w:t>
      </w:r>
      <w:r>
        <w:rPr>
          <w:rFonts w:ascii="Calibri Light" w:hAnsi="Calibri Light" w:cs="Calibri Light"/>
          <w:color w:val="auto"/>
          <w:sz w:val="22"/>
          <w:szCs w:val="22"/>
        </w:rPr>
        <w:t>ould not be a manu</w:t>
      </w:r>
      <w:r w:rsidR="007C1D4C">
        <w:rPr>
          <w:rFonts w:ascii="Calibri Light" w:hAnsi="Calibri Light" w:cs="Calibri Light"/>
          <w:color w:val="auto"/>
          <w:sz w:val="22"/>
          <w:szCs w:val="22"/>
        </w:rPr>
        <w:t>a</w:t>
      </w:r>
      <w:r>
        <w:rPr>
          <w:rFonts w:ascii="Calibri Light" w:hAnsi="Calibri Light" w:cs="Calibri Light"/>
          <w:color w:val="auto"/>
          <w:sz w:val="22"/>
          <w:szCs w:val="22"/>
        </w:rPr>
        <w:t>l input</w:t>
      </w:r>
      <w:r w:rsidR="00DC35D0">
        <w:rPr>
          <w:rFonts w:ascii="Calibri Light" w:hAnsi="Calibri Light" w:cs="Calibri Light"/>
          <w:color w:val="auto"/>
          <w:sz w:val="22"/>
          <w:szCs w:val="22"/>
        </w:rPr>
        <w:t xml:space="preserve">. </w:t>
      </w:r>
    </w:p>
    <w:p w14:paraId="6496F4EB" w14:textId="77777777" w:rsidR="00CF1780" w:rsidRPr="00925206" w:rsidRDefault="00CF1780" w:rsidP="00925206">
      <w:pPr>
        <w:pStyle w:val="Default"/>
        <w:jc w:val="both"/>
        <w:rPr>
          <w:rFonts w:ascii="Calibri Light" w:hAnsi="Calibri Light" w:cs="Calibri Light"/>
          <w:color w:val="auto"/>
          <w:sz w:val="22"/>
          <w:szCs w:val="22"/>
        </w:rPr>
      </w:pPr>
    </w:p>
    <w:p w14:paraId="2FB8D327" w14:textId="22E1D2F4" w:rsidR="00C42969" w:rsidRDefault="00C42969" w:rsidP="00C42969">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ADJOURNMENT</w:t>
      </w:r>
      <w:r w:rsidRPr="00D41FFB">
        <w:rPr>
          <w:rFonts w:ascii="Calibri Light" w:eastAsia="Times New Roman" w:hAnsi="Calibri Light" w:cs="Calibri Light"/>
          <w:b/>
          <w:bCs/>
          <w:caps/>
          <w:sz w:val="22"/>
          <w:szCs w:val="22"/>
          <w:u w:val="single"/>
        </w:rPr>
        <w:t xml:space="preserve"> (0</w:t>
      </w:r>
      <w:r w:rsidR="0044606C">
        <w:rPr>
          <w:rFonts w:ascii="Calibri Light" w:eastAsia="Times New Roman" w:hAnsi="Calibri Light" w:cs="Calibri Light"/>
          <w:b/>
          <w:bCs/>
          <w:caps/>
          <w:sz w:val="22"/>
          <w:szCs w:val="22"/>
          <w:u w:val="single"/>
        </w:rPr>
        <w:t>3</w:t>
      </w:r>
      <w:r w:rsidRPr="00D41FFB">
        <w:rPr>
          <w:rFonts w:ascii="Calibri Light" w:eastAsia="Times New Roman" w:hAnsi="Calibri Light" w:cs="Calibri Light"/>
          <w:b/>
          <w:bCs/>
          <w:caps/>
          <w:sz w:val="22"/>
          <w:szCs w:val="22"/>
          <w:u w:val="single"/>
        </w:rPr>
        <w:t>:</w:t>
      </w:r>
      <w:r w:rsidR="00DC35D0">
        <w:rPr>
          <w:rFonts w:ascii="Calibri Light" w:eastAsia="Times New Roman" w:hAnsi="Calibri Light" w:cs="Calibri Light"/>
          <w:b/>
          <w:bCs/>
          <w:caps/>
          <w:sz w:val="22"/>
          <w:szCs w:val="22"/>
          <w:u w:val="single"/>
        </w:rPr>
        <w:t>08</w:t>
      </w:r>
      <w:r w:rsidRPr="00D41FFB">
        <w:rPr>
          <w:rFonts w:ascii="Calibri Light" w:eastAsia="Times New Roman" w:hAnsi="Calibri Light" w:cs="Calibri Light"/>
          <w:b/>
          <w:bCs/>
          <w:caps/>
          <w:sz w:val="22"/>
          <w:szCs w:val="22"/>
          <w:u w:val="single"/>
        </w:rPr>
        <w:t>:</w:t>
      </w:r>
      <w:r w:rsidR="00DC35D0">
        <w:rPr>
          <w:rFonts w:ascii="Calibri Light" w:eastAsia="Times New Roman" w:hAnsi="Calibri Light" w:cs="Calibri Light"/>
          <w:b/>
          <w:bCs/>
          <w:caps/>
          <w:sz w:val="22"/>
          <w:szCs w:val="22"/>
          <w:u w:val="single"/>
        </w:rPr>
        <w:t>09</w:t>
      </w:r>
      <w:r w:rsidRPr="00D41FFB">
        <w:rPr>
          <w:rFonts w:ascii="Calibri Light" w:eastAsia="Times New Roman" w:hAnsi="Calibri Light" w:cs="Calibri Light"/>
          <w:b/>
          <w:bCs/>
          <w:caps/>
          <w:sz w:val="22"/>
          <w:szCs w:val="22"/>
          <w:u w:val="single"/>
        </w:rPr>
        <w:t xml:space="preserve">) </w:t>
      </w:r>
    </w:p>
    <w:p w14:paraId="17F80220" w14:textId="58484B1F" w:rsidR="00C42969" w:rsidRPr="0082241F" w:rsidRDefault="00691A6C"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Dr. Ashley expressed gratitude for the hard work of our </w:t>
      </w:r>
      <w:proofErr w:type="gramStart"/>
      <w:r w:rsidR="00CE4946">
        <w:rPr>
          <w:rFonts w:ascii="Calibri Light" w:hAnsi="Calibri Light" w:cs="Calibri Light"/>
          <w:color w:val="auto"/>
          <w:sz w:val="22"/>
          <w:szCs w:val="22"/>
        </w:rPr>
        <w:t>Committee</w:t>
      </w:r>
      <w:r>
        <w:rPr>
          <w:rFonts w:ascii="Calibri Light" w:hAnsi="Calibri Light" w:cs="Calibri Light"/>
          <w:color w:val="auto"/>
          <w:sz w:val="22"/>
          <w:szCs w:val="22"/>
        </w:rPr>
        <w:t>s</w:t>
      </w:r>
      <w:proofErr w:type="gramEnd"/>
      <w:r>
        <w:rPr>
          <w:rFonts w:ascii="Calibri Light" w:hAnsi="Calibri Light" w:cs="Calibri Light"/>
          <w:color w:val="auto"/>
          <w:sz w:val="22"/>
          <w:szCs w:val="22"/>
        </w:rPr>
        <w:t xml:space="preserve">, system partners, and staff. </w:t>
      </w:r>
      <w:r w:rsidR="00770AD2">
        <w:rPr>
          <w:rFonts w:ascii="Calibri Light" w:hAnsi="Calibri Light" w:cs="Calibri Light"/>
          <w:color w:val="auto"/>
          <w:sz w:val="22"/>
          <w:szCs w:val="22"/>
        </w:rPr>
        <w:t>No new business items were</w:t>
      </w:r>
      <w:r w:rsidR="00C42969">
        <w:rPr>
          <w:rFonts w:ascii="Calibri Light" w:hAnsi="Calibri Light" w:cs="Calibri Light"/>
          <w:color w:val="auto"/>
          <w:sz w:val="22"/>
          <w:szCs w:val="22"/>
        </w:rPr>
        <w:t xml:space="preserve"> raised or submitted. Dr. Ashley requested a motion to adjourn.</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33C01C98"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sidR="007C1D4C">
        <w:rPr>
          <w:rFonts w:asciiTheme="majorHAnsi" w:eastAsia="Times New Roman" w:hAnsiTheme="majorHAnsi" w:cstheme="majorHAnsi"/>
          <w:b/>
          <w:bCs/>
          <w:color w:val="0432FF"/>
          <w:sz w:val="24"/>
          <w:szCs w:val="24"/>
          <w:u w:val="single"/>
        </w:rPr>
        <w:t>11-</w:t>
      </w:r>
      <w:r>
        <w:rPr>
          <w:rFonts w:asciiTheme="majorHAnsi" w:eastAsia="Times New Roman" w:hAnsiTheme="majorHAnsi" w:cstheme="majorHAnsi"/>
          <w:b/>
          <w:bCs/>
          <w:color w:val="0432FF"/>
          <w:sz w:val="24"/>
          <w:szCs w:val="24"/>
          <w:u w:val="single"/>
        </w:rPr>
        <w:t>0</w:t>
      </w:r>
      <w:r w:rsidR="00691A6C">
        <w:rPr>
          <w:rFonts w:asciiTheme="majorHAnsi" w:eastAsia="Times New Roman" w:hAnsiTheme="majorHAnsi" w:cstheme="majorHAnsi"/>
          <w:b/>
          <w:bCs/>
          <w:color w:val="0432FF"/>
          <w:sz w:val="24"/>
          <w:szCs w:val="24"/>
          <w:u w:val="single"/>
        </w:rPr>
        <w:t>4</w:t>
      </w:r>
      <w:r>
        <w:rPr>
          <w:rFonts w:asciiTheme="majorHAnsi" w:eastAsia="Times New Roman" w:hAnsiTheme="majorHAnsi" w:cstheme="majorHAnsi"/>
          <w:b/>
          <w:bCs/>
          <w:color w:val="0432FF"/>
          <w:sz w:val="24"/>
          <w:szCs w:val="24"/>
          <w:u w:val="single"/>
        </w:rPr>
        <w:t>:</w:t>
      </w:r>
    </w:p>
    <w:p w14:paraId="6BC92FB3" w14:textId="7F0757A8"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691A6C">
        <w:rPr>
          <w:rFonts w:asciiTheme="majorHAnsi" w:eastAsia="Times New Roman" w:hAnsiTheme="majorHAnsi" w:cstheme="majorHAnsi"/>
          <w:b/>
          <w:bCs/>
          <w:color w:val="0432FF"/>
          <w:sz w:val="24"/>
          <w:szCs w:val="24"/>
        </w:rPr>
        <w:t>adjourn</w:t>
      </w:r>
    </w:p>
    <w:p w14:paraId="2037DB24" w14:textId="77777777" w:rsidR="00662B95" w:rsidRPr="002C22DD" w:rsidRDefault="00662B95" w:rsidP="00662B95">
      <w:pPr>
        <w:rPr>
          <w:rFonts w:asciiTheme="majorHAnsi" w:hAnsiTheme="majorHAnsi" w:cstheme="majorHAnsi"/>
        </w:rPr>
      </w:pPr>
    </w:p>
    <w:p w14:paraId="56121C57" w14:textId="7C1724DF"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DC35D0">
        <w:rPr>
          <w:rFonts w:asciiTheme="majorHAnsi" w:hAnsiTheme="majorHAnsi" w:cstheme="majorHAnsi"/>
          <w:sz w:val="24"/>
          <w:szCs w:val="24"/>
        </w:rPr>
        <w:t>Dr. Regina Medeiros</w:t>
      </w:r>
    </w:p>
    <w:p w14:paraId="0FD61165" w14:textId="5C693B79" w:rsidR="00662B95"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DC35D0">
        <w:rPr>
          <w:rFonts w:asciiTheme="majorHAnsi" w:hAnsiTheme="majorHAnsi" w:cstheme="majorHAnsi"/>
          <w:sz w:val="24"/>
          <w:szCs w:val="24"/>
        </w:rPr>
        <w:t>Terry Cobb</w:t>
      </w:r>
    </w:p>
    <w:p w14:paraId="0EC65268" w14:textId="7B8E6BFB" w:rsidR="003D569F" w:rsidRPr="002C22DD" w:rsidRDefault="003D569F" w:rsidP="003D569F">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A22BE19" w14:textId="411254FD" w:rsidR="00662B95" w:rsidRDefault="00662B95" w:rsidP="00662B95">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1CD1E7B8" w14:textId="77777777" w:rsidR="0093511E" w:rsidRPr="0093511E" w:rsidRDefault="0093511E" w:rsidP="003A57C3">
      <w:pPr>
        <w:pStyle w:val="Default"/>
        <w:rPr>
          <w:rFonts w:ascii="Calibri Light" w:hAnsi="Calibri Light" w:cs="Calibri Light"/>
          <w:color w:val="auto"/>
          <w:sz w:val="22"/>
          <w:szCs w:val="22"/>
        </w:rPr>
      </w:pPr>
    </w:p>
    <w:p w14:paraId="3A62AD31" w14:textId="3F79168E" w:rsidR="0082241F" w:rsidRDefault="00000000" w:rsidP="00557430">
      <w:pPr>
        <w:rPr>
          <w:rFonts w:eastAsia="Times New Roman"/>
          <w:b/>
          <w:bCs/>
          <w:caps/>
          <w:color w:val="000000"/>
          <w:u w:val="single"/>
        </w:rPr>
      </w:pPr>
      <w:r w:rsidRPr="002C22DD">
        <w:rPr>
          <w:rFonts w:eastAsia="Times New Roman"/>
          <w:b/>
          <w:bCs/>
          <w:caps/>
          <w:color w:val="000000"/>
          <w:u w:val="single"/>
        </w:rPr>
        <w:t xml:space="preserve">SUMMARY OF ACTION ITEMS </w:t>
      </w:r>
    </w:p>
    <w:p w14:paraId="25C5742E" w14:textId="77777777" w:rsidR="00DC35D0" w:rsidRPr="00DC35D0" w:rsidRDefault="00DC35D0" w:rsidP="00DC35D0">
      <w:pPr>
        <w:pStyle w:val="ListParagraph"/>
        <w:numPr>
          <w:ilvl w:val="0"/>
          <w:numId w:val="51"/>
        </w:numPr>
      </w:pPr>
      <w:r w:rsidRPr="00DC35D0">
        <w:t xml:space="preserve">SGMC Health shared a patient success story, followed by an account from the trauma survivor. The Georgia Trauma Commission formally presented a plaque recognizing South Georgia Medical Center’s (SGMC) </w:t>
      </w:r>
      <w:r w:rsidRPr="00DC35D0">
        <w:lastRenderedPageBreak/>
        <w:t xml:space="preserve">commitment to providing exceptional care and joining the statewide trauma system, ensuring critical resources for injured patients in rural areas. </w:t>
      </w:r>
    </w:p>
    <w:p w14:paraId="2306BE5D" w14:textId="77777777" w:rsidR="00DC35D0" w:rsidRPr="00DC35D0" w:rsidRDefault="00DC35D0" w:rsidP="00DC35D0">
      <w:pPr>
        <w:pStyle w:val="ListParagraph"/>
        <w:numPr>
          <w:ilvl w:val="0"/>
          <w:numId w:val="51"/>
        </w:numPr>
      </w:pPr>
      <w:r w:rsidRPr="00DC35D0">
        <w:t>Georgia Trauma Commission officer nominations were presented and voted. Dr. Regina Medeiros was elected as Vice-Chair and Pete Quinones as Secretary-Treasurer.</w:t>
      </w:r>
    </w:p>
    <w:p w14:paraId="54C1AB5C" w14:textId="1D3DC541" w:rsidR="00DC35D0" w:rsidRPr="00DC35D0" w:rsidRDefault="00DC35D0" w:rsidP="00DC35D0">
      <w:pPr>
        <w:pStyle w:val="ListParagraph"/>
        <w:numPr>
          <w:ilvl w:val="0"/>
          <w:numId w:val="51"/>
        </w:numPr>
      </w:pPr>
      <w:r w:rsidRPr="00DC35D0">
        <w:t>Commis</w:t>
      </w:r>
      <w:r w:rsidR="00A555BD">
        <w:t>s</w:t>
      </w:r>
      <w:r w:rsidRPr="00DC35D0">
        <w:t>ion members approved the Bylaw</w:t>
      </w:r>
      <w:r w:rsidR="00A555BD">
        <w:t>’</w:t>
      </w:r>
      <w:r w:rsidRPr="00DC35D0">
        <w:t xml:space="preserve">s proposed revisions. </w:t>
      </w:r>
    </w:p>
    <w:p w14:paraId="24D7BD64" w14:textId="6B849AB6" w:rsidR="00DC35D0" w:rsidRPr="00DC35D0" w:rsidRDefault="00DC35D0" w:rsidP="00DC35D0">
      <w:pPr>
        <w:pStyle w:val="ListParagraph"/>
        <w:numPr>
          <w:ilvl w:val="0"/>
          <w:numId w:val="51"/>
        </w:numPr>
      </w:pPr>
      <w:r w:rsidRPr="00DC35D0">
        <w:t>Lenz Marketing provided an update o</w:t>
      </w:r>
      <w:r w:rsidR="00A555BD">
        <w:t>n</w:t>
      </w:r>
      <w:r w:rsidRPr="00DC35D0">
        <w:t xml:space="preserve"> Georgia Trauma Commis</w:t>
      </w:r>
      <w:r w:rsidR="00A555BD">
        <w:t>si</w:t>
      </w:r>
      <w:r w:rsidRPr="00DC35D0">
        <w:t>on marketing efforts undertaken in the past year.</w:t>
      </w:r>
    </w:p>
    <w:p w14:paraId="03897E6C" w14:textId="593027AF" w:rsidR="00DC35D0" w:rsidRPr="00DC35D0" w:rsidRDefault="00DC35D0" w:rsidP="00DC35D0">
      <w:pPr>
        <w:pStyle w:val="ListParagraph"/>
        <w:numPr>
          <w:ilvl w:val="0"/>
          <w:numId w:val="51"/>
        </w:numPr>
      </w:pPr>
      <w:r w:rsidRPr="00DC35D0">
        <w:t>Commis</w:t>
      </w:r>
      <w:r w:rsidR="00A555BD">
        <w:t>s</w:t>
      </w:r>
      <w:r w:rsidRPr="00DC35D0">
        <w:t>ion members approved the 2025 proposed meeting dates</w:t>
      </w:r>
    </w:p>
    <w:p w14:paraId="4CC3A796" w14:textId="4DB7C46E" w:rsidR="00DC35D0" w:rsidRPr="00DC35D0" w:rsidRDefault="00DC35D0" w:rsidP="00DC35D0">
      <w:pPr>
        <w:pStyle w:val="ListParagraph"/>
        <w:numPr>
          <w:ilvl w:val="0"/>
          <w:numId w:val="51"/>
        </w:numPr>
      </w:pPr>
      <w:r w:rsidRPr="00DC35D0">
        <w:t>GTC Committees shared quarterly updates (Finance and Budget, EMS, LIII/IV, GCTE, Rehabil</w:t>
      </w:r>
      <w:r w:rsidR="00A555BD">
        <w:t>it</w:t>
      </w:r>
      <w:r w:rsidRPr="00DC35D0">
        <w:t>ation, Trauma Admin</w:t>
      </w:r>
      <w:r w:rsidR="00A555BD">
        <w:t>is</w:t>
      </w:r>
      <w:r w:rsidRPr="00DC35D0">
        <w:t>trators, Trau</w:t>
      </w:r>
      <w:r w:rsidR="00A555BD">
        <w:t>ma</w:t>
      </w:r>
      <w:r w:rsidRPr="00DC35D0">
        <w:t xml:space="preserve"> System Performance, and Trauma Medical Directors). Highlights include:</w:t>
      </w:r>
    </w:p>
    <w:p w14:paraId="67E7B643" w14:textId="7E6CD400" w:rsidR="00A555BD" w:rsidRDefault="00DC35D0" w:rsidP="00A555BD">
      <w:pPr>
        <w:pStyle w:val="ListParagraph"/>
        <w:numPr>
          <w:ilvl w:val="4"/>
          <w:numId w:val="53"/>
        </w:numPr>
        <w:ind w:left="1530"/>
      </w:pPr>
      <w:r w:rsidRPr="00DC35D0">
        <w:t xml:space="preserve">Three potential projects for Georgia Trauma Foundation fundraising were reviewed: Ongoing support for Stop the Bleed </w:t>
      </w:r>
      <w:proofErr w:type="gramStart"/>
      <w:r w:rsidRPr="00DC35D0">
        <w:t>Kits,  support</w:t>
      </w:r>
      <w:proofErr w:type="gramEnd"/>
      <w:r w:rsidRPr="00DC35D0">
        <w:t xml:space="preserve"> for prehospital blood projects, and mobile sim lab support. </w:t>
      </w:r>
      <w:r w:rsidR="00A555BD">
        <w:t xml:space="preserve">During the prehospital blood project review, </w:t>
      </w:r>
      <w:r w:rsidR="00A555BD">
        <w:t xml:space="preserve">the </w:t>
      </w:r>
      <w:r w:rsidR="00A555BD" w:rsidRPr="00A555BD">
        <w:t>importance of collaboration between hospitals, EMS services, and state organizations was underscored. A workgroup was proposed to define the program’s scope, including the number of ambulances or supervisor vehicles equipped with blood storage capabilities</w:t>
      </w:r>
      <w:r w:rsidR="00A555BD">
        <w:t>.</w:t>
      </w:r>
    </w:p>
    <w:p w14:paraId="06AC2D6B" w14:textId="77777777" w:rsidR="00DC35D0" w:rsidRPr="00DC35D0" w:rsidRDefault="00DC35D0" w:rsidP="00DC35D0">
      <w:pPr>
        <w:pStyle w:val="ListParagraph"/>
        <w:numPr>
          <w:ilvl w:val="4"/>
          <w:numId w:val="53"/>
        </w:numPr>
        <w:ind w:left="1530"/>
      </w:pPr>
      <w:r w:rsidRPr="00DC35D0">
        <w:t xml:space="preserve">On behalf of the GCTE Education Subcommittee, Tracy Johns proposed a $200 state-funded purchase of STN orientation slides for inclusion in the Foundation’s resource library. Dr. Medeiros advised that contingency funds are available and requested that the costs be validated and the proposal presented to the Finance and Budget Committee for review.  </w:t>
      </w:r>
    </w:p>
    <w:p w14:paraId="1657041E" w14:textId="77777777" w:rsidR="00DC35D0" w:rsidRPr="00DC35D0" w:rsidRDefault="00DC35D0" w:rsidP="00DC35D0">
      <w:pPr>
        <w:pStyle w:val="ListParagraph"/>
        <w:numPr>
          <w:ilvl w:val="4"/>
          <w:numId w:val="53"/>
        </w:numPr>
        <w:ind w:left="1530"/>
      </w:pPr>
      <w:r w:rsidRPr="00DC35D0">
        <w:t xml:space="preserve">Dr. </w:t>
      </w:r>
      <w:proofErr w:type="spellStart"/>
      <w:r w:rsidRPr="00DC35D0">
        <w:t>Raeda</w:t>
      </w:r>
      <w:proofErr w:type="spellEnd"/>
      <w:r w:rsidRPr="00DC35D0">
        <w:t xml:space="preserve"> Anderson presented a preliminary report of rehabilitation data. </w:t>
      </w:r>
    </w:p>
    <w:p w14:paraId="2345A6C0" w14:textId="77777777" w:rsidR="00DC35D0" w:rsidRPr="00DC35D0" w:rsidRDefault="00DC35D0" w:rsidP="00DC35D0">
      <w:pPr>
        <w:pStyle w:val="ListParagraph"/>
        <w:numPr>
          <w:ilvl w:val="4"/>
          <w:numId w:val="53"/>
        </w:numPr>
        <w:ind w:left="1530"/>
      </w:pPr>
      <w:r w:rsidRPr="00DC35D0">
        <w:t xml:space="preserve">Commission members briefly discussed the use of the EMS agency's third-party vendors and delays in PCR uploads into GEMSIS. April Moss advised centers to contact her, </w:t>
      </w:r>
      <w:hyperlink r:id="rId12" w:history="1">
        <w:r w:rsidRPr="00DC35D0">
          <w:rPr>
            <w:rStyle w:val="Hyperlink"/>
          </w:rPr>
          <w:t>April.moss@dph.ga.gov</w:t>
        </w:r>
      </w:hyperlink>
      <w:r w:rsidRPr="00DC35D0">
        <w:t>, to advise of missing PCR reports.  </w:t>
      </w:r>
    </w:p>
    <w:p w14:paraId="421AE1E7" w14:textId="77777777" w:rsidR="00DC35D0" w:rsidRPr="00DC35D0" w:rsidRDefault="00DC35D0" w:rsidP="00DC35D0">
      <w:pPr>
        <w:pStyle w:val="ListParagraph"/>
        <w:numPr>
          <w:ilvl w:val="0"/>
          <w:numId w:val="51"/>
        </w:numPr>
      </w:pPr>
      <w:r w:rsidRPr="00DC35D0">
        <w:t>System Partners shared quarterly updates (Georgia Trauma Foundation, Georgia Quality Improvement Program, and Office of EMST and Trauma). Highlights include:</w:t>
      </w:r>
    </w:p>
    <w:p w14:paraId="1C591FB4" w14:textId="77777777" w:rsidR="00DC35D0" w:rsidRPr="00DC35D0" w:rsidRDefault="00DC35D0" w:rsidP="00DC35D0">
      <w:pPr>
        <w:pStyle w:val="ListParagraph"/>
        <w:numPr>
          <w:ilvl w:val="0"/>
          <w:numId w:val="54"/>
        </w:numPr>
        <w:ind w:left="1530"/>
      </w:pPr>
      <w:r w:rsidRPr="00DC35D0">
        <w:t>Georgia Gives will take place on December 3</w:t>
      </w:r>
      <w:r w:rsidRPr="00DC35D0">
        <w:rPr>
          <w:vertAlign w:val="superscript"/>
        </w:rPr>
        <w:t>rd</w:t>
      </w:r>
      <w:r w:rsidRPr="00DC35D0">
        <w:t xml:space="preserve">. The Foundation aims to use donations raised during this event to purchase Stop the Bleed kits to raise $50,000 to buy 1,000 kits: </w:t>
      </w:r>
      <w:hyperlink r:id="rId13" w:history="1">
        <w:r w:rsidRPr="00DC35D0">
          <w:rPr>
            <w:rStyle w:val="Hyperlink"/>
          </w:rPr>
          <w:t>https://georgiatraumafoundation.org/georgiagives/</w:t>
        </w:r>
      </w:hyperlink>
      <w:r w:rsidRPr="00DC35D0">
        <w:t xml:space="preserve"> </w:t>
      </w:r>
    </w:p>
    <w:p w14:paraId="22220C7E" w14:textId="77777777" w:rsidR="00DC35D0" w:rsidRPr="00DC35D0" w:rsidRDefault="00DC35D0" w:rsidP="00DC35D0">
      <w:pPr>
        <w:pStyle w:val="ListParagraph"/>
        <w:numPr>
          <w:ilvl w:val="0"/>
          <w:numId w:val="54"/>
        </w:numPr>
        <w:ind w:left="1530"/>
      </w:pPr>
      <w:r w:rsidRPr="00DC35D0">
        <w:t>Trauma Awareness Day at the Capitol has returned, previously on hold due to COVID-19. This event allows trauma stakeholders to meet with legislators and raise awareness for the vital work of the Georgia Trauma Commission and partners in the system. The event is scheduled for January 28</w:t>
      </w:r>
      <w:r w:rsidRPr="00DC35D0">
        <w:rPr>
          <w:vertAlign w:val="superscript"/>
        </w:rPr>
        <w:t>th</w:t>
      </w:r>
      <w:r w:rsidRPr="00DC35D0">
        <w:t xml:space="preserve">. The event is free, but registration is required: </w:t>
      </w:r>
      <w:hyperlink r:id="rId14" w:history="1">
        <w:r w:rsidRPr="00DC35D0">
          <w:rPr>
            <w:rStyle w:val="Hyperlink"/>
          </w:rPr>
          <w:t>https://georgiatraumafoundation.org/trauma-awareness-day/</w:t>
        </w:r>
      </w:hyperlink>
      <w:r w:rsidRPr="00DC35D0">
        <w:t xml:space="preserve"> </w:t>
      </w:r>
    </w:p>
    <w:p w14:paraId="0F45F7EC" w14:textId="58DD80DE" w:rsidR="00DC35D0" w:rsidRPr="00DC35D0" w:rsidRDefault="00DC35D0" w:rsidP="00DC35D0">
      <w:pPr>
        <w:pStyle w:val="ListParagraph"/>
        <w:numPr>
          <w:ilvl w:val="0"/>
          <w:numId w:val="54"/>
        </w:numPr>
        <w:ind w:left="1530"/>
      </w:pPr>
      <w:r w:rsidRPr="00DC35D0">
        <w:t>T</w:t>
      </w:r>
      <w:r>
        <w:t>he t</w:t>
      </w:r>
      <w:r w:rsidRPr="00DC35D0">
        <w:t>entative go-live for the GQIP benchmarking risk-adjusted model is January 2025.</w:t>
      </w:r>
    </w:p>
    <w:p w14:paraId="0A44CA6A" w14:textId="201BE276" w:rsidR="00DC35D0" w:rsidRPr="00DC35D0" w:rsidRDefault="00DC35D0" w:rsidP="00DC35D0">
      <w:pPr>
        <w:pStyle w:val="ListParagraph"/>
        <w:numPr>
          <w:ilvl w:val="0"/>
          <w:numId w:val="54"/>
        </w:numPr>
        <w:ind w:left="1530"/>
      </w:pPr>
      <w:r w:rsidRPr="00DC35D0">
        <w:t>The next GQIP Winter meeting is scheduled for February 21</w:t>
      </w:r>
      <w:r w:rsidRPr="00DC35D0">
        <w:rPr>
          <w:vertAlign w:val="superscript"/>
        </w:rPr>
        <w:t>st</w:t>
      </w:r>
      <w:r w:rsidRPr="00DC35D0">
        <w:t xml:space="preserve"> at Callaway Gardens, </w:t>
      </w:r>
      <w:r>
        <w:t>and planning is underway. R</w:t>
      </w:r>
      <w:r w:rsidRPr="00DC35D0">
        <w:t xml:space="preserve">egistration and room block information will </w:t>
      </w:r>
      <w:r>
        <w:t xml:space="preserve">be </w:t>
      </w:r>
      <w:r w:rsidRPr="00DC35D0">
        <w:t>distributed soon.</w:t>
      </w:r>
    </w:p>
    <w:p w14:paraId="0C160865" w14:textId="0525B507" w:rsidR="00DC35D0" w:rsidRPr="00DC35D0" w:rsidRDefault="00DC35D0" w:rsidP="00DC35D0">
      <w:pPr>
        <w:pStyle w:val="ListParagraph"/>
        <w:numPr>
          <w:ilvl w:val="0"/>
          <w:numId w:val="54"/>
        </w:numPr>
        <w:ind w:left="1530"/>
      </w:pPr>
      <w:r w:rsidRPr="00DC35D0">
        <w:t xml:space="preserve">Commission members discussed challenges with EMS missing records. </w:t>
      </w:r>
      <w:r w:rsidR="00A555BD">
        <w:t>The use of third</w:t>
      </w:r>
      <w:r w:rsidRPr="00DC35D0">
        <w:t>-party vendors w</w:t>
      </w:r>
      <w:r w:rsidR="00A555BD">
        <w:t>as</w:t>
      </w:r>
      <w:r w:rsidRPr="00DC35D0">
        <w:t xml:space="preserve"> acknowledged, but the State cannot mandate a single platform for all agencies; it can encourage adoption and enforce compliance with data submission requirements.  Terry Cobb requested an updated list of EMS agencies using the GEMSIS platform, particularly interested in understanding the distribution of vendors across the state. April Moss confirmed that OEMST could compile and share the list. </w:t>
      </w:r>
    </w:p>
    <w:p w14:paraId="6C996CA9" w14:textId="77777777" w:rsidR="003D569F" w:rsidRDefault="003D569F" w:rsidP="0073508B">
      <w:pPr>
        <w:pStyle w:val="ListParagraph"/>
        <w:ind w:left="1530"/>
        <w:jc w:val="left"/>
      </w:pPr>
    </w:p>
    <w:p w14:paraId="2D04CB9C" w14:textId="564940C5" w:rsidR="00D56837" w:rsidRPr="003A57C3" w:rsidRDefault="00000000" w:rsidP="003A57C3">
      <w:pPr>
        <w:pStyle w:val="Default"/>
        <w:ind w:left="5760"/>
        <w:rPr>
          <w:rFonts w:ascii="Calibri Light" w:hAnsi="Calibri Light" w:cs="Calibri Light"/>
          <w:color w:val="auto"/>
          <w:sz w:val="22"/>
          <w:szCs w:val="22"/>
        </w:rPr>
      </w:pPr>
      <w:r w:rsidRPr="003A57C3">
        <w:rPr>
          <w:i/>
          <w:iCs/>
          <w:sz w:val="20"/>
          <w:szCs w:val="20"/>
        </w:rPr>
        <w:t>Minutes Respectfully Submitted by Gabriela Say</w:t>
      </w:r>
      <w:r w:rsidR="00445CC3" w:rsidRPr="003A57C3">
        <w:rPr>
          <w:i/>
          <w:iCs/>
          <w:sz w:val="20"/>
          <w:szCs w:val="20"/>
        </w:rPr>
        <w:t>e</w:t>
      </w:r>
    </w:p>
    <w:sectPr w:rsidR="00D56837" w:rsidRPr="003A57C3" w:rsidSect="00D02458">
      <w:headerReference w:type="even" r:id="rId15"/>
      <w:headerReference w:type="default" r:id="rId16"/>
      <w:footerReference w:type="even" r:id="rId17"/>
      <w:footerReference w:type="default" r:id="rId18"/>
      <w:headerReference w:type="first" r:id="rId19"/>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0A87F" w14:textId="77777777" w:rsidR="00EA14A8" w:rsidRDefault="00EA14A8">
      <w:r>
        <w:separator/>
      </w:r>
    </w:p>
  </w:endnote>
  <w:endnote w:type="continuationSeparator" w:id="0">
    <w:p w14:paraId="1526DADF" w14:textId="77777777" w:rsidR="00EA14A8" w:rsidRDefault="00EA1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6F392DF1" w:rsidR="001B20C0" w:rsidRDefault="00000000" w:rsidP="001B20C0">
    <w:pPr>
      <w:pStyle w:val="Footer"/>
    </w:pPr>
    <w:r>
      <w:t xml:space="preserve">Georgia Trauma </w:t>
    </w:r>
    <w:r w:rsidR="00CE4946">
      <w:t>Commission</w:t>
    </w:r>
    <w:r>
      <w:t xml:space="preserve"> Meeting: </w:t>
    </w:r>
    <w:r w:rsidR="00DE5F72">
      <w:t>November 21, 2024</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0B258" w14:textId="77777777" w:rsidR="00EA14A8" w:rsidRDefault="00EA14A8">
      <w:r>
        <w:separator/>
      </w:r>
    </w:p>
  </w:footnote>
  <w:footnote w:type="continuationSeparator" w:id="0">
    <w:p w14:paraId="3FC4C053" w14:textId="77777777" w:rsidR="00EA14A8" w:rsidRDefault="00EA1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A1CE1" w14:textId="3CBD18BB" w:rsidR="00006862" w:rsidRDefault="00EA14A8">
    <w:pPr>
      <w:pStyle w:val="Header"/>
    </w:pPr>
    <w:r>
      <w:rPr>
        <w:noProof/>
      </w:rPr>
      <w:pict w14:anchorId="3ADBB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78FAE" w14:textId="41239D3B" w:rsidR="00006862" w:rsidRDefault="00EA14A8">
    <w:pPr>
      <w:pStyle w:val="Header"/>
    </w:pPr>
    <w:r>
      <w:rPr>
        <w:noProof/>
      </w:rPr>
      <w:pict w14:anchorId="5C231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52077" w14:textId="5C226B1D" w:rsidR="00006862" w:rsidRDefault="00EA14A8">
    <w:pPr>
      <w:pStyle w:val="Header"/>
    </w:pPr>
    <w:r>
      <w:rPr>
        <w:noProof/>
      </w:rPr>
      <w:pict w14:anchorId="67792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E3C5D7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B3704"/>
    <w:multiLevelType w:val="hybridMultilevel"/>
    <w:tmpl w:val="AFF0FC30"/>
    <w:lvl w:ilvl="0" w:tplc="1BECA5D8">
      <w:start w:val="1"/>
      <w:numFmt w:val="bullet"/>
      <w:lvlText w:val=""/>
      <w:lvlJc w:val="left"/>
      <w:pPr>
        <w:ind w:left="720" w:hanging="360"/>
      </w:pPr>
      <w:rPr>
        <w:rFonts w:ascii="Symbol" w:hAnsi="Symbol" w:hint="default"/>
      </w:rPr>
    </w:lvl>
    <w:lvl w:ilvl="1" w:tplc="F740DA54">
      <w:start w:val="1"/>
      <w:numFmt w:val="bullet"/>
      <w:lvlText w:val="o"/>
      <w:lvlJc w:val="left"/>
      <w:pPr>
        <w:ind w:left="1440" w:hanging="360"/>
      </w:pPr>
      <w:rPr>
        <w:rFonts w:ascii="Courier New" w:hAnsi="Courier New" w:cs="Courier New" w:hint="default"/>
      </w:rPr>
    </w:lvl>
    <w:lvl w:ilvl="2" w:tplc="8988BBFC" w:tentative="1">
      <w:start w:val="1"/>
      <w:numFmt w:val="bullet"/>
      <w:lvlText w:val=""/>
      <w:lvlJc w:val="left"/>
      <w:pPr>
        <w:ind w:left="2160" w:hanging="360"/>
      </w:pPr>
      <w:rPr>
        <w:rFonts w:ascii="Wingdings" w:hAnsi="Wingdings" w:hint="default"/>
      </w:rPr>
    </w:lvl>
    <w:lvl w:ilvl="3" w:tplc="38A2F588" w:tentative="1">
      <w:start w:val="1"/>
      <w:numFmt w:val="bullet"/>
      <w:lvlText w:val=""/>
      <w:lvlJc w:val="left"/>
      <w:pPr>
        <w:ind w:left="2880" w:hanging="360"/>
      </w:pPr>
      <w:rPr>
        <w:rFonts w:ascii="Symbol" w:hAnsi="Symbol" w:hint="default"/>
      </w:rPr>
    </w:lvl>
    <w:lvl w:ilvl="4" w:tplc="1FE636FA" w:tentative="1">
      <w:start w:val="1"/>
      <w:numFmt w:val="bullet"/>
      <w:lvlText w:val="o"/>
      <w:lvlJc w:val="left"/>
      <w:pPr>
        <w:ind w:left="3600" w:hanging="360"/>
      </w:pPr>
      <w:rPr>
        <w:rFonts w:ascii="Courier New" w:hAnsi="Courier New" w:cs="Courier New" w:hint="default"/>
      </w:rPr>
    </w:lvl>
    <w:lvl w:ilvl="5" w:tplc="90824394" w:tentative="1">
      <w:start w:val="1"/>
      <w:numFmt w:val="bullet"/>
      <w:lvlText w:val=""/>
      <w:lvlJc w:val="left"/>
      <w:pPr>
        <w:ind w:left="4320" w:hanging="360"/>
      </w:pPr>
      <w:rPr>
        <w:rFonts w:ascii="Wingdings" w:hAnsi="Wingdings" w:hint="default"/>
      </w:rPr>
    </w:lvl>
    <w:lvl w:ilvl="6" w:tplc="F8CAE276" w:tentative="1">
      <w:start w:val="1"/>
      <w:numFmt w:val="bullet"/>
      <w:lvlText w:val=""/>
      <w:lvlJc w:val="left"/>
      <w:pPr>
        <w:ind w:left="5040" w:hanging="360"/>
      </w:pPr>
      <w:rPr>
        <w:rFonts w:ascii="Symbol" w:hAnsi="Symbol" w:hint="default"/>
      </w:rPr>
    </w:lvl>
    <w:lvl w:ilvl="7" w:tplc="6FEAE5B8" w:tentative="1">
      <w:start w:val="1"/>
      <w:numFmt w:val="bullet"/>
      <w:lvlText w:val="o"/>
      <w:lvlJc w:val="left"/>
      <w:pPr>
        <w:ind w:left="5760" w:hanging="360"/>
      </w:pPr>
      <w:rPr>
        <w:rFonts w:ascii="Courier New" w:hAnsi="Courier New" w:cs="Courier New" w:hint="default"/>
      </w:rPr>
    </w:lvl>
    <w:lvl w:ilvl="8" w:tplc="7C343358" w:tentative="1">
      <w:start w:val="1"/>
      <w:numFmt w:val="bullet"/>
      <w:lvlText w:val=""/>
      <w:lvlJc w:val="left"/>
      <w:pPr>
        <w:ind w:left="6480" w:hanging="360"/>
      </w:pPr>
      <w:rPr>
        <w:rFonts w:ascii="Wingdings" w:hAnsi="Wingdings" w:hint="default"/>
      </w:rPr>
    </w:lvl>
  </w:abstractNum>
  <w:abstractNum w:abstractNumId="2" w15:restartNumberingAfterBreak="0">
    <w:nsid w:val="03550EFC"/>
    <w:multiLevelType w:val="hybridMultilevel"/>
    <w:tmpl w:val="2140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B0A50"/>
    <w:multiLevelType w:val="hybridMultilevel"/>
    <w:tmpl w:val="9B5C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563EB"/>
    <w:multiLevelType w:val="hybridMultilevel"/>
    <w:tmpl w:val="EB24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F4C2F"/>
    <w:multiLevelType w:val="hybridMultilevel"/>
    <w:tmpl w:val="E1E00E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ADA7238"/>
    <w:multiLevelType w:val="hybridMultilevel"/>
    <w:tmpl w:val="0FBA9538"/>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E571E"/>
    <w:multiLevelType w:val="hybridMultilevel"/>
    <w:tmpl w:val="EF18010C"/>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0BE729F"/>
    <w:multiLevelType w:val="hybridMultilevel"/>
    <w:tmpl w:val="3BAA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64999"/>
    <w:multiLevelType w:val="hybridMultilevel"/>
    <w:tmpl w:val="7FEC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9F3B46"/>
    <w:multiLevelType w:val="hybridMultilevel"/>
    <w:tmpl w:val="50D4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27755"/>
    <w:multiLevelType w:val="hybridMultilevel"/>
    <w:tmpl w:val="702A5C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595292E"/>
    <w:multiLevelType w:val="hybridMultilevel"/>
    <w:tmpl w:val="E542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229FB"/>
    <w:multiLevelType w:val="hybridMultilevel"/>
    <w:tmpl w:val="553A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A142A3"/>
    <w:multiLevelType w:val="hybridMultilevel"/>
    <w:tmpl w:val="426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C6616"/>
    <w:multiLevelType w:val="hybridMultilevel"/>
    <w:tmpl w:val="84701AC0"/>
    <w:lvl w:ilvl="0" w:tplc="B5D66AD8">
      <w:start w:val="1"/>
      <w:numFmt w:val="decimal"/>
      <w:lvlText w:val="%1."/>
      <w:lvlJc w:val="left"/>
      <w:pPr>
        <w:ind w:left="1080" w:hanging="360"/>
      </w:pPr>
      <w:rPr>
        <w:rFonts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43E1F15"/>
    <w:multiLevelType w:val="hybridMultilevel"/>
    <w:tmpl w:val="533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870D1F"/>
    <w:multiLevelType w:val="hybridMultilevel"/>
    <w:tmpl w:val="2106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34BF5"/>
    <w:multiLevelType w:val="hybridMultilevel"/>
    <w:tmpl w:val="5118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B5D79"/>
    <w:multiLevelType w:val="hybridMultilevel"/>
    <w:tmpl w:val="675C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A522C1"/>
    <w:multiLevelType w:val="hybridMultilevel"/>
    <w:tmpl w:val="8F24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A07E1"/>
    <w:multiLevelType w:val="hybridMultilevel"/>
    <w:tmpl w:val="E762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6E1A0B"/>
    <w:multiLevelType w:val="hybridMultilevel"/>
    <w:tmpl w:val="A3E0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F81763"/>
    <w:multiLevelType w:val="hybridMultilevel"/>
    <w:tmpl w:val="A838F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3A3E8D"/>
    <w:multiLevelType w:val="hybridMultilevel"/>
    <w:tmpl w:val="F17E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77173"/>
    <w:multiLevelType w:val="hybridMultilevel"/>
    <w:tmpl w:val="3CBE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4B76F2"/>
    <w:multiLevelType w:val="hybridMultilevel"/>
    <w:tmpl w:val="AE7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67D65"/>
    <w:multiLevelType w:val="hybridMultilevel"/>
    <w:tmpl w:val="E4E4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7C5B68"/>
    <w:multiLevelType w:val="hybridMultilevel"/>
    <w:tmpl w:val="01F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3B3979"/>
    <w:multiLevelType w:val="hybridMultilevel"/>
    <w:tmpl w:val="110EB75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2" w15:restartNumberingAfterBreak="0">
    <w:nsid w:val="4CDB2749"/>
    <w:multiLevelType w:val="hybridMultilevel"/>
    <w:tmpl w:val="AFBE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67E86"/>
    <w:multiLevelType w:val="hybridMultilevel"/>
    <w:tmpl w:val="8118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EF6841"/>
    <w:multiLevelType w:val="hybridMultilevel"/>
    <w:tmpl w:val="9B6C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A96E7E"/>
    <w:multiLevelType w:val="hybridMultilevel"/>
    <w:tmpl w:val="68D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B170F"/>
    <w:multiLevelType w:val="hybridMultilevel"/>
    <w:tmpl w:val="9B98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B4592"/>
    <w:multiLevelType w:val="hybridMultilevel"/>
    <w:tmpl w:val="2CF891EC"/>
    <w:lvl w:ilvl="0" w:tplc="0409000F">
      <w:start w:val="1"/>
      <w:numFmt w:val="decimal"/>
      <w:lvlText w:val="%1."/>
      <w:lvlJc w:val="left"/>
      <w:pPr>
        <w:ind w:left="180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63BE3C7E"/>
    <w:multiLevelType w:val="hybridMultilevel"/>
    <w:tmpl w:val="DB34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205A83"/>
    <w:multiLevelType w:val="hybridMultilevel"/>
    <w:tmpl w:val="1D2ECE7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526819"/>
    <w:multiLevelType w:val="hybridMultilevel"/>
    <w:tmpl w:val="9AFE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DC7B15"/>
    <w:multiLevelType w:val="hybridMultilevel"/>
    <w:tmpl w:val="260E4F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E0036E"/>
    <w:multiLevelType w:val="hybridMultilevel"/>
    <w:tmpl w:val="71B46F0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4" w15:restartNumberingAfterBreak="0">
    <w:nsid w:val="6CCE5EF7"/>
    <w:multiLevelType w:val="hybridMultilevel"/>
    <w:tmpl w:val="DFD8E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D81599"/>
    <w:multiLevelType w:val="hybridMultilevel"/>
    <w:tmpl w:val="87E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3C3A64"/>
    <w:multiLevelType w:val="hybridMultilevel"/>
    <w:tmpl w:val="10EA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A73A49"/>
    <w:multiLevelType w:val="hybridMultilevel"/>
    <w:tmpl w:val="1B82CF18"/>
    <w:lvl w:ilvl="0" w:tplc="79AAF5F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BBC3EA3"/>
    <w:multiLevelType w:val="hybridMultilevel"/>
    <w:tmpl w:val="7382C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D07B78"/>
    <w:multiLevelType w:val="hybridMultilevel"/>
    <w:tmpl w:val="F756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3633F7"/>
    <w:multiLevelType w:val="hybridMultilevel"/>
    <w:tmpl w:val="6AC2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C2192E"/>
    <w:multiLevelType w:val="hybridMultilevel"/>
    <w:tmpl w:val="45EC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517290">
    <w:abstractNumId w:val="1"/>
  </w:num>
  <w:num w:numId="2" w16cid:durableId="131290404">
    <w:abstractNumId w:val="2"/>
  </w:num>
  <w:num w:numId="3" w16cid:durableId="487674454">
    <w:abstractNumId w:val="51"/>
  </w:num>
  <w:num w:numId="4" w16cid:durableId="765885860">
    <w:abstractNumId w:val="29"/>
  </w:num>
  <w:num w:numId="5" w16cid:durableId="1397242852">
    <w:abstractNumId w:val="39"/>
  </w:num>
  <w:num w:numId="6" w16cid:durableId="1716733476">
    <w:abstractNumId w:val="11"/>
  </w:num>
  <w:num w:numId="7" w16cid:durableId="1309360121">
    <w:abstractNumId w:val="53"/>
  </w:num>
  <w:num w:numId="8" w16cid:durableId="2019693105">
    <w:abstractNumId w:val="18"/>
  </w:num>
  <w:num w:numId="9" w16cid:durableId="970088324">
    <w:abstractNumId w:val="12"/>
  </w:num>
  <w:num w:numId="10" w16cid:durableId="750734442">
    <w:abstractNumId w:val="28"/>
  </w:num>
  <w:num w:numId="11" w16cid:durableId="1045369560">
    <w:abstractNumId w:val="20"/>
  </w:num>
  <w:num w:numId="12" w16cid:durableId="117795000">
    <w:abstractNumId w:val="19"/>
  </w:num>
  <w:num w:numId="13" w16cid:durableId="659118480">
    <w:abstractNumId w:val="22"/>
  </w:num>
  <w:num w:numId="14" w16cid:durableId="1704399727">
    <w:abstractNumId w:val="32"/>
  </w:num>
  <w:num w:numId="15" w16cid:durableId="1823111877">
    <w:abstractNumId w:val="23"/>
  </w:num>
  <w:num w:numId="16" w16cid:durableId="1760716657">
    <w:abstractNumId w:val="26"/>
  </w:num>
  <w:num w:numId="17" w16cid:durableId="143670647">
    <w:abstractNumId w:val="27"/>
  </w:num>
  <w:num w:numId="18" w16cid:durableId="334384695">
    <w:abstractNumId w:val="44"/>
  </w:num>
  <w:num w:numId="19" w16cid:durableId="1329938462">
    <w:abstractNumId w:val="46"/>
  </w:num>
  <w:num w:numId="20" w16cid:durableId="980425574">
    <w:abstractNumId w:val="25"/>
  </w:num>
  <w:num w:numId="21" w16cid:durableId="2076849466">
    <w:abstractNumId w:val="49"/>
  </w:num>
  <w:num w:numId="22" w16cid:durableId="2133285049">
    <w:abstractNumId w:val="5"/>
  </w:num>
  <w:num w:numId="23" w16cid:durableId="482160973">
    <w:abstractNumId w:val="48"/>
  </w:num>
  <w:num w:numId="24" w16cid:durableId="622346694">
    <w:abstractNumId w:val="37"/>
  </w:num>
  <w:num w:numId="25" w16cid:durableId="568733690">
    <w:abstractNumId w:val="33"/>
  </w:num>
  <w:num w:numId="26" w16cid:durableId="766996879">
    <w:abstractNumId w:val="17"/>
  </w:num>
  <w:num w:numId="27" w16cid:durableId="347105344">
    <w:abstractNumId w:val="24"/>
  </w:num>
  <w:num w:numId="28" w16cid:durableId="61294613">
    <w:abstractNumId w:val="52"/>
  </w:num>
  <w:num w:numId="29" w16cid:durableId="1661420375">
    <w:abstractNumId w:val="10"/>
  </w:num>
  <w:num w:numId="30" w16cid:durableId="57023500">
    <w:abstractNumId w:val="21"/>
  </w:num>
  <w:num w:numId="31" w16cid:durableId="1187057176">
    <w:abstractNumId w:val="43"/>
  </w:num>
  <w:num w:numId="32" w16cid:durableId="694768605">
    <w:abstractNumId w:val="9"/>
  </w:num>
  <w:num w:numId="33" w16cid:durableId="1823693077">
    <w:abstractNumId w:val="30"/>
  </w:num>
  <w:num w:numId="34" w16cid:durableId="1368405454">
    <w:abstractNumId w:val="45"/>
  </w:num>
  <w:num w:numId="35" w16cid:durableId="75709129">
    <w:abstractNumId w:val="36"/>
  </w:num>
  <w:num w:numId="36" w16cid:durableId="2126271840">
    <w:abstractNumId w:val="14"/>
  </w:num>
  <w:num w:numId="37" w16cid:durableId="579294722">
    <w:abstractNumId w:val="34"/>
  </w:num>
  <w:num w:numId="38" w16cid:durableId="1194074177">
    <w:abstractNumId w:val="3"/>
  </w:num>
  <w:num w:numId="39" w16cid:durableId="933051338">
    <w:abstractNumId w:val="41"/>
  </w:num>
  <w:num w:numId="40" w16cid:durableId="944771823">
    <w:abstractNumId w:val="7"/>
  </w:num>
  <w:num w:numId="41" w16cid:durableId="1702853219">
    <w:abstractNumId w:val="47"/>
  </w:num>
  <w:num w:numId="42" w16cid:durableId="573979708">
    <w:abstractNumId w:val="15"/>
  </w:num>
  <w:num w:numId="43" w16cid:durableId="430975344">
    <w:abstractNumId w:val="38"/>
  </w:num>
  <w:num w:numId="44" w16cid:durableId="157770788">
    <w:abstractNumId w:val="50"/>
  </w:num>
  <w:num w:numId="45" w16cid:durableId="1207595901">
    <w:abstractNumId w:val="31"/>
  </w:num>
  <w:num w:numId="46" w16cid:durableId="321156581">
    <w:abstractNumId w:val="42"/>
  </w:num>
  <w:num w:numId="47" w16cid:durableId="1367104314">
    <w:abstractNumId w:val="16"/>
  </w:num>
  <w:num w:numId="48" w16cid:durableId="1161039414">
    <w:abstractNumId w:val="35"/>
  </w:num>
  <w:num w:numId="49" w16cid:durableId="662978393">
    <w:abstractNumId w:val="4"/>
  </w:num>
  <w:num w:numId="50" w16cid:durableId="1402366138">
    <w:abstractNumId w:val="0"/>
  </w:num>
  <w:num w:numId="51" w16cid:durableId="1278024016">
    <w:abstractNumId w:val="13"/>
  </w:num>
  <w:num w:numId="52" w16cid:durableId="1628244965">
    <w:abstractNumId w:val="8"/>
  </w:num>
  <w:num w:numId="53" w16cid:durableId="668100628">
    <w:abstractNumId w:val="6"/>
  </w:num>
  <w:num w:numId="54" w16cid:durableId="1554539328">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3FE5"/>
    <w:rsid w:val="000253C5"/>
    <w:rsid w:val="00025513"/>
    <w:rsid w:val="000278D6"/>
    <w:rsid w:val="00027B64"/>
    <w:rsid w:val="000306CA"/>
    <w:rsid w:val="0003327C"/>
    <w:rsid w:val="0003329F"/>
    <w:rsid w:val="000334AA"/>
    <w:rsid w:val="00033A4E"/>
    <w:rsid w:val="000342AE"/>
    <w:rsid w:val="000365D9"/>
    <w:rsid w:val="00040C6E"/>
    <w:rsid w:val="000416B8"/>
    <w:rsid w:val="00045D62"/>
    <w:rsid w:val="000464FC"/>
    <w:rsid w:val="00055681"/>
    <w:rsid w:val="000556AE"/>
    <w:rsid w:val="0005601E"/>
    <w:rsid w:val="00060FCC"/>
    <w:rsid w:val="00062F6C"/>
    <w:rsid w:val="00063098"/>
    <w:rsid w:val="000638A0"/>
    <w:rsid w:val="00064678"/>
    <w:rsid w:val="000649E3"/>
    <w:rsid w:val="000670AD"/>
    <w:rsid w:val="00070D28"/>
    <w:rsid w:val="00071045"/>
    <w:rsid w:val="0007543F"/>
    <w:rsid w:val="000754D0"/>
    <w:rsid w:val="0007596F"/>
    <w:rsid w:val="000763E5"/>
    <w:rsid w:val="00077608"/>
    <w:rsid w:val="00077B07"/>
    <w:rsid w:val="00080B95"/>
    <w:rsid w:val="000826D6"/>
    <w:rsid w:val="000847D8"/>
    <w:rsid w:val="00085578"/>
    <w:rsid w:val="00090969"/>
    <w:rsid w:val="00090ED4"/>
    <w:rsid w:val="00091B76"/>
    <w:rsid w:val="0009577E"/>
    <w:rsid w:val="000977E2"/>
    <w:rsid w:val="00097FBC"/>
    <w:rsid w:val="00097FCE"/>
    <w:rsid w:val="000A0874"/>
    <w:rsid w:val="000A0898"/>
    <w:rsid w:val="000A0EE3"/>
    <w:rsid w:val="000A1187"/>
    <w:rsid w:val="000A2084"/>
    <w:rsid w:val="000A313D"/>
    <w:rsid w:val="000A46D3"/>
    <w:rsid w:val="000A4B39"/>
    <w:rsid w:val="000A5CCE"/>
    <w:rsid w:val="000A70A5"/>
    <w:rsid w:val="000A73CC"/>
    <w:rsid w:val="000A7992"/>
    <w:rsid w:val="000B02C2"/>
    <w:rsid w:val="000B1469"/>
    <w:rsid w:val="000B15FB"/>
    <w:rsid w:val="000B20C2"/>
    <w:rsid w:val="000B5449"/>
    <w:rsid w:val="000C00C8"/>
    <w:rsid w:val="000C43D8"/>
    <w:rsid w:val="000C5981"/>
    <w:rsid w:val="000C7A34"/>
    <w:rsid w:val="000D0E9A"/>
    <w:rsid w:val="000D0EC8"/>
    <w:rsid w:val="000D1ED9"/>
    <w:rsid w:val="000D29D0"/>
    <w:rsid w:val="000D3B0C"/>
    <w:rsid w:val="000D4793"/>
    <w:rsid w:val="000D51ED"/>
    <w:rsid w:val="000D6CDB"/>
    <w:rsid w:val="000E05CA"/>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23B6"/>
    <w:rsid w:val="00123C1D"/>
    <w:rsid w:val="00125C16"/>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45CDD"/>
    <w:rsid w:val="00150DBE"/>
    <w:rsid w:val="00151231"/>
    <w:rsid w:val="00151E19"/>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6146"/>
    <w:rsid w:val="001870AB"/>
    <w:rsid w:val="001904FE"/>
    <w:rsid w:val="001937E0"/>
    <w:rsid w:val="00193E82"/>
    <w:rsid w:val="00194E47"/>
    <w:rsid w:val="00195698"/>
    <w:rsid w:val="0019780D"/>
    <w:rsid w:val="00197BDD"/>
    <w:rsid w:val="00197CF8"/>
    <w:rsid w:val="001A049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731"/>
    <w:rsid w:val="001C5B1F"/>
    <w:rsid w:val="001C71AB"/>
    <w:rsid w:val="001D27C2"/>
    <w:rsid w:val="001D2DA5"/>
    <w:rsid w:val="001D34EB"/>
    <w:rsid w:val="001D394A"/>
    <w:rsid w:val="001D41E8"/>
    <w:rsid w:val="001D4733"/>
    <w:rsid w:val="001D4A6F"/>
    <w:rsid w:val="001D5145"/>
    <w:rsid w:val="001D52C9"/>
    <w:rsid w:val="001E1C69"/>
    <w:rsid w:val="001E2680"/>
    <w:rsid w:val="001E4E24"/>
    <w:rsid w:val="001E63F7"/>
    <w:rsid w:val="001E667D"/>
    <w:rsid w:val="001E7A1F"/>
    <w:rsid w:val="001E7B69"/>
    <w:rsid w:val="001F0699"/>
    <w:rsid w:val="001F163A"/>
    <w:rsid w:val="001F43BE"/>
    <w:rsid w:val="001F6534"/>
    <w:rsid w:val="001F7058"/>
    <w:rsid w:val="00200B72"/>
    <w:rsid w:val="002022E1"/>
    <w:rsid w:val="00202525"/>
    <w:rsid w:val="00202786"/>
    <w:rsid w:val="00204977"/>
    <w:rsid w:val="00205ADF"/>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4A3"/>
    <w:rsid w:val="00234A69"/>
    <w:rsid w:val="00235C23"/>
    <w:rsid w:val="0023683F"/>
    <w:rsid w:val="002376B3"/>
    <w:rsid w:val="00237BB5"/>
    <w:rsid w:val="00240621"/>
    <w:rsid w:val="002418D7"/>
    <w:rsid w:val="00242AF4"/>
    <w:rsid w:val="00243606"/>
    <w:rsid w:val="0024384B"/>
    <w:rsid w:val="00243AF8"/>
    <w:rsid w:val="0024518B"/>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A1E"/>
    <w:rsid w:val="00265C2F"/>
    <w:rsid w:val="00265CB1"/>
    <w:rsid w:val="0026601C"/>
    <w:rsid w:val="0026661A"/>
    <w:rsid w:val="002667FE"/>
    <w:rsid w:val="0027020A"/>
    <w:rsid w:val="00270C02"/>
    <w:rsid w:val="00272177"/>
    <w:rsid w:val="0027372A"/>
    <w:rsid w:val="00273999"/>
    <w:rsid w:val="00277F95"/>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6EB6"/>
    <w:rsid w:val="002971EF"/>
    <w:rsid w:val="00297BD2"/>
    <w:rsid w:val="002A1DCF"/>
    <w:rsid w:val="002A2533"/>
    <w:rsid w:val="002A25ED"/>
    <w:rsid w:val="002A4A65"/>
    <w:rsid w:val="002A5C8C"/>
    <w:rsid w:val="002A6BBE"/>
    <w:rsid w:val="002A72FD"/>
    <w:rsid w:val="002A7777"/>
    <w:rsid w:val="002B11D9"/>
    <w:rsid w:val="002B2037"/>
    <w:rsid w:val="002B2B56"/>
    <w:rsid w:val="002B5443"/>
    <w:rsid w:val="002B5773"/>
    <w:rsid w:val="002B5843"/>
    <w:rsid w:val="002B5EE9"/>
    <w:rsid w:val="002B6DFC"/>
    <w:rsid w:val="002C1CC8"/>
    <w:rsid w:val="002C22C5"/>
    <w:rsid w:val="002C22DD"/>
    <w:rsid w:val="002C30CC"/>
    <w:rsid w:val="002C3201"/>
    <w:rsid w:val="002C6953"/>
    <w:rsid w:val="002C78B6"/>
    <w:rsid w:val="002D0C0F"/>
    <w:rsid w:val="002D0EC0"/>
    <w:rsid w:val="002D19AC"/>
    <w:rsid w:val="002D2DA1"/>
    <w:rsid w:val="002D4BCC"/>
    <w:rsid w:val="002E0D7A"/>
    <w:rsid w:val="002E1877"/>
    <w:rsid w:val="002E4B68"/>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0F98"/>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B19"/>
    <w:rsid w:val="003536A7"/>
    <w:rsid w:val="00354904"/>
    <w:rsid w:val="00354957"/>
    <w:rsid w:val="00356855"/>
    <w:rsid w:val="00360C1A"/>
    <w:rsid w:val="00361BD1"/>
    <w:rsid w:val="0036322B"/>
    <w:rsid w:val="0036626B"/>
    <w:rsid w:val="00366ABF"/>
    <w:rsid w:val="00366D43"/>
    <w:rsid w:val="003704D5"/>
    <w:rsid w:val="00370F69"/>
    <w:rsid w:val="003712CF"/>
    <w:rsid w:val="003713B9"/>
    <w:rsid w:val="00372AF8"/>
    <w:rsid w:val="003753D7"/>
    <w:rsid w:val="00376335"/>
    <w:rsid w:val="003867C0"/>
    <w:rsid w:val="00387641"/>
    <w:rsid w:val="003913D5"/>
    <w:rsid w:val="00391743"/>
    <w:rsid w:val="00394352"/>
    <w:rsid w:val="003A05B4"/>
    <w:rsid w:val="003A14EC"/>
    <w:rsid w:val="003A2C53"/>
    <w:rsid w:val="003A39EF"/>
    <w:rsid w:val="003A3BEA"/>
    <w:rsid w:val="003A4006"/>
    <w:rsid w:val="003A4076"/>
    <w:rsid w:val="003A57C3"/>
    <w:rsid w:val="003A5BF7"/>
    <w:rsid w:val="003B0C7B"/>
    <w:rsid w:val="003B435C"/>
    <w:rsid w:val="003B6011"/>
    <w:rsid w:val="003C06E6"/>
    <w:rsid w:val="003C1700"/>
    <w:rsid w:val="003C3744"/>
    <w:rsid w:val="003C3AFD"/>
    <w:rsid w:val="003C3F9A"/>
    <w:rsid w:val="003C5D3D"/>
    <w:rsid w:val="003C5DC9"/>
    <w:rsid w:val="003C64B8"/>
    <w:rsid w:val="003C64DF"/>
    <w:rsid w:val="003C6C43"/>
    <w:rsid w:val="003C7CF7"/>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08AA"/>
    <w:rsid w:val="003E13EB"/>
    <w:rsid w:val="003E20F8"/>
    <w:rsid w:val="003E3E6C"/>
    <w:rsid w:val="003E4056"/>
    <w:rsid w:val="003E4BB8"/>
    <w:rsid w:val="003E5BBA"/>
    <w:rsid w:val="003E79BC"/>
    <w:rsid w:val="003F0238"/>
    <w:rsid w:val="003F0A6A"/>
    <w:rsid w:val="003F0F7B"/>
    <w:rsid w:val="003F16D6"/>
    <w:rsid w:val="003F1C30"/>
    <w:rsid w:val="003F2411"/>
    <w:rsid w:val="003F3E02"/>
    <w:rsid w:val="003F4714"/>
    <w:rsid w:val="003F4BFD"/>
    <w:rsid w:val="003F631D"/>
    <w:rsid w:val="003F648B"/>
    <w:rsid w:val="003F670D"/>
    <w:rsid w:val="003F7CF7"/>
    <w:rsid w:val="00401953"/>
    <w:rsid w:val="00403B58"/>
    <w:rsid w:val="00407AD8"/>
    <w:rsid w:val="00411EF1"/>
    <w:rsid w:val="00412452"/>
    <w:rsid w:val="004145C9"/>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1AA7"/>
    <w:rsid w:val="00435E55"/>
    <w:rsid w:val="00440164"/>
    <w:rsid w:val="0044116E"/>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4D23"/>
    <w:rsid w:val="00465E9B"/>
    <w:rsid w:val="00470C2A"/>
    <w:rsid w:val="004717EE"/>
    <w:rsid w:val="004719CF"/>
    <w:rsid w:val="0047220C"/>
    <w:rsid w:val="00472D30"/>
    <w:rsid w:val="004739E1"/>
    <w:rsid w:val="004742CC"/>
    <w:rsid w:val="004765D6"/>
    <w:rsid w:val="00476739"/>
    <w:rsid w:val="00476B00"/>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D0B1F"/>
    <w:rsid w:val="004D1227"/>
    <w:rsid w:val="004D13C1"/>
    <w:rsid w:val="004D4B5F"/>
    <w:rsid w:val="004D514B"/>
    <w:rsid w:val="004D5168"/>
    <w:rsid w:val="004E0C20"/>
    <w:rsid w:val="004E4C50"/>
    <w:rsid w:val="004E6274"/>
    <w:rsid w:val="004F135D"/>
    <w:rsid w:val="004F1D52"/>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8AD"/>
    <w:rsid w:val="005160B2"/>
    <w:rsid w:val="005166A7"/>
    <w:rsid w:val="005170BE"/>
    <w:rsid w:val="00517639"/>
    <w:rsid w:val="00524962"/>
    <w:rsid w:val="005250C1"/>
    <w:rsid w:val="00526F35"/>
    <w:rsid w:val="00526F9A"/>
    <w:rsid w:val="00527E96"/>
    <w:rsid w:val="0053152B"/>
    <w:rsid w:val="005318EB"/>
    <w:rsid w:val="00532400"/>
    <w:rsid w:val="00534700"/>
    <w:rsid w:val="00534C0F"/>
    <w:rsid w:val="00534E30"/>
    <w:rsid w:val="00535D2C"/>
    <w:rsid w:val="005363C2"/>
    <w:rsid w:val="0053655D"/>
    <w:rsid w:val="00537FE3"/>
    <w:rsid w:val="00540548"/>
    <w:rsid w:val="00540838"/>
    <w:rsid w:val="0054102A"/>
    <w:rsid w:val="005414D4"/>
    <w:rsid w:val="0054176A"/>
    <w:rsid w:val="005418F0"/>
    <w:rsid w:val="00542065"/>
    <w:rsid w:val="005428DF"/>
    <w:rsid w:val="00542D1B"/>
    <w:rsid w:val="005476D2"/>
    <w:rsid w:val="00547E44"/>
    <w:rsid w:val="00550004"/>
    <w:rsid w:val="00554256"/>
    <w:rsid w:val="00554A17"/>
    <w:rsid w:val="005562C7"/>
    <w:rsid w:val="00556FB6"/>
    <w:rsid w:val="00557281"/>
    <w:rsid w:val="0055733A"/>
    <w:rsid w:val="00557430"/>
    <w:rsid w:val="00557AF9"/>
    <w:rsid w:val="00560305"/>
    <w:rsid w:val="00560B34"/>
    <w:rsid w:val="00561D78"/>
    <w:rsid w:val="005633C2"/>
    <w:rsid w:val="00563A39"/>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6D4E"/>
    <w:rsid w:val="005B05DB"/>
    <w:rsid w:val="005B12DB"/>
    <w:rsid w:val="005B31F6"/>
    <w:rsid w:val="005B373E"/>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396C"/>
    <w:rsid w:val="005D4968"/>
    <w:rsid w:val="005D57D4"/>
    <w:rsid w:val="005E0E6C"/>
    <w:rsid w:val="005E3457"/>
    <w:rsid w:val="005E4FBF"/>
    <w:rsid w:val="005E69B1"/>
    <w:rsid w:val="005E719C"/>
    <w:rsid w:val="005F005A"/>
    <w:rsid w:val="005F0E82"/>
    <w:rsid w:val="005F0F99"/>
    <w:rsid w:val="005F240A"/>
    <w:rsid w:val="005F3B0E"/>
    <w:rsid w:val="005F4907"/>
    <w:rsid w:val="005F72B0"/>
    <w:rsid w:val="006002DA"/>
    <w:rsid w:val="006007ED"/>
    <w:rsid w:val="00600E7A"/>
    <w:rsid w:val="00603674"/>
    <w:rsid w:val="006051EE"/>
    <w:rsid w:val="006052BF"/>
    <w:rsid w:val="00605515"/>
    <w:rsid w:val="00606388"/>
    <w:rsid w:val="006066DC"/>
    <w:rsid w:val="0060697D"/>
    <w:rsid w:val="006140B1"/>
    <w:rsid w:val="00614D6D"/>
    <w:rsid w:val="00614DA0"/>
    <w:rsid w:val="0062011E"/>
    <w:rsid w:val="00620403"/>
    <w:rsid w:val="00621219"/>
    <w:rsid w:val="00621352"/>
    <w:rsid w:val="00622124"/>
    <w:rsid w:val="00622BA4"/>
    <w:rsid w:val="006230F7"/>
    <w:rsid w:val="00624156"/>
    <w:rsid w:val="006242DB"/>
    <w:rsid w:val="00630273"/>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158"/>
    <w:rsid w:val="006672EF"/>
    <w:rsid w:val="00667CCF"/>
    <w:rsid w:val="0067011A"/>
    <w:rsid w:val="00675F41"/>
    <w:rsid w:val="00680F85"/>
    <w:rsid w:val="00680FA9"/>
    <w:rsid w:val="00682B47"/>
    <w:rsid w:val="00682F66"/>
    <w:rsid w:val="006836AF"/>
    <w:rsid w:val="006861E8"/>
    <w:rsid w:val="00687F6E"/>
    <w:rsid w:val="006913B4"/>
    <w:rsid w:val="00691A6C"/>
    <w:rsid w:val="00692AFE"/>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84B"/>
    <w:rsid w:val="006B7B43"/>
    <w:rsid w:val="006B7DF6"/>
    <w:rsid w:val="006C042A"/>
    <w:rsid w:val="006C2734"/>
    <w:rsid w:val="006C3374"/>
    <w:rsid w:val="006C3597"/>
    <w:rsid w:val="006C7329"/>
    <w:rsid w:val="006D01B6"/>
    <w:rsid w:val="006D1C4D"/>
    <w:rsid w:val="006D2EDF"/>
    <w:rsid w:val="006D32CD"/>
    <w:rsid w:val="006D38EC"/>
    <w:rsid w:val="006D535F"/>
    <w:rsid w:val="006D700F"/>
    <w:rsid w:val="006E05F8"/>
    <w:rsid w:val="006E286B"/>
    <w:rsid w:val="006E2C10"/>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8F"/>
    <w:rsid w:val="0072410D"/>
    <w:rsid w:val="0072424E"/>
    <w:rsid w:val="00725DA3"/>
    <w:rsid w:val="00727DFB"/>
    <w:rsid w:val="00730408"/>
    <w:rsid w:val="00730444"/>
    <w:rsid w:val="00731806"/>
    <w:rsid w:val="00731AB2"/>
    <w:rsid w:val="00731B2B"/>
    <w:rsid w:val="00734414"/>
    <w:rsid w:val="0073466F"/>
    <w:rsid w:val="0073508B"/>
    <w:rsid w:val="00735722"/>
    <w:rsid w:val="0073589F"/>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52F7"/>
    <w:rsid w:val="00755829"/>
    <w:rsid w:val="00756714"/>
    <w:rsid w:val="00757238"/>
    <w:rsid w:val="00757B9D"/>
    <w:rsid w:val="0076135C"/>
    <w:rsid w:val="0076313B"/>
    <w:rsid w:val="00765C28"/>
    <w:rsid w:val="00765ECD"/>
    <w:rsid w:val="00765F68"/>
    <w:rsid w:val="00767377"/>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0FF8"/>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1D4C"/>
    <w:rsid w:val="007C26CA"/>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921"/>
    <w:rsid w:val="008044B2"/>
    <w:rsid w:val="00804D9A"/>
    <w:rsid w:val="00805EB8"/>
    <w:rsid w:val="00807E43"/>
    <w:rsid w:val="00813FD9"/>
    <w:rsid w:val="008200E9"/>
    <w:rsid w:val="00821252"/>
    <w:rsid w:val="00821F16"/>
    <w:rsid w:val="0082219D"/>
    <w:rsid w:val="0082241F"/>
    <w:rsid w:val="00824B20"/>
    <w:rsid w:val="0083488C"/>
    <w:rsid w:val="00835B7D"/>
    <w:rsid w:val="00840132"/>
    <w:rsid w:val="00840E09"/>
    <w:rsid w:val="008413FC"/>
    <w:rsid w:val="00841F5D"/>
    <w:rsid w:val="00842128"/>
    <w:rsid w:val="00842461"/>
    <w:rsid w:val="00842E28"/>
    <w:rsid w:val="0084361E"/>
    <w:rsid w:val="00845CD2"/>
    <w:rsid w:val="008462DB"/>
    <w:rsid w:val="00846981"/>
    <w:rsid w:val="00850C31"/>
    <w:rsid w:val="00851D15"/>
    <w:rsid w:val="008525C2"/>
    <w:rsid w:val="008559CF"/>
    <w:rsid w:val="00856ABE"/>
    <w:rsid w:val="00856B0C"/>
    <w:rsid w:val="008627F0"/>
    <w:rsid w:val="0086480E"/>
    <w:rsid w:val="00866C47"/>
    <w:rsid w:val="008670B7"/>
    <w:rsid w:val="0087010A"/>
    <w:rsid w:val="008702EE"/>
    <w:rsid w:val="00870472"/>
    <w:rsid w:val="00870F93"/>
    <w:rsid w:val="00875BA3"/>
    <w:rsid w:val="00876BFD"/>
    <w:rsid w:val="00877446"/>
    <w:rsid w:val="00877A98"/>
    <w:rsid w:val="00877EF2"/>
    <w:rsid w:val="008801E0"/>
    <w:rsid w:val="00881DFE"/>
    <w:rsid w:val="00882136"/>
    <w:rsid w:val="0088258C"/>
    <w:rsid w:val="00885A21"/>
    <w:rsid w:val="00886D52"/>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C1"/>
    <w:rsid w:val="008C7C50"/>
    <w:rsid w:val="008D2994"/>
    <w:rsid w:val="008D2BE5"/>
    <w:rsid w:val="008D3CD9"/>
    <w:rsid w:val="008D3DDB"/>
    <w:rsid w:val="008D4121"/>
    <w:rsid w:val="008D4715"/>
    <w:rsid w:val="008D4916"/>
    <w:rsid w:val="008D59C6"/>
    <w:rsid w:val="008D6794"/>
    <w:rsid w:val="008D68E5"/>
    <w:rsid w:val="008D77EA"/>
    <w:rsid w:val="008D7F5E"/>
    <w:rsid w:val="008E0AF5"/>
    <w:rsid w:val="008E15B4"/>
    <w:rsid w:val="008E2A05"/>
    <w:rsid w:val="008E5019"/>
    <w:rsid w:val="008E5127"/>
    <w:rsid w:val="008E58E4"/>
    <w:rsid w:val="008E5CF1"/>
    <w:rsid w:val="008F1031"/>
    <w:rsid w:val="008F104F"/>
    <w:rsid w:val="008F1997"/>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4"/>
    <w:rsid w:val="00911C76"/>
    <w:rsid w:val="00914C56"/>
    <w:rsid w:val="0091501D"/>
    <w:rsid w:val="00915DCD"/>
    <w:rsid w:val="00916930"/>
    <w:rsid w:val="00917A88"/>
    <w:rsid w:val="00921995"/>
    <w:rsid w:val="0092321F"/>
    <w:rsid w:val="0092513D"/>
    <w:rsid w:val="00925206"/>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23A"/>
    <w:rsid w:val="00990888"/>
    <w:rsid w:val="00990A7C"/>
    <w:rsid w:val="00990C79"/>
    <w:rsid w:val="009911EF"/>
    <w:rsid w:val="00993104"/>
    <w:rsid w:val="0099674F"/>
    <w:rsid w:val="00996DF4"/>
    <w:rsid w:val="009A06F5"/>
    <w:rsid w:val="009A095B"/>
    <w:rsid w:val="009A1128"/>
    <w:rsid w:val="009A114D"/>
    <w:rsid w:val="009A1678"/>
    <w:rsid w:val="009A2142"/>
    <w:rsid w:val="009A2750"/>
    <w:rsid w:val="009A29E4"/>
    <w:rsid w:val="009A507A"/>
    <w:rsid w:val="009A5D95"/>
    <w:rsid w:val="009A66A4"/>
    <w:rsid w:val="009B0D92"/>
    <w:rsid w:val="009B2361"/>
    <w:rsid w:val="009B3DD4"/>
    <w:rsid w:val="009B569F"/>
    <w:rsid w:val="009B57AC"/>
    <w:rsid w:val="009B61AC"/>
    <w:rsid w:val="009B7B16"/>
    <w:rsid w:val="009C0599"/>
    <w:rsid w:val="009C12BD"/>
    <w:rsid w:val="009C1AD9"/>
    <w:rsid w:val="009C20D7"/>
    <w:rsid w:val="009C3F91"/>
    <w:rsid w:val="009C462A"/>
    <w:rsid w:val="009C57CD"/>
    <w:rsid w:val="009C5A23"/>
    <w:rsid w:val="009C71F9"/>
    <w:rsid w:val="009C7CA6"/>
    <w:rsid w:val="009C7EC7"/>
    <w:rsid w:val="009D0E8B"/>
    <w:rsid w:val="009D1F07"/>
    <w:rsid w:val="009D22E3"/>
    <w:rsid w:val="009D2C44"/>
    <w:rsid w:val="009D3A35"/>
    <w:rsid w:val="009D50BF"/>
    <w:rsid w:val="009D5381"/>
    <w:rsid w:val="009D57FF"/>
    <w:rsid w:val="009D5ACD"/>
    <w:rsid w:val="009E0DBB"/>
    <w:rsid w:val="009E2420"/>
    <w:rsid w:val="009E3B0C"/>
    <w:rsid w:val="009E3CDF"/>
    <w:rsid w:val="009E74B6"/>
    <w:rsid w:val="009F063B"/>
    <w:rsid w:val="009F2EED"/>
    <w:rsid w:val="009F355C"/>
    <w:rsid w:val="009F4157"/>
    <w:rsid w:val="009F45EF"/>
    <w:rsid w:val="009F4EA2"/>
    <w:rsid w:val="009F61B7"/>
    <w:rsid w:val="009F6327"/>
    <w:rsid w:val="009F64C8"/>
    <w:rsid w:val="009F6583"/>
    <w:rsid w:val="009F7435"/>
    <w:rsid w:val="00A00801"/>
    <w:rsid w:val="00A03F49"/>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1A0B"/>
    <w:rsid w:val="00A428D1"/>
    <w:rsid w:val="00A51544"/>
    <w:rsid w:val="00A53476"/>
    <w:rsid w:val="00A555BD"/>
    <w:rsid w:val="00A564B4"/>
    <w:rsid w:val="00A56E24"/>
    <w:rsid w:val="00A5727F"/>
    <w:rsid w:val="00A612CA"/>
    <w:rsid w:val="00A61AB7"/>
    <w:rsid w:val="00A61D21"/>
    <w:rsid w:val="00A62484"/>
    <w:rsid w:val="00A6328A"/>
    <w:rsid w:val="00A64DBD"/>
    <w:rsid w:val="00A6626B"/>
    <w:rsid w:val="00A677A0"/>
    <w:rsid w:val="00A71D8E"/>
    <w:rsid w:val="00A7694B"/>
    <w:rsid w:val="00A77449"/>
    <w:rsid w:val="00A81E6C"/>
    <w:rsid w:val="00A8341A"/>
    <w:rsid w:val="00A838E9"/>
    <w:rsid w:val="00A83C0D"/>
    <w:rsid w:val="00A83F66"/>
    <w:rsid w:val="00A845CB"/>
    <w:rsid w:val="00A8519A"/>
    <w:rsid w:val="00A858A2"/>
    <w:rsid w:val="00A9140B"/>
    <w:rsid w:val="00A927AC"/>
    <w:rsid w:val="00A93488"/>
    <w:rsid w:val="00A934AE"/>
    <w:rsid w:val="00A945F4"/>
    <w:rsid w:val="00A9639C"/>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045B"/>
    <w:rsid w:val="00AC1C76"/>
    <w:rsid w:val="00AC29FA"/>
    <w:rsid w:val="00AD034D"/>
    <w:rsid w:val="00AD0F7A"/>
    <w:rsid w:val="00AD12B3"/>
    <w:rsid w:val="00AD1537"/>
    <w:rsid w:val="00AD1555"/>
    <w:rsid w:val="00AD4F34"/>
    <w:rsid w:val="00AD507C"/>
    <w:rsid w:val="00AD5D7F"/>
    <w:rsid w:val="00AD713B"/>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670B"/>
    <w:rsid w:val="00B17251"/>
    <w:rsid w:val="00B23A23"/>
    <w:rsid w:val="00B253DB"/>
    <w:rsid w:val="00B255A8"/>
    <w:rsid w:val="00B2603D"/>
    <w:rsid w:val="00B31C14"/>
    <w:rsid w:val="00B31C15"/>
    <w:rsid w:val="00B32057"/>
    <w:rsid w:val="00B323A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E04"/>
    <w:rsid w:val="00B47A37"/>
    <w:rsid w:val="00B528B0"/>
    <w:rsid w:val="00B53875"/>
    <w:rsid w:val="00B567CD"/>
    <w:rsid w:val="00B568C9"/>
    <w:rsid w:val="00B6367E"/>
    <w:rsid w:val="00B63E3C"/>
    <w:rsid w:val="00B63FF8"/>
    <w:rsid w:val="00B65137"/>
    <w:rsid w:val="00B666D6"/>
    <w:rsid w:val="00B66FCD"/>
    <w:rsid w:val="00B70CD8"/>
    <w:rsid w:val="00B713B6"/>
    <w:rsid w:val="00B729DD"/>
    <w:rsid w:val="00B72A67"/>
    <w:rsid w:val="00B735BD"/>
    <w:rsid w:val="00B73761"/>
    <w:rsid w:val="00B7571E"/>
    <w:rsid w:val="00B75F62"/>
    <w:rsid w:val="00B77580"/>
    <w:rsid w:val="00B80998"/>
    <w:rsid w:val="00B82CE4"/>
    <w:rsid w:val="00B83FA2"/>
    <w:rsid w:val="00B8476D"/>
    <w:rsid w:val="00B84FF4"/>
    <w:rsid w:val="00B85514"/>
    <w:rsid w:val="00B85ECD"/>
    <w:rsid w:val="00B92C11"/>
    <w:rsid w:val="00B93422"/>
    <w:rsid w:val="00B94BBE"/>
    <w:rsid w:val="00B95609"/>
    <w:rsid w:val="00B96992"/>
    <w:rsid w:val="00B97835"/>
    <w:rsid w:val="00B97838"/>
    <w:rsid w:val="00B979B0"/>
    <w:rsid w:val="00BA1782"/>
    <w:rsid w:val="00BA2C0B"/>
    <w:rsid w:val="00BA326D"/>
    <w:rsid w:val="00BA4031"/>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C24"/>
    <w:rsid w:val="00BC339C"/>
    <w:rsid w:val="00BC41E5"/>
    <w:rsid w:val="00BC51C0"/>
    <w:rsid w:val="00BC56EA"/>
    <w:rsid w:val="00BC5CE6"/>
    <w:rsid w:val="00BD1272"/>
    <w:rsid w:val="00BD217E"/>
    <w:rsid w:val="00BD2D8E"/>
    <w:rsid w:val="00BD2F2E"/>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DE"/>
    <w:rsid w:val="00C374A4"/>
    <w:rsid w:val="00C411D2"/>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05E"/>
    <w:rsid w:val="00C656D4"/>
    <w:rsid w:val="00C659F0"/>
    <w:rsid w:val="00C702FE"/>
    <w:rsid w:val="00C72208"/>
    <w:rsid w:val="00C731F8"/>
    <w:rsid w:val="00C74B49"/>
    <w:rsid w:val="00C75AEB"/>
    <w:rsid w:val="00C75F6F"/>
    <w:rsid w:val="00C774FD"/>
    <w:rsid w:val="00C77E92"/>
    <w:rsid w:val="00C80D25"/>
    <w:rsid w:val="00C815CD"/>
    <w:rsid w:val="00C81A33"/>
    <w:rsid w:val="00C820BA"/>
    <w:rsid w:val="00C8525A"/>
    <w:rsid w:val="00C85799"/>
    <w:rsid w:val="00C905E9"/>
    <w:rsid w:val="00C91FBE"/>
    <w:rsid w:val="00C933BD"/>
    <w:rsid w:val="00C94817"/>
    <w:rsid w:val="00C96EC0"/>
    <w:rsid w:val="00CA1D01"/>
    <w:rsid w:val="00CA3539"/>
    <w:rsid w:val="00CA796A"/>
    <w:rsid w:val="00CB0044"/>
    <w:rsid w:val="00CB0AF5"/>
    <w:rsid w:val="00CB0C8E"/>
    <w:rsid w:val="00CB230D"/>
    <w:rsid w:val="00CB57CB"/>
    <w:rsid w:val="00CB6B41"/>
    <w:rsid w:val="00CC0B5E"/>
    <w:rsid w:val="00CC0C6E"/>
    <w:rsid w:val="00CC1A29"/>
    <w:rsid w:val="00CC21AC"/>
    <w:rsid w:val="00CC233F"/>
    <w:rsid w:val="00CC34A3"/>
    <w:rsid w:val="00CC52F2"/>
    <w:rsid w:val="00CC5D9E"/>
    <w:rsid w:val="00CD02CF"/>
    <w:rsid w:val="00CD0645"/>
    <w:rsid w:val="00CD1D7A"/>
    <w:rsid w:val="00CD1D80"/>
    <w:rsid w:val="00CD2300"/>
    <w:rsid w:val="00CD3C7D"/>
    <w:rsid w:val="00CD3D6E"/>
    <w:rsid w:val="00CD4278"/>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B49"/>
    <w:rsid w:val="00D213DE"/>
    <w:rsid w:val="00D227AB"/>
    <w:rsid w:val="00D227FD"/>
    <w:rsid w:val="00D22DBB"/>
    <w:rsid w:val="00D245D5"/>
    <w:rsid w:val="00D2527A"/>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A7A"/>
    <w:rsid w:val="00D80EC9"/>
    <w:rsid w:val="00D8198E"/>
    <w:rsid w:val="00D81B5B"/>
    <w:rsid w:val="00D81B67"/>
    <w:rsid w:val="00D81C6F"/>
    <w:rsid w:val="00D81CA6"/>
    <w:rsid w:val="00D9295B"/>
    <w:rsid w:val="00D929AE"/>
    <w:rsid w:val="00D94E21"/>
    <w:rsid w:val="00D95334"/>
    <w:rsid w:val="00D95637"/>
    <w:rsid w:val="00D9577D"/>
    <w:rsid w:val="00D96DAD"/>
    <w:rsid w:val="00DA1CBA"/>
    <w:rsid w:val="00DA2349"/>
    <w:rsid w:val="00DA2378"/>
    <w:rsid w:val="00DA2523"/>
    <w:rsid w:val="00DA31BF"/>
    <w:rsid w:val="00DA353A"/>
    <w:rsid w:val="00DA63FE"/>
    <w:rsid w:val="00DA6FD5"/>
    <w:rsid w:val="00DA7635"/>
    <w:rsid w:val="00DB24D6"/>
    <w:rsid w:val="00DB2B3E"/>
    <w:rsid w:val="00DB3D2F"/>
    <w:rsid w:val="00DB5671"/>
    <w:rsid w:val="00DB5E39"/>
    <w:rsid w:val="00DB658A"/>
    <w:rsid w:val="00DB7678"/>
    <w:rsid w:val="00DC0020"/>
    <w:rsid w:val="00DC00D6"/>
    <w:rsid w:val="00DC03B0"/>
    <w:rsid w:val="00DC18DF"/>
    <w:rsid w:val="00DC274F"/>
    <w:rsid w:val="00DC3239"/>
    <w:rsid w:val="00DC35D0"/>
    <w:rsid w:val="00DC3C9A"/>
    <w:rsid w:val="00DC4E95"/>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5F72"/>
    <w:rsid w:val="00DE6142"/>
    <w:rsid w:val="00DE69EC"/>
    <w:rsid w:val="00DE69FD"/>
    <w:rsid w:val="00DF2463"/>
    <w:rsid w:val="00DF250C"/>
    <w:rsid w:val="00DF2792"/>
    <w:rsid w:val="00DF3A84"/>
    <w:rsid w:val="00DF4B0C"/>
    <w:rsid w:val="00DF584F"/>
    <w:rsid w:val="00DF6353"/>
    <w:rsid w:val="00DF7CD3"/>
    <w:rsid w:val="00DF7F93"/>
    <w:rsid w:val="00E007D4"/>
    <w:rsid w:val="00E027B4"/>
    <w:rsid w:val="00E02FB4"/>
    <w:rsid w:val="00E031B4"/>
    <w:rsid w:val="00E03AC0"/>
    <w:rsid w:val="00E042DF"/>
    <w:rsid w:val="00E051A8"/>
    <w:rsid w:val="00E05EF8"/>
    <w:rsid w:val="00E105DF"/>
    <w:rsid w:val="00E12A10"/>
    <w:rsid w:val="00E133BC"/>
    <w:rsid w:val="00E148CA"/>
    <w:rsid w:val="00E160AD"/>
    <w:rsid w:val="00E16EE4"/>
    <w:rsid w:val="00E17033"/>
    <w:rsid w:val="00E20FFE"/>
    <w:rsid w:val="00E2190C"/>
    <w:rsid w:val="00E2241E"/>
    <w:rsid w:val="00E23A56"/>
    <w:rsid w:val="00E24467"/>
    <w:rsid w:val="00E2459D"/>
    <w:rsid w:val="00E26E3B"/>
    <w:rsid w:val="00E27AA3"/>
    <w:rsid w:val="00E27E4A"/>
    <w:rsid w:val="00E30BFB"/>
    <w:rsid w:val="00E31E8A"/>
    <w:rsid w:val="00E32364"/>
    <w:rsid w:val="00E3250E"/>
    <w:rsid w:val="00E33B29"/>
    <w:rsid w:val="00E368D3"/>
    <w:rsid w:val="00E36B0B"/>
    <w:rsid w:val="00E3701B"/>
    <w:rsid w:val="00E37D95"/>
    <w:rsid w:val="00E43FB4"/>
    <w:rsid w:val="00E45639"/>
    <w:rsid w:val="00E47B58"/>
    <w:rsid w:val="00E501AC"/>
    <w:rsid w:val="00E50A03"/>
    <w:rsid w:val="00E55619"/>
    <w:rsid w:val="00E600E7"/>
    <w:rsid w:val="00E62523"/>
    <w:rsid w:val="00E63715"/>
    <w:rsid w:val="00E64DE6"/>
    <w:rsid w:val="00E65183"/>
    <w:rsid w:val="00E65B7A"/>
    <w:rsid w:val="00E661CB"/>
    <w:rsid w:val="00E6637F"/>
    <w:rsid w:val="00E670A8"/>
    <w:rsid w:val="00E7142A"/>
    <w:rsid w:val="00E73746"/>
    <w:rsid w:val="00E75206"/>
    <w:rsid w:val="00E75763"/>
    <w:rsid w:val="00E75C5B"/>
    <w:rsid w:val="00E76329"/>
    <w:rsid w:val="00E76952"/>
    <w:rsid w:val="00E77852"/>
    <w:rsid w:val="00E81B7F"/>
    <w:rsid w:val="00E82515"/>
    <w:rsid w:val="00E83029"/>
    <w:rsid w:val="00E8319A"/>
    <w:rsid w:val="00E83E8E"/>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4A8"/>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D61"/>
    <w:rsid w:val="00ED4D94"/>
    <w:rsid w:val="00ED56B1"/>
    <w:rsid w:val="00ED67AD"/>
    <w:rsid w:val="00ED7A00"/>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330"/>
    <w:rsid w:val="00F16A22"/>
    <w:rsid w:val="00F17B94"/>
    <w:rsid w:val="00F17BD1"/>
    <w:rsid w:val="00F20387"/>
    <w:rsid w:val="00F21535"/>
    <w:rsid w:val="00F21C8F"/>
    <w:rsid w:val="00F22A89"/>
    <w:rsid w:val="00F25876"/>
    <w:rsid w:val="00F2611F"/>
    <w:rsid w:val="00F26BAE"/>
    <w:rsid w:val="00F301DC"/>
    <w:rsid w:val="00F31A04"/>
    <w:rsid w:val="00F31C66"/>
    <w:rsid w:val="00F3244E"/>
    <w:rsid w:val="00F332F6"/>
    <w:rsid w:val="00F3395C"/>
    <w:rsid w:val="00F34EAA"/>
    <w:rsid w:val="00F36577"/>
    <w:rsid w:val="00F369ED"/>
    <w:rsid w:val="00F36D4E"/>
    <w:rsid w:val="00F40D21"/>
    <w:rsid w:val="00F4240B"/>
    <w:rsid w:val="00F42CB4"/>
    <w:rsid w:val="00F4337C"/>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D12DD"/>
    <w:rsid w:val="00FD1B2E"/>
    <w:rsid w:val="00FD4989"/>
    <w:rsid w:val="00FD70C3"/>
    <w:rsid w:val="00FD7BFD"/>
    <w:rsid w:val="00FE1FBF"/>
    <w:rsid w:val="00FE3464"/>
    <w:rsid w:val="00FE3E1F"/>
    <w:rsid w:val="00FE5004"/>
    <w:rsid w:val="00FE5200"/>
    <w:rsid w:val="00FE6618"/>
    <w:rsid w:val="00FE6F9B"/>
    <w:rsid w:val="00FF0211"/>
    <w:rsid w:val="00FF0C1F"/>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DC9"/>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179537">
      <w:bodyDiv w:val="1"/>
      <w:marLeft w:val="0"/>
      <w:marRight w:val="0"/>
      <w:marTop w:val="0"/>
      <w:marBottom w:val="0"/>
      <w:divBdr>
        <w:top w:val="none" w:sz="0" w:space="0" w:color="auto"/>
        <w:left w:val="none" w:sz="0" w:space="0" w:color="auto"/>
        <w:bottom w:val="none" w:sz="0" w:space="0" w:color="auto"/>
        <w:right w:val="none" w:sz="0" w:space="0" w:color="auto"/>
      </w:divBdr>
    </w:div>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891573328">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eorgiatraumafoundation.org/georgiagiv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April.moss@dph.ga.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ril.moss@dph.ga.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rauma.georgia.gov/events/2024-11-21/georgia-trauma-commission-meetin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youtu.be/MYtOgz13jdg" TargetMode="External"/><Relationship Id="rId14" Type="http://schemas.openxmlformats.org/officeDocument/2006/relationships/hyperlink" Target="https://georgiatraumafoundation.org/trauma-awareness-day/"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55EAB"/>
    <w:rsid w:val="00087DE9"/>
    <w:rsid w:val="00096273"/>
    <w:rsid w:val="000D6FC5"/>
    <w:rsid w:val="000D778B"/>
    <w:rsid w:val="000F5B3E"/>
    <w:rsid w:val="000F7652"/>
    <w:rsid w:val="00133E72"/>
    <w:rsid w:val="001512AD"/>
    <w:rsid w:val="00167EA2"/>
    <w:rsid w:val="00192808"/>
    <w:rsid w:val="001A5186"/>
    <w:rsid w:val="001A69C5"/>
    <w:rsid w:val="00207072"/>
    <w:rsid w:val="00212489"/>
    <w:rsid w:val="00216535"/>
    <w:rsid w:val="00221EB5"/>
    <w:rsid w:val="0023205F"/>
    <w:rsid w:val="00247E3C"/>
    <w:rsid w:val="00254B1B"/>
    <w:rsid w:val="00290D52"/>
    <w:rsid w:val="00290E76"/>
    <w:rsid w:val="002C1CC8"/>
    <w:rsid w:val="002C56C7"/>
    <w:rsid w:val="002D68EE"/>
    <w:rsid w:val="002E3E6A"/>
    <w:rsid w:val="00331510"/>
    <w:rsid w:val="003321A6"/>
    <w:rsid w:val="00351BD7"/>
    <w:rsid w:val="00394F34"/>
    <w:rsid w:val="003D5ED0"/>
    <w:rsid w:val="003E6337"/>
    <w:rsid w:val="003F261C"/>
    <w:rsid w:val="0040256E"/>
    <w:rsid w:val="00402E16"/>
    <w:rsid w:val="00431333"/>
    <w:rsid w:val="00481EEC"/>
    <w:rsid w:val="00487151"/>
    <w:rsid w:val="004C2026"/>
    <w:rsid w:val="004D07D2"/>
    <w:rsid w:val="004D64CB"/>
    <w:rsid w:val="004D7BEB"/>
    <w:rsid w:val="004E0019"/>
    <w:rsid w:val="004E761E"/>
    <w:rsid w:val="005013C5"/>
    <w:rsid w:val="00576212"/>
    <w:rsid w:val="005A4AFC"/>
    <w:rsid w:val="005F2432"/>
    <w:rsid w:val="005F3E35"/>
    <w:rsid w:val="00625A3D"/>
    <w:rsid w:val="00645951"/>
    <w:rsid w:val="00672C58"/>
    <w:rsid w:val="006809DE"/>
    <w:rsid w:val="006C2D00"/>
    <w:rsid w:val="006D7BB9"/>
    <w:rsid w:val="006E53E1"/>
    <w:rsid w:val="00733942"/>
    <w:rsid w:val="0075384E"/>
    <w:rsid w:val="007571B1"/>
    <w:rsid w:val="00770938"/>
    <w:rsid w:val="00787A6D"/>
    <w:rsid w:val="007945AB"/>
    <w:rsid w:val="007A65EB"/>
    <w:rsid w:val="007C47F5"/>
    <w:rsid w:val="007E3E01"/>
    <w:rsid w:val="00852016"/>
    <w:rsid w:val="008543A8"/>
    <w:rsid w:val="008707AC"/>
    <w:rsid w:val="008A36EE"/>
    <w:rsid w:val="008B414C"/>
    <w:rsid w:val="008C32F5"/>
    <w:rsid w:val="008C6155"/>
    <w:rsid w:val="008E5D2D"/>
    <w:rsid w:val="008F06F4"/>
    <w:rsid w:val="008F35F7"/>
    <w:rsid w:val="009070D2"/>
    <w:rsid w:val="00914D4C"/>
    <w:rsid w:val="0094416C"/>
    <w:rsid w:val="00953D8D"/>
    <w:rsid w:val="009740F8"/>
    <w:rsid w:val="00987CD1"/>
    <w:rsid w:val="009948F5"/>
    <w:rsid w:val="009A71EC"/>
    <w:rsid w:val="00A226AC"/>
    <w:rsid w:val="00A57776"/>
    <w:rsid w:val="00A74679"/>
    <w:rsid w:val="00A80757"/>
    <w:rsid w:val="00AB31B6"/>
    <w:rsid w:val="00AB343B"/>
    <w:rsid w:val="00AB3ED4"/>
    <w:rsid w:val="00AD3FC6"/>
    <w:rsid w:val="00AD6D6B"/>
    <w:rsid w:val="00B14B79"/>
    <w:rsid w:val="00B55EF7"/>
    <w:rsid w:val="00B739A1"/>
    <w:rsid w:val="00B76CF2"/>
    <w:rsid w:val="00BA41D4"/>
    <w:rsid w:val="00BB4312"/>
    <w:rsid w:val="00BB5E5A"/>
    <w:rsid w:val="00BE0D83"/>
    <w:rsid w:val="00C045D7"/>
    <w:rsid w:val="00C72C0D"/>
    <w:rsid w:val="00C83705"/>
    <w:rsid w:val="00C9720D"/>
    <w:rsid w:val="00CA1C46"/>
    <w:rsid w:val="00CA6D01"/>
    <w:rsid w:val="00CC4733"/>
    <w:rsid w:val="00CC59AB"/>
    <w:rsid w:val="00CE4A5A"/>
    <w:rsid w:val="00CE6D3F"/>
    <w:rsid w:val="00CF5A68"/>
    <w:rsid w:val="00CF64EF"/>
    <w:rsid w:val="00D5386E"/>
    <w:rsid w:val="00D53F5F"/>
    <w:rsid w:val="00D768DB"/>
    <w:rsid w:val="00DE1E39"/>
    <w:rsid w:val="00DF4FBB"/>
    <w:rsid w:val="00E16C64"/>
    <w:rsid w:val="00E21564"/>
    <w:rsid w:val="00E272AB"/>
    <w:rsid w:val="00E4263F"/>
    <w:rsid w:val="00E75B44"/>
    <w:rsid w:val="00E90A13"/>
    <w:rsid w:val="00EA1BF2"/>
    <w:rsid w:val="00EA6FDD"/>
    <w:rsid w:val="00EB7480"/>
    <w:rsid w:val="00ED28BD"/>
    <w:rsid w:val="00EE6136"/>
    <w:rsid w:val="00F02479"/>
    <w:rsid w:val="00F0419C"/>
    <w:rsid w:val="00F07FDE"/>
    <w:rsid w:val="00F201CD"/>
    <w:rsid w:val="00F55BF9"/>
    <w:rsid w:val="00F774DC"/>
    <w:rsid w:val="00FA65D5"/>
    <w:rsid w:val="00FB132C"/>
    <w:rsid w:val="00FD1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2743</TotalTime>
  <Pages>14</Pages>
  <Words>6343</Words>
  <Characters>36159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42418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43</cp:revision>
  <cp:lastPrinted>2024-12-04T15:55:00Z</cp:lastPrinted>
  <dcterms:created xsi:type="dcterms:W3CDTF">2024-02-21T18:44:00Z</dcterms:created>
  <dcterms:modified xsi:type="dcterms:W3CDTF">2024-12-04T22:15:00Z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