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89866" w14:textId="4CF83287" w:rsidR="00BD6DEC" w:rsidRPr="005F7549" w:rsidRDefault="00D15CC2">
      <w:pPr>
        <w:spacing w:before="6"/>
        <w:rPr>
          <w:rFonts w:ascii="Calibri" w:eastAsia="Times New Roman" w:hAnsi="Calibri" w:cs="Calibri"/>
          <w:sz w:val="21"/>
          <w:szCs w:val="21"/>
        </w:rPr>
      </w:pPr>
      <w:r w:rsidRPr="005F7549">
        <w:rPr>
          <w:rFonts w:ascii="Calibri" w:hAnsi="Calibri" w:cs="Calibri"/>
          <w:noProof/>
        </w:rPr>
        <mc:AlternateContent>
          <mc:Choice Requires="wps">
            <w:drawing>
              <wp:anchor distT="0" distB="0" distL="114300" distR="114300" simplePos="0" relativeHeight="251659264" behindDoc="0" locked="0" layoutInCell="1" allowOverlap="1" wp14:anchorId="79C89310" wp14:editId="1F4EBC2A">
                <wp:simplePos x="0" y="0"/>
                <wp:positionH relativeFrom="column">
                  <wp:posOffset>-444500</wp:posOffset>
                </wp:positionH>
                <wp:positionV relativeFrom="paragraph">
                  <wp:posOffset>-202565</wp:posOffset>
                </wp:positionV>
                <wp:extent cx="1529862" cy="817684"/>
                <wp:effectExtent l="0" t="0" r="6985" b="8255"/>
                <wp:wrapNone/>
                <wp:docPr id="4" name="Text Box 4"/>
                <wp:cNvGraphicFramePr/>
                <a:graphic xmlns:a="http://schemas.openxmlformats.org/drawingml/2006/main">
                  <a:graphicData uri="http://schemas.microsoft.com/office/word/2010/wordprocessingShape">
                    <wps:wsp>
                      <wps:cNvSpPr txBox="1"/>
                      <wps:spPr>
                        <a:xfrm>
                          <a:off x="0" y="0"/>
                          <a:ext cx="1529862" cy="817684"/>
                        </a:xfrm>
                        <a:prstGeom prst="rect">
                          <a:avLst/>
                        </a:prstGeom>
                        <a:solidFill>
                          <a:schemeClr val="lt1"/>
                        </a:solidFill>
                        <a:ln w="6350">
                          <a:solidFill>
                            <a:schemeClr val="tx1"/>
                          </a:solidFill>
                        </a:ln>
                      </wps:spPr>
                      <wps:txbx>
                        <w:txbxContent>
                          <w:p w14:paraId="4A81C7E1" w14:textId="03FADB5B" w:rsidR="00442202" w:rsidRPr="00ED03F8" w:rsidRDefault="000941CA" w:rsidP="00442202">
                            <w:pPr>
                              <w:jc w:val="center"/>
                              <w:rPr>
                                <w:b/>
                                <w:bCs/>
                                <w:color w:val="FF0000"/>
                                <w:sz w:val="44"/>
                                <w:szCs w:val="44"/>
                              </w:rPr>
                            </w:pPr>
                            <w:r>
                              <w:rPr>
                                <w:b/>
                                <w:bCs/>
                                <w:color w:val="FF0000"/>
                                <w:sz w:val="44"/>
                                <w:szCs w:val="44"/>
                              </w:rPr>
                              <w:t>DRAFT FOR APPROVAL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C89310" id="_x0000_t202" coordsize="21600,21600" o:spt="202" path="m,l,21600r21600,l21600,xe">
                <v:stroke joinstyle="miter"/>
                <v:path gradientshapeok="t" o:connecttype="rect"/>
              </v:shapetype>
              <v:shape id="Text Box 4" o:spid="_x0000_s1026" type="#_x0000_t202" style="position:absolute;margin-left:-35pt;margin-top:-15.95pt;width:120.45pt;height:6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" fillcolor="white [3201]" strokecolor="black [3213]" strokeweight=".5pt">
                <v:textbox>
                  <w:txbxContent>
                    <w:p w14:paraId="4A81C7E1" w14:textId="03FADB5B" w:rsidR="00442202" w:rsidRPr="00ED03F8" w:rsidRDefault="000941CA" w:rsidP="00442202">
                      <w:pPr>
                        <w:jc w:val="center"/>
                        <w:rPr>
                          <w:b/>
                          <w:bCs/>
                          <w:color w:val="FF0000"/>
                          <w:sz w:val="44"/>
                          <w:szCs w:val="44"/>
                        </w:rPr>
                      </w:pPr>
                      <w:r>
                        <w:rPr>
                          <w:b/>
                          <w:bCs/>
                          <w:color w:val="FF0000"/>
                          <w:sz w:val="44"/>
                          <w:szCs w:val="44"/>
                        </w:rPr>
                        <w:t>DRAFT FOR APPROVAL</w:t>
                      </w:r>
                    </w:p>
                  </w:txbxContent>
                </v:textbox>
              </v:shape>
            </w:pict>
          </mc:Fallback>
        </mc:AlternateContent>
      </w:r>
    </w:p>
    <w:p w14:paraId="151B6696" w14:textId="7B718495" w:rsidR="002B4029" w:rsidRPr="005F7549" w:rsidRDefault="002B4029" w:rsidP="00CC04B5">
      <w:pPr>
        <w:spacing w:line="200" w:lineRule="atLeast"/>
        <w:ind w:left="3817"/>
        <w:rPr>
          <w:rFonts w:ascii="Calibri" w:eastAsia="Times New Roman" w:hAnsi="Calibri" w:cs="Calibri"/>
          <w:sz w:val="20"/>
          <w:szCs w:val="20"/>
        </w:rPr>
      </w:pPr>
    </w:p>
    <w:p w14:paraId="172D829F" w14:textId="77777777" w:rsidR="002B4029" w:rsidRPr="005F7549" w:rsidRDefault="002B4029">
      <w:pPr>
        <w:spacing w:line="200" w:lineRule="atLeast"/>
        <w:ind w:left="3817"/>
        <w:rPr>
          <w:rFonts w:ascii="Calibri" w:eastAsia="Times New Roman" w:hAnsi="Calibri" w:cs="Calibri"/>
          <w:sz w:val="20"/>
          <w:szCs w:val="20"/>
        </w:rPr>
      </w:pPr>
    </w:p>
    <w:p w14:paraId="47F8C9B4" w14:textId="77777777" w:rsidR="002B4029" w:rsidRPr="005F7549" w:rsidRDefault="002B4029">
      <w:pPr>
        <w:spacing w:line="200" w:lineRule="atLeast"/>
        <w:ind w:left="3817"/>
        <w:rPr>
          <w:rFonts w:ascii="Calibri" w:eastAsia="Times New Roman" w:hAnsi="Calibri" w:cs="Calibri"/>
          <w:sz w:val="20"/>
          <w:szCs w:val="20"/>
        </w:rPr>
      </w:pPr>
    </w:p>
    <w:p w14:paraId="2E5EE438" w14:textId="77777777" w:rsidR="00693C78" w:rsidRPr="005F7549" w:rsidRDefault="00693C78" w:rsidP="00693C78">
      <w:pPr>
        <w:rPr>
          <w:rFonts w:ascii="Calibri" w:eastAsia="Times New Roman" w:hAnsi="Calibri" w:cs="Calibri"/>
          <w:sz w:val="20"/>
          <w:szCs w:val="20"/>
        </w:rPr>
      </w:pPr>
    </w:p>
    <w:p w14:paraId="7B3D219F" w14:textId="2744C04A" w:rsidR="000B10AB" w:rsidRPr="005F7549" w:rsidRDefault="000B10AB" w:rsidP="008F6F18">
      <w:pPr>
        <w:jc w:val="center"/>
        <w:rPr>
          <w:rFonts w:ascii="Calibri" w:hAnsi="Calibri" w:cs="Calibri"/>
          <w:b/>
          <w:bCs/>
          <w:sz w:val="24"/>
          <w:szCs w:val="24"/>
        </w:rPr>
      </w:pPr>
      <w:r w:rsidRPr="005F7549">
        <w:rPr>
          <w:rFonts w:ascii="Calibri" w:hAnsi="Calibri" w:cs="Calibri"/>
          <w:b/>
          <w:bCs/>
          <w:sz w:val="24"/>
          <w:szCs w:val="24"/>
        </w:rPr>
        <w:t xml:space="preserve">Georgia Trauma Commission </w:t>
      </w:r>
      <w:r w:rsidR="00CD6378">
        <w:rPr>
          <w:rFonts w:ascii="Calibri" w:hAnsi="Calibri" w:cs="Calibri"/>
          <w:b/>
          <w:bCs/>
          <w:sz w:val="24"/>
          <w:szCs w:val="24"/>
        </w:rPr>
        <w:t>Finance</w:t>
      </w:r>
      <w:r w:rsidRPr="005F7549">
        <w:rPr>
          <w:rFonts w:ascii="Calibri" w:hAnsi="Calibri" w:cs="Calibri"/>
          <w:b/>
          <w:bCs/>
          <w:sz w:val="24"/>
          <w:szCs w:val="24"/>
        </w:rPr>
        <w:t xml:space="preserve"> </w:t>
      </w:r>
      <w:r w:rsidR="0021398B">
        <w:rPr>
          <w:rFonts w:ascii="Calibri" w:hAnsi="Calibri" w:cs="Calibri"/>
          <w:b/>
          <w:bCs/>
          <w:sz w:val="24"/>
          <w:szCs w:val="24"/>
        </w:rPr>
        <w:t xml:space="preserve">&amp; Budget </w:t>
      </w:r>
      <w:r w:rsidRPr="005F7549">
        <w:rPr>
          <w:rFonts w:ascii="Calibri" w:hAnsi="Calibri" w:cs="Calibri"/>
          <w:b/>
          <w:bCs/>
          <w:sz w:val="24"/>
          <w:szCs w:val="24"/>
        </w:rPr>
        <w:t>Committee</w:t>
      </w:r>
    </w:p>
    <w:p w14:paraId="30F96CF8" w14:textId="2F739758" w:rsidR="003F69A2" w:rsidRDefault="00114A65" w:rsidP="000B10AB">
      <w:pPr>
        <w:jc w:val="center"/>
        <w:rPr>
          <w:sz w:val="21"/>
          <w:szCs w:val="21"/>
        </w:rPr>
      </w:pPr>
      <w:r>
        <w:rPr>
          <w:sz w:val="21"/>
          <w:szCs w:val="21"/>
        </w:rPr>
        <w:t>June 15</w:t>
      </w:r>
      <w:r w:rsidR="00785C09">
        <w:rPr>
          <w:sz w:val="21"/>
          <w:szCs w:val="21"/>
        </w:rPr>
        <w:t>, 202</w:t>
      </w:r>
      <w:r w:rsidR="0082743E">
        <w:rPr>
          <w:sz w:val="21"/>
          <w:szCs w:val="21"/>
        </w:rPr>
        <w:t>6</w:t>
      </w:r>
    </w:p>
    <w:p w14:paraId="6FF5FFDB" w14:textId="23312F89" w:rsidR="000B10AB" w:rsidRDefault="000B10AB" w:rsidP="000B10AB">
      <w:pPr>
        <w:jc w:val="center"/>
        <w:rPr>
          <w:rFonts w:ascii="Calibri" w:hAnsi="Calibri" w:cs="Calibri"/>
        </w:rPr>
      </w:pPr>
      <w:r w:rsidRPr="005F7549">
        <w:rPr>
          <w:rFonts w:ascii="Calibri" w:hAnsi="Calibri" w:cs="Calibri"/>
        </w:rPr>
        <w:t xml:space="preserve">Meeting Minutes </w:t>
      </w:r>
    </w:p>
    <w:p w14:paraId="2E7EC54A" w14:textId="210D1710" w:rsidR="003E0CE6" w:rsidRPr="003E12C4" w:rsidRDefault="003E0CE6" w:rsidP="000B10AB">
      <w:pPr>
        <w:jc w:val="center"/>
        <w:rPr>
          <w:rStyle w:val="Hyperlink"/>
        </w:rPr>
      </w:pPr>
      <w:hyperlink r:id="rId8" w:history="1">
        <w:r w:rsidRPr="003E12C4">
          <w:rPr>
            <w:rStyle w:val="Hyperlink"/>
          </w:rPr>
          <w:t>Meeting Documents Link</w:t>
        </w:r>
      </w:hyperlink>
    </w:p>
    <w:p w14:paraId="1CDBABCE" w14:textId="7FE2BEE6" w:rsidR="000B10AB" w:rsidRPr="005F7549" w:rsidRDefault="000B10AB" w:rsidP="000B10AB">
      <w:pPr>
        <w:jc w:val="center"/>
        <w:rPr>
          <w:rFonts w:ascii="Calibri" w:hAnsi="Calibri" w:cs="Calibri"/>
        </w:rPr>
      </w:pPr>
      <w:r w:rsidRPr="005F7549">
        <w:rPr>
          <w:rFonts w:ascii="Calibri" w:hAnsi="Calibri" w:cs="Calibri"/>
        </w:rPr>
        <w:t>Zoom Meeting</w:t>
      </w:r>
    </w:p>
    <w:p w14:paraId="07A67BA5" w14:textId="77777777" w:rsidR="000109B8" w:rsidRPr="005F7549" w:rsidRDefault="000109B8" w:rsidP="000109B8">
      <w:pPr>
        <w:jc w:val="center"/>
        <w:rPr>
          <w:rFonts w:ascii="Calibri" w:hAnsi="Calibri" w:cs="Calibri"/>
          <w:color w:val="0000FF" w:themeColor="hyperlink"/>
          <w:sz w:val="16"/>
          <w:szCs w:val="18"/>
          <w:u w:val="single"/>
        </w:rPr>
      </w:pPr>
    </w:p>
    <w:tbl>
      <w:tblPr>
        <w:tblStyle w:val="TableGrid"/>
        <w:tblW w:w="9880" w:type="dxa"/>
        <w:tblLook w:val="04A0" w:firstRow="1" w:lastRow="0" w:firstColumn="1" w:lastColumn="0" w:noHBand="0" w:noVBand="1"/>
      </w:tblPr>
      <w:tblGrid>
        <w:gridCol w:w="5125"/>
        <w:gridCol w:w="4755"/>
      </w:tblGrid>
      <w:tr w:rsidR="00902DC1" w:rsidRPr="005F7549" w14:paraId="062B4BC3" w14:textId="77777777" w:rsidTr="003B7F28">
        <w:trPr>
          <w:trHeight w:val="609"/>
        </w:trPr>
        <w:tc>
          <w:tcPr>
            <w:tcW w:w="5125" w:type="dxa"/>
            <w:tcBorders>
              <w:bottom w:val="single" w:sz="4" w:space="0" w:color="auto"/>
            </w:tcBorders>
            <w:shd w:val="clear" w:color="auto" w:fill="F2F2F2" w:themeFill="background1" w:themeFillShade="F2"/>
            <w:vAlign w:val="center"/>
            <w:hideMark/>
          </w:tcPr>
          <w:p w14:paraId="0641FCF8" w14:textId="2C1B251F" w:rsidR="00693C78" w:rsidRPr="005F7549" w:rsidRDefault="00DE39D9" w:rsidP="001C3A91">
            <w:pPr>
              <w:spacing w:line="276" w:lineRule="auto"/>
              <w:jc w:val="center"/>
              <w:rPr>
                <w:rFonts w:ascii="Calibri" w:eastAsia="Times New Roman" w:hAnsi="Calibri" w:cs="Calibri"/>
                <w:b/>
                <w:bCs/>
                <w:color w:val="000000"/>
                <w:sz w:val="22"/>
                <w:szCs w:val="22"/>
              </w:rPr>
            </w:pPr>
            <w:r w:rsidRPr="005F7549">
              <w:rPr>
                <w:rFonts w:ascii="Calibri" w:eastAsia="Times New Roman" w:hAnsi="Calibri" w:cs="Calibri"/>
                <w:b/>
                <w:bCs/>
                <w:color w:val="000000"/>
                <w:sz w:val="22"/>
                <w:szCs w:val="22"/>
              </w:rPr>
              <w:t>COMMITTEE MEMBERS PRESENT</w:t>
            </w:r>
          </w:p>
        </w:tc>
        <w:tc>
          <w:tcPr>
            <w:tcW w:w="4755" w:type="dxa"/>
            <w:tcBorders>
              <w:bottom w:val="single" w:sz="4" w:space="0" w:color="auto"/>
            </w:tcBorders>
            <w:shd w:val="clear" w:color="auto" w:fill="F2F2F2" w:themeFill="background1" w:themeFillShade="F2"/>
            <w:vAlign w:val="center"/>
            <w:hideMark/>
          </w:tcPr>
          <w:p w14:paraId="2C925DF5" w14:textId="6A3A3EB9" w:rsidR="00693C78" w:rsidRPr="005F7549" w:rsidRDefault="00DE39D9" w:rsidP="001C3A91">
            <w:pPr>
              <w:spacing w:line="276" w:lineRule="auto"/>
              <w:jc w:val="center"/>
              <w:rPr>
                <w:rFonts w:ascii="Calibri" w:eastAsia="Times New Roman" w:hAnsi="Calibri" w:cs="Calibri"/>
                <w:b/>
                <w:bCs/>
                <w:color w:val="000000"/>
                <w:sz w:val="22"/>
                <w:szCs w:val="22"/>
              </w:rPr>
            </w:pPr>
            <w:r w:rsidRPr="005F7549">
              <w:rPr>
                <w:rFonts w:ascii="Calibri" w:eastAsia="Times New Roman" w:hAnsi="Calibri" w:cs="Calibri"/>
                <w:b/>
                <w:bCs/>
                <w:sz w:val="22"/>
                <w:szCs w:val="22"/>
              </w:rPr>
              <w:t>COMMITTEE MEMBERS ABSENT</w:t>
            </w:r>
          </w:p>
        </w:tc>
      </w:tr>
      <w:tr w:rsidR="00114A65" w:rsidRPr="005F7549" w14:paraId="404B6883" w14:textId="77777777" w:rsidTr="00E972E9">
        <w:trPr>
          <w:trHeight w:val="281"/>
        </w:trPr>
        <w:tc>
          <w:tcPr>
            <w:tcW w:w="5125" w:type="dxa"/>
            <w:tcBorders>
              <w:top w:val="single" w:sz="4" w:space="0" w:color="auto"/>
              <w:left w:val="single" w:sz="4" w:space="0" w:color="auto"/>
              <w:bottom w:val="single" w:sz="4" w:space="0" w:color="auto"/>
              <w:right w:val="single" w:sz="4" w:space="0" w:color="auto"/>
            </w:tcBorders>
          </w:tcPr>
          <w:p w14:paraId="76FC389B" w14:textId="61BE1CDF" w:rsidR="00114A65" w:rsidRPr="0021398B" w:rsidRDefault="00114A65" w:rsidP="00E972E9">
            <w:pPr>
              <w:spacing w:line="276" w:lineRule="auto"/>
              <w:rPr>
                <w:rFonts w:ascii="Calibri" w:eastAsia="Times New Roman" w:hAnsi="Calibri" w:cs="Calibri"/>
                <w:color w:val="000000"/>
              </w:rPr>
            </w:pPr>
            <w:r w:rsidRPr="0021398B">
              <w:rPr>
                <w:rFonts w:ascii="Calibri" w:eastAsia="Times New Roman" w:hAnsi="Calibri" w:cs="Calibri"/>
                <w:color w:val="000000"/>
                <w:sz w:val="22"/>
                <w:szCs w:val="22"/>
              </w:rPr>
              <w:t>Pete Quinones</w:t>
            </w:r>
            <w:r w:rsidRPr="005F7549">
              <w:rPr>
                <w:rFonts w:ascii="Calibri" w:eastAsia="Times New Roman" w:hAnsi="Calibri" w:cs="Calibri"/>
                <w:color w:val="000000"/>
                <w:sz w:val="22"/>
                <w:szCs w:val="22"/>
              </w:rPr>
              <w:t>,</w:t>
            </w:r>
            <w:r>
              <w:rPr>
                <w:rFonts w:ascii="Calibri" w:eastAsia="Times New Roman" w:hAnsi="Calibri" w:cs="Calibri"/>
                <w:color w:val="000000"/>
                <w:sz w:val="22"/>
                <w:szCs w:val="22"/>
              </w:rPr>
              <w:t xml:space="preserve"> Chair, </w:t>
            </w:r>
            <w:r w:rsidRPr="005F7549">
              <w:rPr>
                <w:rFonts w:ascii="Calibri" w:eastAsia="Times New Roman" w:hAnsi="Calibri" w:cs="Calibri"/>
                <w:color w:val="000000"/>
                <w:sz w:val="22"/>
                <w:szCs w:val="22"/>
              </w:rPr>
              <w:t xml:space="preserve"> GTC Secretary/Treasurer</w:t>
            </w:r>
          </w:p>
        </w:tc>
        <w:tc>
          <w:tcPr>
            <w:tcW w:w="4755" w:type="dxa"/>
            <w:tcBorders>
              <w:top w:val="single" w:sz="4" w:space="0" w:color="auto"/>
              <w:left w:val="single" w:sz="4" w:space="0" w:color="auto"/>
              <w:bottom w:val="single" w:sz="4" w:space="0" w:color="auto"/>
              <w:right w:val="single" w:sz="4" w:space="0" w:color="auto"/>
            </w:tcBorders>
          </w:tcPr>
          <w:p w14:paraId="45148BFE" w14:textId="63ACF4BB" w:rsidR="00114A65" w:rsidRPr="0021398B" w:rsidRDefault="00114A65" w:rsidP="003E7BD4">
            <w:pPr>
              <w:spacing w:line="276" w:lineRule="auto"/>
              <w:rPr>
                <w:rFonts w:ascii="Calibri" w:eastAsia="Times New Roman" w:hAnsi="Calibri" w:cs="Calibri"/>
                <w:color w:val="000000"/>
              </w:rPr>
            </w:pPr>
            <w:r w:rsidRPr="0021398B">
              <w:rPr>
                <w:rFonts w:ascii="Calibri" w:eastAsia="Times New Roman" w:hAnsi="Calibri" w:cs="Calibri"/>
                <w:color w:val="000000"/>
                <w:sz w:val="22"/>
                <w:szCs w:val="22"/>
              </w:rPr>
              <w:t>Dr. Dennis Ashley, GTC Chair</w:t>
            </w:r>
          </w:p>
        </w:tc>
      </w:tr>
      <w:tr w:rsidR="00114A65" w:rsidRPr="005F7549" w14:paraId="21208876" w14:textId="77777777" w:rsidTr="00E972E9">
        <w:trPr>
          <w:trHeight w:val="281"/>
        </w:trPr>
        <w:tc>
          <w:tcPr>
            <w:tcW w:w="5125" w:type="dxa"/>
            <w:tcBorders>
              <w:top w:val="single" w:sz="4" w:space="0" w:color="auto"/>
              <w:left w:val="single" w:sz="4" w:space="0" w:color="auto"/>
              <w:bottom w:val="single" w:sz="4" w:space="0" w:color="auto"/>
              <w:right w:val="single" w:sz="4" w:space="0" w:color="auto"/>
            </w:tcBorders>
          </w:tcPr>
          <w:p w14:paraId="13940FAF" w14:textId="50CFAF5E" w:rsidR="00114A65" w:rsidRPr="0021398B" w:rsidRDefault="00114A65" w:rsidP="00114A65">
            <w:pPr>
              <w:spacing w:line="276" w:lineRule="auto"/>
              <w:rPr>
                <w:rFonts w:ascii="Calibri" w:eastAsia="Times New Roman" w:hAnsi="Calibri" w:cs="Calibri"/>
                <w:color w:val="000000"/>
              </w:rPr>
            </w:pPr>
            <w:r w:rsidRPr="005F7549">
              <w:rPr>
                <w:rFonts w:ascii="Calibri" w:hAnsi="Calibri" w:cs="Calibri"/>
                <w:sz w:val="22"/>
                <w:szCs w:val="22"/>
              </w:rPr>
              <w:t>Dr. James Dunne</w:t>
            </w:r>
            <w:r>
              <w:rPr>
                <w:rFonts w:ascii="Calibri" w:hAnsi="Calibri" w:cs="Calibri"/>
                <w:sz w:val="22"/>
                <w:szCs w:val="22"/>
              </w:rPr>
              <w:t>, GTC Member</w:t>
            </w:r>
          </w:p>
        </w:tc>
        <w:tc>
          <w:tcPr>
            <w:tcW w:w="4755" w:type="dxa"/>
            <w:tcBorders>
              <w:top w:val="single" w:sz="4" w:space="0" w:color="auto"/>
              <w:left w:val="single" w:sz="4" w:space="0" w:color="auto"/>
              <w:bottom w:val="single" w:sz="4" w:space="0" w:color="auto"/>
              <w:right w:val="single" w:sz="4" w:space="0" w:color="auto"/>
            </w:tcBorders>
          </w:tcPr>
          <w:p w14:paraId="322A703C" w14:textId="09142E86" w:rsidR="00114A65" w:rsidRPr="0021398B" w:rsidRDefault="00114A65" w:rsidP="00114A65">
            <w:pPr>
              <w:spacing w:line="276" w:lineRule="auto"/>
              <w:rPr>
                <w:rFonts w:ascii="Calibri" w:eastAsia="Times New Roman" w:hAnsi="Calibri" w:cs="Calibri"/>
                <w:color w:val="000000"/>
              </w:rPr>
            </w:pPr>
          </w:p>
        </w:tc>
      </w:tr>
      <w:tr w:rsidR="00114A65" w:rsidRPr="005F7549" w14:paraId="0AFCEA5F" w14:textId="77777777" w:rsidTr="00E972E9">
        <w:trPr>
          <w:trHeight w:val="281"/>
        </w:trPr>
        <w:tc>
          <w:tcPr>
            <w:tcW w:w="5125" w:type="dxa"/>
            <w:tcBorders>
              <w:top w:val="single" w:sz="4" w:space="0" w:color="auto"/>
              <w:left w:val="single" w:sz="4" w:space="0" w:color="auto"/>
              <w:bottom w:val="single" w:sz="4" w:space="0" w:color="auto"/>
              <w:right w:val="single" w:sz="4" w:space="0" w:color="auto"/>
            </w:tcBorders>
          </w:tcPr>
          <w:p w14:paraId="363A7813" w14:textId="4A877A5F" w:rsidR="00114A65" w:rsidRPr="0021398B" w:rsidRDefault="00114A65" w:rsidP="00114A65">
            <w:pPr>
              <w:spacing w:line="276" w:lineRule="auto"/>
              <w:rPr>
                <w:rFonts w:ascii="Calibri" w:eastAsia="Times New Roman" w:hAnsi="Calibri" w:cs="Calibri"/>
                <w:color w:val="000000"/>
              </w:rPr>
            </w:pPr>
            <w:r w:rsidRPr="0021398B">
              <w:rPr>
                <w:rFonts w:ascii="Calibri" w:eastAsia="Times New Roman" w:hAnsi="Calibri" w:cs="Calibri"/>
                <w:color w:val="000000"/>
                <w:sz w:val="22"/>
                <w:szCs w:val="22"/>
              </w:rPr>
              <w:t>Courtney Terwilliger, GTC Member</w:t>
            </w:r>
          </w:p>
        </w:tc>
        <w:tc>
          <w:tcPr>
            <w:tcW w:w="4755" w:type="dxa"/>
            <w:tcBorders>
              <w:top w:val="single" w:sz="4" w:space="0" w:color="auto"/>
              <w:left w:val="single" w:sz="4" w:space="0" w:color="auto"/>
              <w:bottom w:val="single" w:sz="4" w:space="0" w:color="auto"/>
              <w:right w:val="single" w:sz="4" w:space="0" w:color="auto"/>
            </w:tcBorders>
          </w:tcPr>
          <w:p w14:paraId="7C1D4C16" w14:textId="4F9AC690" w:rsidR="00114A65" w:rsidRPr="0021398B" w:rsidRDefault="00114A65" w:rsidP="00114A65">
            <w:pPr>
              <w:spacing w:line="276" w:lineRule="auto"/>
              <w:rPr>
                <w:rFonts w:ascii="Calibri" w:eastAsia="Times New Roman" w:hAnsi="Calibri" w:cs="Calibri"/>
                <w:color w:val="000000"/>
              </w:rPr>
            </w:pPr>
          </w:p>
        </w:tc>
      </w:tr>
      <w:tr w:rsidR="00114A65" w:rsidRPr="005F7549" w14:paraId="1433D6B4" w14:textId="77777777" w:rsidTr="00E972E9">
        <w:trPr>
          <w:trHeight w:val="281"/>
        </w:trPr>
        <w:tc>
          <w:tcPr>
            <w:tcW w:w="5125" w:type="dxa"/>
            <w:tcBorders>
              <w:top w:val="single" w:sz="4" w:space="0" w:color="auto"/>
              <w:left w:val="single" w:sz="4" w:space="0" w:color="auto"/>
              <w:bottom w:val="single" w:sz="4" w:space="0" w:color="auto"/>
              <w:right w:val="single" w:sz="4" w:space="0" w:color="auto"/>
            </w:tcBorders>
          </w:tcPr>
          <w:p w14:paraId="46061D74" w14:textId="4A6E6474" w:rsidR="00114A65" w:rsidRPr="005F7549" w:rsidRDefault="00114A65" w:rsidP="00114A65">
            <w:pPr>
              <w:spacing w:line="276" w:lineRule="auto"/>
              <w:rPr>
                <w:rFonts w:ascii="Calibri" w:eastAsia="Times New Roman" w:hAnsi="Calibri" w:cs="Calibri"/>
                <w:color w:val="000000"/>
                <w:sz w:val="22"/>
                <w:szCs w:val="22"/>
              </w:rPr>
            </w:pPr>
            <w:r w:rsidRPr="0021398B">
              <w:rPr>
                <w:rFonts w:ascii="Calibri" w:eastAsia="Times New Roman" w:hAnsi="Calibri" w:cs="Calibri"/>
                <w:color w:val="000000"/>
                <w:sz w:val="22"/>
                <w:szCs w:val="22"/>
              </w:rPr>
              <w:t>Jesse Gibson, Northeast Georgia Medical Center</w:t>
            </w:r>
          </w:p>
        </w:tc>
        <w:tc>
          <w:tcPr>
            <w:tcW w:w="4755" w:type="dxa"/>
            <w:tcBorders>
              <w:top w:val="single" w:sz="4" w:space="0" w:color="auto"/>
              <w:left w:val="single" w:sz="4" w:space="0" w:color="auto"/>
              <w:bottom w:val="single" w:sz="4" w:space="0" w:color="auto"/>
              <w:right w:val="single" w:sz="4" w:space="0" w:color="auto"/>
            </w:tcBorders>
          </w:tcPr>
          <w:p w14:paraId="73A4CC05" w14:textId="5A9C63E1" w:rsidR="00114A65" w:rsidRPr="005F7549" w:rsidRDefault="00114A65" w:rsidP="00114A65">
            <w:pPr>
              <w:spacing w:line="276" w:lineRule="auto"/>
              <w:rPr>
                <w:rFonts w:ascii="Calibri" w:eastAsia="Times New Roman" w:hAnsi="Calibri" w:cs="Calibri"/>
                <w:color w:val="000000"/>
                <w:sz w:val="22"/>
                <w:szCs w:val="22"/>
              </w:rPr>
            </w:pPr>
          </w:p>
        </w:tc>
      </w:tr>
    </w:tbl>
    <w:p w14:paraId="7E189A49" w14:textId="77777777" w:rsidR="00693C78" w:rsidRPr="005F7549" w:rsidRDefault="00693C78" w:rsidP="00F06D7C">
      <w:pPr>
        <w:rPr>
          <w:rFonts w:ascii="Calibri" w:hAnsi="Calibri" w:cs="Calibri"/>
          <w:sz w:val="32"/>
          <w:szCs w:val="32"/>
        </w:rPr>
      </w:pPr>
    </w:p>
    <w:tbl>
      <w:tblPr>
        <w:tblStyle w:val="TableGrid"/>
        <w:tblW w:w="9947" w:type="dxa"/>
        <w:tblInd w:w="-5" w:type="dxa"/>
        <w:tblLook w:val="04A0" w:firstRow="1" w:lastRow="0" w:firstColumn="1" w:lastColumn="0" w:noHBand="0" w:noVBand="1"/>
      </w:tblPr>
      <w:tblGrid>
        <w:gridCol w:w="5130"/>
        <w:gridCol w:w="4817"/>
      </w:tblGrid>
      <w:tr w:rsidR="00902DC1" w:rsidRPr="005F7549" w14:paraId="3BD36917" w14:textId="77777777" w:rsidTr="00E941ED">
        <w:trPr>
          <w:trHeight w:val="299"/>
        </w:trPr>
        <w:tc>
          <w:tcPr>
            <w:tcW w:w="5130" w:type="dxa"/>
            <w:shd w:val="clear" w:color="auto" w:fill="F2F2F2" w:themeFill="background1" w:themeFillShade="F2"/>
            <w:vAlign w:val="center"/>
            <w:hideMark/>
          </w:tcPr>
          <w:p w14:paraId="10E3DD2E" w14:textId="1713C06E" w:rsidR="00693C78" w:rsidRPr="005F7549" w:rsidRDefault="00DE39D9" w:rsidP="00693C78">
            <w:pPr>
              <w:spacing w:line="276" w:lineRule="auto"/>
              <w:jc w:val="center"/>
              <w:rPr>
                <w:rFonts w:ascii="Calibri" w:eastAsia="Times New Roman" w:hAnsi="Calibri" w:cs="Calibri"/>
                <w:b/>
                <w:bCs/>
                <w:color w:val="000000"/>
                <w:sz w:val="22"/>
                <w:szCs w:val="22"/>
              </w:rPr>
            </w:pPr>
            <w:r w:rsidRPr="005F7549">
              <w:rPr>
                <w:rFonts w:ascii="Calibri" w:eastAsia="Times New Roman" w:hAnsi="Calibri" w:cs="Calibri"/>
                <w:b/>
                <w:bCs/>
                <w:color w:val="000000"/>
                <w:sz w:val="22"/>
                <w:szCs w:val="22"/>
              </w:rPr>
              <w:t>OTHERS PRESENT</w:t>
            </w:r>
          </w:p>
        </w:tc>
        <w:tc>
          <w:tcPr>
            <w:tcW w:w="4817" w:type="dxa"/>
            <w:shd w:val="clear" w:color="auto" w:fill="F2F2F2" w:themeFill="background1" w:themeFillShade="F2"/>
            <w:vAlign w:val="center"/>
            <w:hideMark/>
          </w:tcPr>
          <w:p w14:paraId="10A8EE87" w14:textId="00B302FA" w:rsidR="00693C78" w:rsidRPr="005F7549" w:rsidRDefault="00DE7AB5" w:rsidP="00693C78">
            <w:pPr>
              <w:spacing w:line="276" w:lineRule="auto"/>
              <w:jc w:val="center"/>
              <w:rPr>
                <w:rFonts w:ascii="Calibri" w:eastAsia="Times New Roman" w:hAnsi="Calibri" w:cs="Calibri"/>
                <w:b/>
                <w:bCs/>
                <w:sz w:val="22"/>
                <w:szCs w:val="22"/>
              </w:rPr>
            </w:pPr>
            <w:r w:rsidRPr="005F7549">
              <w:rPr>
                <w:rFonts w:ascii="Calibri" w:eastAsia="Times New Roman" w:hAnsi="Calibri" w:cs="Calibri"/>
                <w:b/>
                <w:bCs/>
                <w:sz w:val="22"/>
                <w:szCs w:val="22"/>
              </w:rPr>
              <w:t>REPRESENTING</w:t>
            </w:r>
          </w:p>
        </w:tc>
      </w:tr>
      <w:tr w:rsidR="00785C09" w:rsidRPr="005F7549" w14:paraId="3599330B" w14:textId="77777777" w:rsidTr="00E941ED">
        <w:trPr>
          <w:trHeight w:val="294"/>
        </w:trPr>
        <w:tc>
          <w:tcPr>
            <w:tcW w:w="5130" w:type="dxa"/>
            <w:vAlign w:val="center"/>
          </w:tcPr>
          <w:p w14:paraId="127FC0D6" w14:textId="7B5B0386" w:rsidR="00785C09" w:rsidRPr="00785C09" w:rsidRDefault="00785C09" w:rsidP="00693C78">
            <w:pPr>
              <w:spacing w:line="276" w:lineRule="auto"/>
              <w:rPr>
                <w:rFonts w:ascii="Calibri" w:eastAsia="Times New Roman" w:hAnsi="Calibri" w:cs="Calibri"/>
                <w:color w:val="000000"/>
                <w:sz w:val="22"/>
                <w:szCs w:val="22"/>
              </w:rPr>
            </w:pPr>
            <w:r w:rsidRPr="00785C09">
              <w:rPr>
                <w:rFonts w:ascii="Calibri" w:eastAsia="Times New Roman" w:hAnsi="Calibri" w:cs="Calibri"/>
                <w:color w:val="000000"/>
                <w:sz w:val="22"/>
                <w:szCs w:val="22"/>
              </w:rPr>
              <w:t>Elizabeth Atkins</w:t>
            </w:r>
          </w:p>
        </w:tc>
        <w:tc>
          <w:tcPr>
            <w:tcW w:w="4817" w:type="dxa"/>
            <w:vAlign w:val="center"/>
          </w:tcPr>
          <w:p w14:paraId="4A157E40" w14:textId="68982D60" w:rsidR="00785C09" w:rsidRPr="00785C09" w:rsidRDefault="00785C09" w:rsidP="00693C78">
            <w:pPr>
              <w:spacing w:line="276" w:lineRule="auto"/>
              <w:rPr>
                <w:rFonts w:ascii="Calibri" w:eastAsia="Times New Roman" w:hAnsi="Calibri" w:cs="Calibri"/>
                <w:color w:val="000000"/>
                <w:sz w:val="22"/>
                <w:szCs w:val="22"/>
              </w:rPr>
            </w:pPr>
            <w:r w:rsidRPr="00785C09">
              <w:rPr>
                <w:rFonts w:ascii="Calibri" w:eastAsia="Times New Roman" w:hAnsi="Calibri" w:cs="Calibri"/>
                <w:color w:val="000000"/>
                <w:sz w:val="22"/>
                <w:szCs w:val="22"/>
              </w:rPr>
              <w:t>GTC, Executive Director</w:t>
            </w:r>
          </w:p>
        </w:tc>
      </w:tr>
      <w:tr w:rsidR="006750B1" w:rsidRPr="005F7549" w14:paraId="6C7792E1" w14:textId="77777777" w:rsidTr="00E941ED">
        <w:trPr>
          <w:trHeight w:val="294"/>
        </w:trPr>
        <w:tc>
          <w:tcPr>
            <w:tcW w:w="5130" w:type="dxa"/>
            <w:vAlign w:val="center"/>
          </w:tcPr>
          <w:p w14:paraId="609DE49E" w14:textId="1476F2AA" w:rsidR="006750B1" w:rsidRPr="00785C09" w:rsidRDefault="001817C0" w:rsidP="00693C78">
            <w:pPr>
              <w:spacing w:line="276" w:lineRule="auto"/>
              <w:rPr>
                <w:rFonts w:ascii="Calibri" w:eastAsia="Times New Roman" w:hAnsi="Calibri" w:cs="Calibri"/>
                <w:color w:val="000000"/>
                <w:sz w:val="22"/>
                <w:szCs w:val="22"/>
              </w:rPr>
            </w:pPr>
            <w:r w:rsidRPr="00785C09">
              <w:rPr>
                <w:rFonts w:ascii="Calibri" w:eastAsia="Times New Roman" w:hAnsi="Calibri" w:cs="Calibri"/>
                <w:color w:val="000000"/>
                <w:sz w:val="22"/>
                <w:szCs w:val="22"/>
              </w:rPr>
              <w:t>Crystal Shelnutt</w:t>
            </w:r>
          </w:p>
        </w:tc>
        <w:tc>
          <w:tcPr>
            <w:tcW w:w="4817" w:type="dxa"/>
            <w:vAlign w:val="center"/>
          </w:tcPr>
          <w:p w14:paraId="245859BE" w14:textId="50F182E0" w:rsidR="006750B1" w:rsidRPr="00785C09" w:rsidRDefault="005835D0" w:rsidP="00693C78">
            <w:pPr>
              <w:spacing w:line="276" w:lineRule="auto"/>
              <w:rPr>
                <w:rFonts w:ascii="Calibri" w:eastAsia="Times New Roman" w:hAnsi="Calibri" w:cs="Calibri"/>
                <w:color w:val="000000"/>
                <w:sz w:val="22"/>
                <w:szCs w:val="22"/>
              </w:rPr>
            </w:pPr>
            <w:r w:rsidRPr="00785C09">
              <w:rPr>
                <w:rFonts w:ascii="Calibri" w:eastAsia="Times New Roman" w:hAnsi="Calibri" w:cs="Calibri"/>
                <w:color w:val="000000"/>
                <w:sz w:val="22"/>
                <w:szCs w:val="22"/>
              </w:rPr>
              <w:t>GTC</w:t>
            </w:r>
            <w:r w:rsidR="006750B1" w:rsidRPr="00785C09">
              <w:rPr>
                <w:rFonts w:ascii="Calibri" w:eastAsia="Times New Roman" w:hAnsi="Calibri" w:cs="Calibri"/>
                <w:color w:val="000000"/>
                <w:sz w:val="22"/>
                <w:szCs w:val="22"/>
              </w:rPr>
              <w:t xml:space="preserve">, </w:t>
            </w:r>
            <w:r w:rsidR="001817C0" w:rsidRPr="00785C09">
              <w:rPr>
                <w:rFonts w:ascii="Calibri" w:eastAsia="Times New Roman" w:hAnsi="Calibri" w:cs="Calibri"/>
                <w:color w:val="000000"/>
                <w:sz w:val="22"/>
                <w:szCs w:val="22"/>
              </w:rPr>
              <w:t>Regional Trauma Systems Development Mgr</w:t>
            </w:r>
          </w:p>
        </w:tc>
      </w:tr>
      <w:tr w:rsidR="00902DC1" w:rsidRPr="005F7549" w14:paraId="4E2EB2A8" w14:textId="77777777" w:rsidTr="00E941ED">
        <w:trPr>
          <w:trHeight w:val="294"/>
        </w:trPr>
        <w:tc>
          <w:tcPr>
            <w:tcW w:w="5130" w:type="dxa"/>
            <w:vAlign w:val="center"/>
          </w:tcPr>
          <w:p w14:paraId="64CE33C9" w14:textId="6048E274" w:rsidR="00693C78" w:rsidRPr="00785C09" w:rsidRDefault="00DE39D9" w:rsidP="00693C78">
            <w:pPr>
              <w:spacing w:line="276" w:lineRule="auto"/>
              <w:rPr>
                <w:rFonts w:ascii="Calibri" w:eastAsia="Times New Roman" w:hAnsi="Calibri" w:cs="Calibri"/>
                <w:color w:val="000000"/>
                <w:sz w:val="22"/>
                <w:szCs w:val="22"/>
              </w:rPr>
            </w:pPr>
            <w:r w:rsidRPr="00785C09">
              <w:rPr>
                <w:rFonts w:ascii="Calibri" w:eastAsia="Times New Roman" w:hAnsi="Calibri" w:cs="Calibri"/>
                <w:color w:val="000000"/>
                <w:sz w:val="22"/>
                <w:szCs w:val="22"/>
              </w:rPr>
              <w:t xml:space="preserve">Katie </w:t>
            </w:r>
            <w:r w:rsidR="00AB6116" w:rsidRPr="00785C09">
              <w:rPr>
                <w:rFonts w:ascii="Calibri" w:eastAsia="Times New Roman" w:hAnsi="Calibri" w:cs="Calibri"/>
                <w:color w:val="000000"/>
                <w:sz w:val="22"/>
                <w:szCs w:val="22"/>
              </w:rPr>
              <w:t>Vaughan</w:t>
            </w:r>
          </w:p>
        </w:tc>
        <w:tc>
          <w:tcPr>
            <w:tcW w:w="4817" w:type="dxa"/>
            <w:vAlign w:val="center"/>
          </w:tcPr>
          <w:p w14:paraId="55A5A16D" w14:textId="66090B20" w:rsidR="00693C78" w:rsidRPr="00785C09" w:rsidRDefault="005835D0" w:rsidP="00693C78">
            <w:pPr>
              <w:spacing w:line="276" w:lineRule="auto"/>
              <w:rPr>
                <w:rFonts w:ascii="Calibri" w:eastAsia="Times New Roman" w:hAnsi="Calibri" w:cs="Calibri"/>
                <w:color w:val="000000"/>
                <w:sz w:val="22"/>
                <w:szCs w:val="22"/>
              </w:rPr>
            </w:pPr>
            <w:r w:rsidRPr="00785C09">
              <w:rPr>
                <w:rFonts w:ascii="Calibri" w:eastAsia="Times New Roman" w:hAnsi="Calibri" w:cs="Calibri"/>
                <w:color w:val="000000"/>
                <w:sz w:val="22"/>
                <w:szCs w:val="22"/>
              </w:rPr>
              <w:t>GTC</w:t>
            </w:r>
            <w:r w:rsidR="00DE39D9" w:rsidRPr="00785C09">
              <w:rPr>
                <w:rFonts w:ascii="Calibri" w:eastAsia="Times New Roman" w:hAnsi="Calibri" w:cs="Calibri"/>
                <w:color w:val="000000"/>
                <w:sz w:val="22"/>
                <w:szCs w:val="22"/>
              </w:rPr>
              <w:t xml:space="preserve">, </w:t>
            </w:r>
            <w:r w:rsidR="00265DDA" w:rsidRPr="00785C09">
              <w:rPr>
                <w:rFonts w:ascii="Calibri" w:eastAsia="Times New Roman" w:hAnsi="Calibri" w:cs="Calibri"/>
                <w:color w:val="000000"/>
                <w:sz w:val="22"/>
                <w:szCs w:val="22"/>
              </w:rPr>
              <w:t>Finance Operations</w:t>
            </w:r>
            <w:r w:rsidRPr="00785C09">
              <w:rPr>
                <w:rFonts w:ascii="Calibri" w:eastAsia="Times New Roman" w:hAnsi="Calibri" w:cs="Calibri"/>
                <w:color w:val="000000"/>
                <w:sz w:val="22"/>
                <w:szCs w:val="22"/>
              </w:rPr>
              <w:t xml:space="preserve"> Officer</w:t>
            </w:r>
          </w:p>
        </w:tc>
      </w:tr>
      <w:tr w:rsidR="00241BE3" w:rsidRPr="005F7549" w14:paraId="2F8D7CE5" w14:textId="77777777" w:rsidTr="00E941ED">
        <w:trPr>
          <w:trHeight w:val="294"/>
        </w:trPr>
        <w:tc>
          <w:tcPr>
            <w:tcW w:w="5130" w:type="dxa"/>
            <w:vAlign w:val="center"/>
          </w:tcPr>
          <w:p w14:paraId="492148CE" w14:textId="54F4FD0F" w:rsidR="00241BE3" w:rsidRPr="00785C09" w:rsidRDefault="00241BE3" w:rsidP="00693C78">
            <w:pPr>
              <w:spacing w:line="276" w:lineRule="auto"/>
              <w:rPr>
                <w:rFonts w:ascii="Calibri" w:eastAsia="Times New Roman" w:hAnsi="Calibri" w:cs="Calibri"/>
                <w:color w:val="000000"/>
                <w:sz w:val="22"/>
                <w:szCs w:val="22"/>
              </w:rPr>
            </w:pPr>
            <w:r w:rsidRPr="00785C09">
              <w:rPr>
                <w:rFonts w:ascii="Calibri" w:eastAsia="Times New Roman" w:hAnsi="Calibri" w:cs="Calibri"/>
                <w:color w:val="000000"/>
                <w:sz w:val="22"/>
                <w:szCs w:val="22"/>
              </w:rPr>
              <w:t>Gabriela Saye</w:t>
            </w:r>
          </w:p>
        </w:tc>
        <w:tc>
          <w:tcPr>
            <w:tcW w:w="4817" w:type="dxa"/>
            <w:vAlign w:val="center"/>
          </w:tcPr>
          <w:p w14:paraId="1CF2F429" w14:textId="318690F4" w:rsidR="00241BE3" w:rsidRPr="00785C09" w:rsidRDefault="005835D0" w:rsidP="00693C78">
            <w:pPr>
              <w:spacing w:line="276" w:lineRule="auto"/>
              <w:rPr>
                <w:rFonts w:ascii="Calibri" w:eastAsia="Times New Roman" w:hAnsi="Calibri" w:cs="Calibri"/>
                <w:color w:val="000000"/>
                <w:sz w:val="22"/>
                <w:szCs w:val="22"/>
              </w:rPr>
            </w:pPr>
            <w:r w:rsidRPr="00785C09">
              <w:rPr>
                <w:rFonts w:ascii="Calibri" w:eastAsia="Times New Roman" w:hAnsi="Calibri" w:cs="Calibri"/>
                <w:color w:val="000000"/>
                <w:sz w:val="22"/>
                <w:szCs w:val="22"/>
              </w:rPr>
              <w:t>GTC</w:t>
            </w:r>
            <w:r w:rsidR="00241BE3" w:rsidRPr="00785C09">
              <w:rPr>
                <w:rFonts w:ascii="Calibri" w:eastAsia="Times New Roman" w:hAnsi="Calibri" w:cs="Calibri"/>
                <w:color w:val="000000"/>
                <w:sz w:val="22"/>
                <w:szCs w:val="22"/>
              </w:rPr>
              <w:t xml:space="preserve">, </w:t>
            </w:r>
            <w:r w:rsidRPr="00785C09">
              <w:rPr>
                <w:rFonts w:ascii="Calibri" w:eastAsia="Times New Roman" w:hAnsi="Calibri" w:cs="Calibri"/>
                <w:color w:val="000000"/>
                <w:sz w:val="22"/>
                <w:szCs w:val="22"/>
              </w:rPr>
              <w:t>Business Operations Mgr</w:t>
            </w:r>
          </w:p>
        </w:tc>
      </w:tr>
    </w:tbl>
    <w:p w14:paraId="717096CE" w14:textId="77777777" w:rsidR="00FC7CCC" w:rsidRPr="005F7549" w:rsidRDefault="00FC7CCC" w:rsidP="00FC7CCC">
      <w:pPr>
        <w:rPr>
          <w:rFonts w:ascii="Calibri" w:hAnsi="Calibri" w:cs="Calibri"/>
          <w:color w:val="1F497D" w:themeColor="text2"/>
          <w:sz w:val="24"/>
          <w:szCs w:val="24"/>
        </w:rPr>
      </w:pPr>
    </w:p>
    <w:p w14:paraId="102968D2" w14:textId="078301CB" w:rsidR="004540C7" w:rsidRPr="00E27FE0" w:rsidRDefault="006641A9" w:rsidP="00F24729">
      <w:pPr>
        <w:pStyle w:val="Heading1"/>
        <w:rPr>
          <w:caps w:val="0"/>
          <w:w w:val="105"/>
        </w:rPr>
      </w:pPr>
      <w:r w:rsidRPr="00E27FE0">
        <w:rPr>
          <w:w w:val="105"/>
        </w:rPr>
        <w:t>CALL TO ORDER</w:t>
      </w:r>
    </w:p>
    <w:p w14:paraId="0CAEED3A" w14:textId="2DCF92D4" w:rsidR="00114A65" w:rsidRPr="00F24729" w:rsidRDefault="00922D08" w:rsidP="00F24729">
      <w:pPr>
        <w:pStyle w:val="BodyText"/>
      </w:pPr>
      <w:r w:rsidRPr="00F24729">
        <w:t xml:space="preserve">The meeting </w:t>
      </w:r>
      <w:r w:rsidR="00337601" w:rsidRPr="00F24729">
        <w:t>commenced</w:t>
      </w:r>
      <w:r w:rsidR="006F3CE5" w:rsidRPr="00F24729">
        <w:t xml:space="preserve"> </w:t>
      </w:r>
      <w:r w:rsidRPr="00F24729">
        <w:t xml:space="preserve">at </w:t>
      </w:r>
      <w:r w:rsidR="00AB6116" w:rsidRPr="00F24729">
        <w:t>3</w:t>
      </w:r>
      <w:r w:rsidR="00662D2D" w:rsidRPr="00F24729">
        <w:t>:3</w:t>
      </w:r>
      <w:r w:rsidR="00114A65">
        <w:t>6</w:t>
      </w:r>
      <w:r w:rsidR="00662D2D" w:rsidRPr="00F24729">
        <w:t xml:space="preserve"> </w:t>
      </w:r>
      <w:r w:rsidR="00337601" w:rsidRPr="00F24729">
        <w:t>p.m.</w:t>
      </w:r>
      <w:r w:rsidR="00662D2D" w:rsidRPr="00F24729">
        <w:t xml:space="preserve"> </w:t>
      </w:r>
      <w:r w:rsidR="005835D0" w:rsidRPr="00F24729">
        <w:t xml:space="preserve">on </w:t>
      </w:r>
      <w:r w:rsidR="00114A65">
        <w:t>June 15</w:t>
      </w:r>
      <w:r w:rsidR="0094520E" w:rsidRPr="00F24729">
        <w:t>, 2026,</w:t>
      </w:r>
      <w:r w:rsidR="00292F82" w:rsidRPr="00F24729">
        <w:t xml:space="preserve"> </w:t>
      </w:r>
      <w:r w:rsidR="006F3CE5" w:rsidRPr="00F24729">
        <w:t xml:space="preserve">with </w:t>
      </w:r>
      <w:r w:rsidR="00AA1F9D" w:rsidRPr="00F24729">
        <w:t>four</w:t>
      </w:r>
      <w:r w:rsidR="001817C0" w:rsidRPr="00F24729">
        <w:t xml:space="preserve"> </w:t>
      </w:r>
      <w:r w:rsidR="006F3CE5" w:rsidRPr="00F24729">
        <w:t xml:space="preserve">committee members </w:t>
      </w:r>
      <w:r w:rsidR="001D501D" w:rsidRPr="00F24729">
        <w:t>present</w:t>
      </w:r>
      <w:r w:rsidR="00A80381" w:rsidRPr="00F24729">
        <w:t xml:space="preserve">, establishing a quorum. </w:t>
      </w:r>
    </w:p>
    <w:p w14:paraId="36BFE8FA" w14:textId="77777777" w:rsidR="00A2340F" w:rsidRDefault="00A2340F" w:rsidP="00C45108">
      <w:pPr>
        <w:jc w:val="both"/>
        <w:rPr>
          <w:rFonts w:ascii="Calibri" w:hAnsi="Calibri" w:cs="Calibri"/>
          <w:spacing w:val="1"/>
          <w:w w:val="105"/>
        </w:rPr>
      </w:pPr>
    </w:p>
    <w:p w14:paraId="7B59985B" w14:textId="7BBA93A8" w:rsidR="00A2340F" w:rsidRPr="00F24729" w:rsidRDefault="001817C0" w:rsidP="00F24729">
      <w:pPr>
        <w:pStyle w:val="Heading1"/>
      </w:pPr>
      <w:r w:rsidRPr="00F24729">
        <w:t>APPROVAL OF MINUTES</w:t>
      </w:r>
    </w:p>
    <w:p w14:paraId="3736DD96" w14:textId="7D051917" w:rsidR="00A2340F" w:rsidRPr="00F24729" w:rsidRDefault="00F24729" w:rsidP="00F24729">
      <w:pPr>
        <w:pStyle w:val="BodyText"/>
        <w:rPr>
          <w:i/>
          <w:iCs/>
          <w:w w:val="105"/>
        </w:rPr>
      </w:pPr>
      <w:r>
        <w:rPr>
          <w:i/>
          <w:iCs/>
          <w:w w:val="105"/>
        </w:rPr>
        <w:t xml:space="preserve">Presented by </w:t>
      </w:r>
      <w:r w:rsidR="00114A65">
        <w:rPr>
          <w:i/>
          <w:iCs/>
          <w:w w:val="105"/>
        </w:rPr>
        <w:t>Pete Quinones</w:t>
      </w:r>
    </w:p>
    <w:p w14:paraId="6A7E2BA5" w14:textId="1B228132" w:rsidR="00855CAA" w:rsidRDefault="00114A65" w:rsidP="00F24729">
      <w:pPr>
        <w:pStyle w:val="BodyText"/>
      </w:pPr>
      <w:r>
        <w:t xml:space="preserve">Pete Quinnoes </w:t>
      </w:r>
      <w:r w:rsidR="002207D0">
        <w:t>requested a motion to approve the</w:t>
      </w:r>
      <w:r w:rsidR="00855CAA">
        <w:t xml:space="preserve"> </w:t>
      </w:r>
      <w:r>
        <w:t>April 20</w:t>
      </w:r>
      <w:r w:rsidR="00855CAA">
        <w:t>, 2026, meeting</w:t>
      </w:r>
      <w:r w:rsidR="002207D0">
        <w:t xml:space="preserve"> minutes.</w:t>
      </w:r>
    </w:p>
    <w:p w14:paraId="055D45AB" w14:textId="77777777" w:rsidR="00855CAA" w:rsidRDefault="00855CAA" w:rsidP="00855CAA">
      <w:pPr>
        <w:jc w:val="both"/>
      </w:pPr>
    </w:p>
    <w:p w14:paraId="664653BC" w14:textId="11C5C113" w:rsidR="00855CAA" w:rsidRPr="003E12C4" w:rsidRDefault="00855CAA" w:rsidP="00855CAA">
      <w:pPr>
        <w:tabs>
          <w:tab w:val="left" w:pos="8010"/>
        </w:tabs>
        <w:ind w:left="720" w:right="1170" w:firstLine="720"/>
        <w:jc w:val="both"/>
        <w:rPr>
          <w:rStyle w:val="IntenseReference"/>
        </w:rPr>
      </w:pPr>
      <w:r w:rsidRPr="003E12C4">
        <w:rPr>
          <w:rStyle w:val="IntenseReference"/>
        </w:rPr>
        <w:t>MOTION GTCNC FINANCE COMMITTEE 2026-0</w:t>
      </w:r>
      <w:r w:rsidR="00114A65">
        <w:rPr>
          <w:rStyle w:val="IntenseReference"/>
        </w:rPr>
        <w:t>6</w:t>
      </w:r>
      <w:r w:rsidRPr="003E12C4">
        <w:rPr>
          <w:rStyle w:val="IntenseReference"/>
        </w:rPr>
        <w:t>-01:</w:t>
      </w:r>
    </w:p>
    <w:p w14:paraId="3307505A" w14:textId="7A8A7C4B" w:rsidR="00855CAA" w:rsidRPr="003E12C4" w:rsidRDefault="00855CAA" w:rsidP="00855CAA">
      <w:pPr>
        <w:tabs>
          <w:tab w:val="left" w:pos="9090"/>
        </w:tabs>
        <w:ind w:left="1440" w:right="90"/>
        <w:jc w:val="both"/>
        <w:rPr>
          <w:rStyle w:val="SubtleReference"/>
        </w:rPr>
      </w:pPr>
      <w:r w:rsidRPr="003E12C4">
        <w:rPr>
          <w:rStyle w:val="SubtleReference"/>
        </w:rPr>
        <w:t xml:space="preserve">Motion to approve </w:t>
      </w:r>
      <w:r w:rsidR="001968A8" w:rsidRPr="003E12C4">
        <w:rPr>
          <w:rStyle w:val="SubtleReference"/>
        </w:rPr>
        <w:t xml:space="preserve">the </w:t>
      </w:r>
      <w:r w:rsidR="00114A65">
        <w:rPr>
          <w:rStyle w:val="SubtleReference"/>
        </w:rPr>
        <w:t>April 20</w:t>
      </w:r>
      <w:r w:rsidRPr="003E12C4">
        <w:rPr>
          <w:rStyle w:val="SubtleReference"/>
        </w:rPr>
        <w:t>,</w:t>
      </w:r>
      <w:r w:rsidR="001968A8" w:rsidRPr="003E12C4">
        <w:rPr>
          <w:rStyle w:val="SubtleReference"/>
        </w:rPr>
        <w:t xml:space="preserve"> 2026,</w:t>
      </w:r>
      <w:r w:rsidRPr="003E12C4">
        <w:rPr>
          <w:rStyle w:val="SubtleReference"/>
        </w:rPr>
        <w:t xml:space="preserve"> meeting minutes as submitted</w:t>
      </w:r>
    </w:p>
    <w:p w14:paraId="3AA26C9B" w14:textId="1FC1F187" w:rsidR="00855CAA" w:rsidRPr="000D71F9" w:rsidRDefault="00855CAA" w:rsidP="00855CAA">
      <w:pPr>
        <w:tabs>
          <w:tab w:val="left" w:pos="8010"/>
        </w:tabs>
        <w:ind w:left="720" w:right="1170" w:firstLine="720"/>
        <w:jc w:val="both"/>
        <w:rPr>
          <w:rFonts w:ascii="Calibri" w:hAnsi="Calibri" w:cs="Calibri"/>
        </w:rPr>
      </w:pPr>
      <w:r w:rsidRPr="005F7549">
        <w:rPr>
          <w:rFonts w:ascii="Calibri" w:hAnsi="Calibri" w:cs="Calibri"/>
          <w:b/>
          <w:bCs/>
        </w:rPr>
        <w:t>MOTION BY</w:t>
      </w:r>
      <w:r w:rsidRPr="000D71F9">
        <w:rPr>
          <w:rFonts w:ascii="Calibri" w:hAnsi="Calibri" w:cs="Calibri"/>
        </w:rPr>
        <w:t xml:space="preserve">: </w:t>
      </w:r>
      <w:r w:rsidR="007356CA">
        <w:rPr>
          <w:rFonts w:ascii="Calibri" w:hAnsi="Calibri" w:cs="Calibri"/>
        </w:rPr>
        <w:t>Dr. James Dunne</w:t>
      </w:r>
      <w:r w:rsidRPr="000D71F9">
        <w:rPr>
          <w:rFonts w:ascii="Calibri" w:hAnsi="Calibri" w:cs="Calibri"/>
        </w:rPr>
        <w:tab/>
      </w:r>
    </w:p>
    <w:p w14:paraId="042D3CF8" w14:textId="45D6E857" w:rsidR="00855CAA" w:rsidRPr="000D71F9" w:rsidRDefault="00855CAA" w:rsidP="00855CAA">
      <w:pPr>
        <w:tabs>
          <w:tab w:val="left" w:pos="8010"/>
        </w:tabs>
        <w:ind w:left="720" w:right="1170" w:firstLine="720"/>
        <w:jc w:val="both"/>
        <w:rPr>
          <w:rFonts w:ascii="Calibri" w:hAnsi="Calibri" w:cs="Calibri"/>
        </w:rPr>
      </w:pPr>
      <w:r w:rsidRPr="00031E9B">
        <w:rPr>
          <w:rFonts w:ascii="Calibri" w:hAnsi="Calibri" w:cs="Calibri"/>
          <w:b/>
          <w:bCs/>
        </w:rPr>
        <w:t>SECOND BY:</w:t>
      </w:r>
      <w:r w:rsidRPr="000D71F9">
        <w:rPr>
          <w:rFonts w:ascii="Calibri" w:hAnsi="Calibri" w:cs="Calibri"/>
        </w:rPr>
        <w:t xml:space="preserve"> </w:t>
      </w:r>
      <w:r w:rsidR="007356CA">
        <w:rPr>
          <w:rFonts w:ascii="Calibri" w:hAnsi="Calibri" w:cs="Calibri"/>
        </w:rPr>
        <w:t>Jesse Gibson</w:t>
      </w:r>
    </w:p>
    <w:p w14:paraId="5688B495" w14:textId="77777777" w:rsidR="00855CAA" w:rsidRPr="005F7549" w:rsidRDefault="00855CAA" w:rsidP="00855CAA">
      <w:pPr>
        <w:tabs>
          <w:tab w:val="left" w:pos="8010"/>
        </w:tabs>
        <w:ind w:left="1440" w:right="1170"/>
        <w:jc w:val="both"/>
        <w:rPr>
          <w:rFonts w:ascii="Calibri" w:hAnsi="Calibri" w:cs="Calibri"/>
          <w:b/>
          <w:bCs/>
        </w:rPr>
      </w:pPr>
      <w:r w:rsidRPr="005F7549">
        <w:rPr>
          <w:rFonts w:ascii="Calibri" w:hAnsi="Calibri" w:cs="Calibri"/>
          <w:b/>
          <w:bCs/>
        </w:rPr>
        <w:t xml:space="preserve">VOTING: </w:t>
      </w:r>
      <w:r w:rsidRPr="005F7549">
        <w:rPr>
          <w:rFonts w:ascii="Calibri" w:hAnsi="Calibri" w:cs="Calibri"/>
        </w:rPr>
        <w:t>All members are in favor of the motion.</w:t>
      </w:r>
      <w:r w:rsidRPr="005F7549">
        <w:rPr>
          <w:rFonts w:ascii="Calibri" w:hAnsi="Calibri" w:cs="Calibri"/>
          <w:b/>
          <w:bCs/>
        </w:rPr>
        <w:t xml:space="preserve"> </w:t>
      </w:r>
    </w:p>
    <w:p w14:paraId="59AF260F" w14:textId="1EAD792E" w:rsidR="00855CAA" w:rsidRPr="003E12C4" w:rsidRDefault="00855CAA" w:rsidP="003E12C4">
      <w:pPr>
        <w:ind w:left="720" w:firstLine="720"/>
        <w:jc w:val="both"/>
        <w:rPr>
          <w:rFonts w:ascii="Calibri" w:hAnsi="Calibri" w:cs="Calibri"/>
        </w:rPr>
      </w:pPr>
      <w:r w:rsidRPr="005F7549">
        <w:rPr>
          <w:rFonts w:ascii="Calibri" w:hAnsi="Calibri" w:cs="Calibri"/>
          <w:b/>
          <w:bCs/>
        </w:rPr>
        <w:t xml:space="preserve">ACTION: </w:t>
      </w:r>
      <w:r w:rsidRPr="005F7549">
        <w:rPr>
          <w:rFonts w:ascii="Calibri" w:hAnsi="Calibri" w:cs="Calibri"/>
        </w:rPr>
        <w:t xml:space="preserve">The motion </w:t>
      </w:r>
      <w:r w:rsidRPr="00C74AB1">
        <w:rPr>
          <w:rFonts w:ascii="Calibri" w:hAnsi="Calibri" w:cs="Calibri"/>
          <w:b/>
          <w:bCs/>
          <w:i/>
          <w:iCs/>
          <w:u w:val="single"/>
        </w:rPr>
        <w:t>PASSED</w:t>
      </w:r>
      <w:r w:rsidRPr="00C74AB1">
        <w:rPr>
          <w:rFonts w:ascii="Calibri" w:hAnsi="Calibri" w:cs="Calibri"/>
          <w:b/>
          <w:bCs/>
          <w:i/>
          <w:iCs/>
        </w:rPr>
        <w:t xml:space="preserve"> </w:t>
      </w:r>
      <w:r w:rsidRPr="005F7549">
        <w:rPr>
          <w:rFonts w:ascii="Calibri" w:hAnsi="Calibri" w:cs="Calibri"/>
        </w:rPr>
        <w:t>with no objections nor abstentions</w:t>
      </w:r>
    </w:p>
    <w:p w14:paraId="7B4CC5AE" w14:textId="77777777" w:rsidR="00785C09" w:rsidRDefault="00785C09" w:rsidP="00C45108">
      <w:pPr>
        <w:jc w:val="both"/>
        <w:rPr>
          <w:rFonts w:ascii="Calibri" w:hAnsi="Calibri" w:cs="Calibri"/>
          <w:spacing w:val="1"/>
          <w:w w:val="105"/>
        </w:rPr>
      </w:pPr>
    </w:p>
    <w:p w14:paraId="16A229CA" w14:textId="77777777" w:rsidR="00114A65" w:rsidRPr="00785C09" w:rsidRDefault="00114A65" w:rsidP="00114A65">
      <w:pPr>
        <w:jc w:val="both"/>
        <w:rPr>
          <w:rFonts w:ascii="Calibri" w:hAnsi="Calibri" w:cs="Calibri"/>
          <w:b/>
          <w:bCs/>
          <w:caps/>
          <w:spacing w:val="1"/>
          <w:w w:val="105"/>
          <w:sz w:val="24"/>
          <w:szCs w:val="24"/>
          <w:u w:val="single"/>
        </w:rPr>
      </w:pPr>
      <w:r>
        <w:rPr>
          <w:rFonts w:ascii="Calibri" w:hAnsi="Calibri" w:cs="Calibri"/>
          <w:b/>
          <w:bCs/>
          <w:caps/>
          <w:spacing w:val="1"/>
          <w:w w:val="105"/>
          <w:sz w:val="24"/>
          <w:szCs w:val="24"/>
          <w:u w:val="single"/>
        </w:rPr>
        <w:t xml:space="preserve">FINANCE &amp; </w:t>
      </w:r>
      <w:r w:rsidRPr="00785C09">
        <w:rPr>
          <w:rFonts w:ascii="Calibri" w:hAnsi="Calibri" w:cs="Calibri"/>
          <w:b/>
          <w:bCs/>
          <w:caps/>
          <w:spacing w:val="1"/>
          <w:w w:val="105"/>
          <w:sz w:val="24"/>
          <w:szCs w:val="24"/>
          <w:u w:val="single"/>
        </w:rPr>
        <w:t>BUDGET ITEMS</w:t>
      </w:r>
    </w:p>
    <w:p w14:paraId="6629F6A8" w14:textId="77777777" w:rsidR="00114A65" w:rsidRPr="00785C09" w:rsidRDefault="00114A65" w:rsidP="00114A65">
      <w:pPr>
        <w:jc w:val="both"/>
        <w:rPr>
          <w:rFonts w:ascii="Calibri" w:hAnsi="Calibri" w:cs="Calibri"/>
          <w:i/>
          <w:iCs/>
          <w:spacing w:val="1"/>
          <w:w w:val="105"/>
        </w:rPr>
      </w:pPr>
      <w:r w:rsidRPr="005F7549">
        <w:rPr>
          <w:rFonts w:ascii="Calibri" w:hAnsi="Calibri" w:cs="Calibri"/>
          <w:i/>
          <w:iCs/>
          <w:spacing w:val="1"/>
          <w:w w:val="105"/>
        </w:rPr>
        <w:t xml:space="preserve">Presented </w:t>
      </w:r>
      <w:r>
        <w:rPr>
          <w:rFonts w:ascii="Calibri" w:hAnsi="Calibri" w:cs="Calibri"/>
          <w:i/>
          <w:iCs/>
          <w:spacing w:val="1"/>
          <w:w w:val="105"/>
        </w:rPr>
        <w:t>by Katie Vaughan</w:t>
      </w:r>
    </w:p>
    <w:p w14:paraId="27A1DCD9" w14:textId="115597D0" w:rsidR="00114A65" w:rsidRDefault="00114A65" w:rsidP="00114A65">
      <w:pPr>
        <w:jc w:val="both"/>
      </w:pPr>
      <w:r w:rsidRPr="00282086">
        <w:t>K</w:t>
      </w:r>
      <w:r>
        <w:t>atie provided the</w:t>
      </w:r>
      <w:r w:rsidRPr="00282086">
        <w:t xml:space="preserve"> </w:t>
      </w:r>
      <w:r>
        <w:t>finance update (</w:t>
      </w:r>
      <w:r w:rsidRPr="00282086">
        <w:rPr>
          <w:b/>
          <w:bCs/>
        </w:rPr>
        <w:t>ATTACHMENT A</w:t>
      </w:r>
      <w:r>
        <w:t>), including the review of</w:t>
      </w:r>
      <w:r w:rsidRPr="00CF0508">
        <w:t xml:space="preserve"> expenses through </w:t>
      </w:r>
      <w:r>
        <w:t xml:space="preserve">May </w:t>
      </w:r>
      <w:r w:rsidRPr="00CF0508">
        <w:t>2026</w:t>
      </w:r>
      <w:r>
        <w:t>, noting that the fiscal year is nearing completion. She explained that the remaining balances in several operational line items have been reallocated and clarified that the reported figures reflect only actual expenditures and do not include encumbered funds. She also noted that trauma center invoices are due July 31, which accounts for the remaining balance in that budget category.</w:t>
      </w:r>
    </w:p>
    <w:p w14:paraId="07A229C8" w14:textId="77777777" w:rsidR="00114A65" w:rsidRDefault="00114A65" w:rsidP="00114A65">
      <w:pPr>
        <w:jc w:val="both"/>
      </w:pPr>
    </w:p>
    <w:p w14:paraId="157A89E9" w14:textId="59554FC3" w:rsidR="00114A65" w:rsidRPr="00114A65" w:rsidRDefault="00114A65" w:rsidP="00114A65">
      <w:pPr>
        <w:jc w:val="both"/>
      </w:pPr>
      <w:r w:rsidRPr="00114A65">
        <w:t>Next, Katie review</w:t>
      </w:r>
      <w:r w:rsidR="007356CA">
        <w:t xml:space="preserve">ed </w:t>
      </w:r>
      <w:r w:rsidRPr="00114A65">
        <w:t xml:space="preserve">the Super Speeder revenue, which is approximately $36,000 below the previous year but remains consistent with historical trends. Discussion focused on the potential impact of seasonal travel, </w:t>
      </w:r>
      <w:r w:rsidRPr="00114A65">
        <w:lastRenderedPageBreak/>
        <w:t>payment timing for citations, and fuel prices on future revenue collections. Historical patterns suggest revenue may increase later in the summer.</w:t>
      </w:r>
    </w:p>
    <w:p w14:paraId="1909704F" w14:textId="77777777" w:rsidR="00114A65" w:rsidRPr="00114A65" w:rsidRDefault="00114A65" w:rsidP="00114A65">
      <w:pPr>
        <w:jc w:val="both"/>
      </w:pPr>
    </w:p>
    <w:p w14:paraId="55B18758" w14:textId="1A26572D" w:rsidR="00114A65" w:rsidRPr="00114A65" w:rsidRDefault="00114A65" w:rsidP="00114A65">
      <w:pPr>
        <w:jc w:val="both"/>
      </w:pPr>
      <w:r w:rsidRPr="00114A65">
        <w:t>The committee also received an update on Fireworks Revenue and reviewed the budget timeline. No budget actions requiring committee approval are scheduled for June.</w:t>
      </w:r>
    </w:p>
    <w:p w14:paraId="41AA2D23" w14:textId="77777777" w:rsidR="00114A65" w:rsidRPr="00114A65" w:rsidRDefault="00114A65" w:rsidP="00114A65">
      <w:pPr>
        <w:jc w:val="both"/>
      </w:pPr>
    </w:p>
    <w:p w14:paraId="212DA8D3" w14:textId="1A79EB7D" w:rsidR="00114A65" w:rsidRPr="00114A65" w:rsidRDefault="00114A65" w:rsidP="00114A65">
      <w:pPr>
        <w:jc w:val="both"/>
      </w:pPr>
      <w:r w:rsidRPr="00114A65">
        <w:t>Pete asked about the investment strategy for trust fund assets and noted fluctuations in recent interest earnings. Katie agreed to obtain additional information regarding the state's investment allocations and the factors affecting monthly interest income. Liz Atkins noted that state trust fund investments are generally managed conservatively with a focus on capital preservation.</w:t>
      </w:r>
    </w:p>
    <w:p w14:paraId="68E42FB4" w14:textId="77777777" w:rsidR="00114A65" w:rsidRDefault="00114A65" w:rsidP="00114A65">
      <w:pPr>
        <w:jc w:val="both"/>
        <w:rPr>
          <w:rFonts w:ascii="Calibri" w:hAnsi="Calibri" w:cs="Calibri"/>
          <w:spacing w:val="1"/>
          <w:w w:val="105"/>
        </w:rPr>
      </w:pPr>
    </w:p>
    <w:p w14:paraId="60707D6A" w14:textId="77777777" w:rsidR="00114A65" w:rsidRDefault="00114A65" w:rsidP="00114A65">
      <w:pPr>
        <w:jc w:val="both"/>
        <w:rPr>
          <w:rFonts w:ascii="Calibri" w:hAnsi="Calibri" w:cs="Calibri"/>
          <w:b/>
          <w:bCs/>
          <w:caps/>
          <w:spacing w:val="1"/>
          <w:w w:val="105"/>
          <w:sz w:val="24"/>
          <w:szCs w:val="24"/>
          <w:u w:val="single"/>
        </w:rPr>
      </w:pPr>
      <w:r w:rsidRPr="00A00E5E">
        <w:rPr>
          <w:rFonts w:ascii="Calibri" w:hAnsi="Calibri" w:cs="Calibri"/>
          <w:b/>
          <w:bCs/>
          <w:caps/>
          <w:spacing w:val="1"/>
          <w:w w:val="105"/>
          <w:sz w:val="24"/>
          <w:szCs w:val="24"/>
          <w:u w:val="single"/>
        </w:rPr>
        <w:t>Trauma Center Funding Formula Review</w:t>
      </w:r>
    </w:p>
    <w:p w14:paraId="5688377A" w14:textId="77777777" w:rsidR="00114A65" w:rsidRDefault="00114A65" w:rsidP="00114A65">
      <w:pPr>
        <w:jc w:val="both"/>
        <w:rPr>
          <w:rFonts w:ascii="Calibri" w:hAnsi="Calibri" w:cs="Calibri"/>
          <w:i/>
          <w:iCs/>
          <w:spacing w:val="1"/>
          <w:w w:val="105"/>
        </w:rPr>
      </w:pPr>
      <w:r w:rsidRPr="005F7549">
        <w:rPr>
          <w:rFonts w:ascii="Calibri" w:hAnsi="Calibri" w:cs="Calibri"/>
          <w:i/>
          <w:iCs/>
          <w:spacing w:val="1"/>
          <w:w w:val="105"/>
        </w:rPr>
        <w:t xml:space="preserve">Presented </w:t>
      </w:r>
      <w:r>
        <w:rPr>
          <w:rFonts w:ascii="Calibri" w:hAnsi="Calibri" w:cs="Calibri"/>
          <w:i/>
          <w:iCs/>
          <w:spacing w:val="1"/>
          <w:w w:val="105"/>
        </w:rPr>
        <w:t>by Liz Atkins</w:t>
      </w:r>
    </w:p>
    <w:p w14:paraId="2343AE4C" w14:textId="4F4D5E2B" w:rsidR="00114A65" w:rsidRDefault="00114A65" w:rsidP="00114A65">
      <w:pPr>
        <w:jc w:val="both"/>
        <w:rPr>
          <w:rFonts w:ascii="Calibri" w:hAnsi="Calibri" w:cs="Calibri"/>
        </w:rPr>
      </w:pPr>
      <w:r w:rsidRPr="00A00E5E">
        <w:rPr>
          <w:rFonts w:ascii="Calibri" w:hAnsi="Calibri" w:cs="Calibri"/>
        </w:rPr>
        <w:t>Liz Atkins provided an update on discussions with Greg Bishop regarding trauma center funding distributions, particularly concerns raised by Level IV trauma centers. Based on preliminary discussions, a detailed uncompensated care analysis may not be necessary, as patient injury severity appears to be a larger factor in cost burden. Alternative approaches to funding distribution may better recognize the role of Level III and IV centers.</w:t>
      </w:r>
    </w:p>
    <w:p w14:paraId="50BB40CF" w14:textId="77777777" w:rsidR="00114A65" w:rsidRDefault="00114A65" w:rsidP="00114A65">
      <w:pPr>
        <w:jc w:val="both"/>
        <w:rPr>
          <w:rFonts w:ascii="Calibri" w:hAnsi="Calibri" w:cs="Calibri"/>
        </w:rPr>
      </w:pPr>
    </w:p>
    <w:p w14:paraId="76824F68" w14:textId="34512AA6" w:rsidR="00114A65" w:rsidRDefault="00114A65" w:rsidP="00114A65">
      <w:pPr>
        <w:jc w:val="both"/>
        <w:rPr>
          <w:rFonts w:ascii="Calibri" w:hAnsi="Calibri" w:cs="Calibri"/>
        </w:rPr>
      </w:pPr>
      <w:r>
        <w:rPr>
          <w:rFonts w:ascii="Calibri" w:hAnsi="Calibri" w:cs="Calibri"/>
        </w:rPr>
        <w:t xml:space="preserve">Liz advised </w:t>
      </w:r>
      <w:r w:rsidR="007356CA">
        <w:rPr>
          <w:rFonts w:ascii="Calibri" w:hAnsi="Calibri" w:cs="Calibri"/>
        </w:rPr>
        <w:t xml:space="preserve">that </w:t>
      </w:r>
      <w:r>
        <w:rPr>
          <w:rFonts w:ascii="Calibri" w:hAnsi="Calibri" w:cs="Calibri"/>
        </w:rPr>
        <w:t>a workgroup would be formed, as requested by Dr. Ashley, Georgia Trauma Commission Chair,</w:t>
      </w:r>
      <w:r w:rsidRPr="00A00E5E">
        <w:rPr>
          <w:rFonts w:ascii="Calibri" w:hAnsi="Calibri" w:cs="Calibri"/>
        </w:rPr>
        <w:t xml:space="preserve"> with representatives from each trauma center level to review historical funding formulas, evaluate current methodologies, and develop recommendations for future distributions. Recommendations would be presented to this committee before being forwarded to the Commission for consideration.</w:t>
      </w:r>
      <w:r>
        <w:rPr>
          <w:rFonts w:ascii="Calibri" w:hAnsi="Calibri" w:cs="Calibri"/>
        </w:rPr>
        <w:t xml:space="preserve"> She </w:t>
      </w:r>
      <w:r w:rsidRPr="00A00E5E">
        <w:rPr>
          <w:rFonts w:ascii="Calibri" w:hAnsi="Calibri" w:cs="Calibri"/>
        </w:rPr>
        <w:t>also suggested engaging Greg Bishop to facilitate the process and provide subject matter expertise. She will obtain a cost estimate and bring the proposal back to the committee.</w:t>
      </w:r>
    </w:p>
    <w:p w14:paraId="002D32A9" w14:textId="77777777" w:rsidR="00114A65" w:rsidRDefault="00114A65" w:rsidP="00114A65">
      <w:pPr>
        <w:jc w:val="both"/>
        <w:rPr>
          <w:rFonts w:ascii="Calibri" w:hAnsi="Calibri" w:cs="Calibri"/>
        </w:rPr>
      </w:pPr>
    </w:p>
    <w:p w14:paraId="60FD23D5" w14:textId="68EA9831" w:rsidR="00114A65" w:rsidRPr="00A00E5E" w:rsidRDefault="00114A65" w:rsidP="00114A65">
      <w:pPr>
        <w:jc w:val="both"/>
        <w:rPr>
          <w:rFonts w:ascii="Calibri" w:hAnsi="Calibri" w:cs="Calibri"/>
        </w:rPr>
      </w:pPr>
      <w:r>
        <w:rPr>
          <w:rFonts w:ascii="Calibri" w:hAnsi="Calibri" w:cs="Calibri"/>
        </w:rPr>
        <w:t>Committee members</w:t>
      </w:r>
      <w:r w:rsidRPr="00A00E5E">
        <w:rPr>
          <w:rFonts w:ascii="Calibri" w:hAnsi="Calibri" w:cs="Calibri"/>
        </w:rPr>
        <w:t xml:space="preserve"> discussed ongoing financial pressures facing hospitals, including declining reimbursement and increasing uncompensated care. There was also discussion about whether trauma-related revenue data could inform future funding decisions</w:t>
      </w:r>
      <w:r w:rsidR="00635D10">
        <w:rPr>
          <w:rFonts w:ascii="Calibri" w:hAnsi="Calibri" w:cs="Calibri"/>
        </w:rPr>
        <w:t>.</w:t>
      </w:r>
      <w:r w:rsidRPr="00A00E5E">
        <w:rPr>
          <w:rFonts w:ascii="Calibri" w:hAnsi="Calibri" w:cs="Calibri"/>
        </w:rPr>
        <w:t xml:space="preserve"> </w:t>
      </w:r>
      <w:r w:rsidR="00635D10">
        <w:rPr>
          <w:rFonts w:ascii="Calibri" w:hAnsi="Calibri" w:cs="Calibri"/>
        </w:rPr>
        <w:t>However,</w:t>
      </w:r>
      <w:r w:rsidRPr="00A00E5E">
        <w:rPr>
          <w:rFonts w:ascii="Calibri" w:hAnsi="Calibri" w:cs="Calibri"/>
        </w:rPr>
        <w:t xml:space="preserve"> members noted that such data may be difficult to obtain due to bundled payment structures and proprietary financial information.</w:t>
      </w:r>
    </w:p>
    <w:p w14:paraId="6A54832F" w14:textId="77777777" w:rsidR="00114A65" w:rsidRPr="00A00E5E" w:rsidRDefault="00114A65" w:rsidP="00114A65">
      <w:pPr>
        <w:jc w:val="both"/>
        <w:rPr>
          <w:rFonts w:ascii="Calibri" w:hAnsi="Calibri" w:cs="Calibri"/>
        </w:rPr>
      </w:pPr>
    </w:p>
    <w:p w14:paraId="4739A460" w14:textId="77777777" w:rsidR="00114A65" w:rsidRDefault="00114A65" w:rsidP="00114A65">
      <w:pPr>
        <w:jc w:val="both"/>
        <w:rPr>
          <w:rFonts w:ascii="Calibri" w:hAnsi="Calibri" w:cs="Calibri"/>
        </w:rPr>
      </w:pPr>
      <w:r w:rsidRPr="00A00E5E">
        <w:rPr>
          <w:rFonts w:ascii="Calibri" w:hAnsi="Calibri" w:cs="Calibri"/>
        </w:rPr>
        <w:t xml:space="preserve">The committee </w:t>
      </w:r>
      <w:r>
        <w:rPr>
          <w:rFonts w:ascii="Calibri" w:hAnsi="Calibri" w:cs="Calibri"/>
        </w:rPr>
        <w:t>agreed to</w:t>
      </w:r>
      <w:r w:rsidRPr="00A00E5E">
        <w:rPr>
          <w:rFonts w:ascii="Calibri" w:hAnsi="Calibri" w:cs="Calibri"/>
        </w:rPr>
        <w:t xml:space="preserve"> consider a proposal for Greg Bishop's engagement once cost information is available. The goal is to establish a workgroup by August and develop recommendations for future trauma center funding distributions.</w:t>
      </w:r>
    </w:p>
    <w:p w14:paraId="0963CBD9" w14:textId="77777777" w:rsidR="00114A65" w:rsidRPr="00C7123C" w:rsidRDefault="00114A65" w:rsidP="00114A65">
      <w:pPr>
        <w:jc w:val="both"/>
        <w:rPr>
          <w:rFonts w:ascii="Calibri" w:hAnsi="Calibri" w:cs="Calibri"/>
        </w:rPr>
      </w:pPr>
    </w:p>
    <w:p w14:paraId="548FF68F" w14:textId="77777777" w:rsidR="00114A65" w:rsidRPr="00785C09" w:rsidRDefault="00114A65" w:rsidP="00114A65">
      <w:pPr>
        <w:jc w:val="both"/>
        <w:rPr>
          <w:rFonts w:ascii="Calibri" w:hAnsi="Calibri" w:cs="Calibri"/>
          <w:b/>
          <w:bCs/>
          <w:caps/>
          <w:spacing w:val="1"/>
          <w:w w:val="105"/>
          <w:sz w:val="24"/>
          <w:szCs w:val="24"/>
          <w:u w:val="single"/>
        </w:rPr>
      </w:pPr>
      <w:r>
        <w:rPr>
          <w:rFonts w:ascii="Calibri" w:hAnsi="Calibri" w:cs="Calibri"/>
          <w:b/>
          <w:bCs/>
          <w:caps/>
          <w:spacing w:val="1"/>
          <w:w w:val="105"/>
          <w:sz w:val="24"/>
          <w:szCs w:val="24"/>
          <w:u w:val="single"/>
        </w:rPr>
        <w:t>MARCH PAWS UPDATE</w:t>
      </w:r>
    </w:p>
    <w:p w14:paraId="31F2A4AA" w14:textId="77777777" w:rsidR="00114A65" w:rsidRPr="00EE1421" w:rsidRDefault="00114A65" w:rsidP="00114A65">
      <w:pPr>
        <w:jc w:val="both"/>
        <w:rPr>
          <w:rFonts w:ascii="Calibri" w:hAnsi="Calibri" w:cs="Calibri"/>
          <w:i/>
          <w:iCs/>
          <w:spacing w:val="1"/>
          <w:w w:val="105"/>
        </w:rPr>
      </w:pPr>
      <w:r w:rsidRPr="005F7549">
        <w:rPr>
          <w:rFonts w:ascii="Calibri" w:hAnsi="Calibri" w:cs="Calibri"/>
          <w:i/>
          <w:iCs/>
          <w:spacing w:val="1"/>
          <w:w w:val="105"/>
        </w:rPr>
        <w:t xml:space="preserve">Presented </w:t>
      </w:r>
      <w:r>
        <w:rPr>
          <w:rFonts w:ascii="Calibri" w:hAnsi="Calibri" w:cs="Calibri"/>
          <w:i/>
          <w:iCs/>
          <w:spacing w:val="1"/>
          <w:w w:val="105"/>
        </w:rPr>
        <w:t>by Courtney Terwilliger</w:t>
      </w:r>
    </w:p>
    <w:p w14:paraId="44A3E9FF" w14:textId="77777777" w:rsidR="00114A65" w:rsidRPr="00A00E5E" w:rsidRDefault="00114A65" w:rsidP="00114A65">
      <w:pPr>
        <w:jc w:val="both"/>
        <w:rPr>
          <w:rFonts w:ascii="Calibri" w:hAnsi="Calibri" w:cs="Calibri"/>
        </w:rPr>
      </w:pPr>
      <w:r w:rsidRPr="00A00E5E">
        <w:rPr>
          <w:rFonts w:ascii="Calibri" w:hAnsi="Calibri" w:cs="Calibri"/>
        </w:rPr>
        <w:t>Courtney Terwilliger reported that all projects funded through</w:t>
      </w:r>
      <w:r>
        <w:rPr>
          <w:rFonts w:ascii="Calibri" w:hAnsi="Calibri" w:cs="Calibri"/>
        </w:rPr>
        <w:t xml:space="preserve"> MARCH PAWS</w:t>
      </w:r>
      <w:r w:rsidRPr="00A00E5E">
        <w:rPr>
          <w:rFonts w:ascii="Calibri" w:hAnsi="Calibri" w:cs="Calibri"/>
        </w:rPr>
        <w:t xml:space="preserve"> have been completed. A final report was submitted to the </w:t>
      </w:r>
      <w:r>
        <w:rPr>
          <w:rFonts w:ascii="Calibri" w:hAnsi="Calibri" w:cs="Calibri"/>
        </w:rPr>
        <w:t xml:space="preserve">Georgia </w:t>
      </w:r>
      <w:r w:rsidRPr="00A00E5E">
        <w:rPr>
          <w:rFonts w:ascii="Calibri" w:hAnsi="Calibri" w:cs="Calibri"/>
        </w:rPr>
        <w:t>Trauma Commission, and reimbursement has been invoiced. Funds will be distributed through Emanuel Medical Center, which will retain its administrative fee and videography expenses. The remaining funds will be directed to support Dr. Mabes' RITS project.</w:t>
      </w:r>
    </w:p>
    <w:p w14:paraId="5F54A61D" w14:textId="77777777" w:rsidR="00114A65" w:rsidRPr="00A00E5E" w:rsidRDefault="00114A65" w:rsidP="00114A65">
      <w:pPr>
        <w:jc w:val="both"/>
        <w:rPr>
          <w:rFonts w:ascii="Calibri" w:hAnsi="Calibri" w:cs="Calibri"/>
        </w:rPr>
      </w:pPr>
    </w:p>
    <w:p w14:paraId="4D759581" w14:textId="77777777" w:rsidR="00114A65" w:rsidRDefault="00114A65" w:rsidP="00114A65">
      <w:pPr>
        <w:jc w:val="both"/>
        <w:rPr>
          <w:rFonts w:ascii="Calibri" w:hAnsi="Calibri" w:cs="Calibri"/>
        </w:rPr>
      </w:pPr>
      <w:r>
        <w:rPr>
          <w:rFonts w:ascii="Calibri" w:hAnsi="Calibri" w:cs="Calibri"/>
        </w:rPr>
        <w:t>Courtney</w:t>
      </w:r>
      <w:r w:rsidRPr="00A00E5E">
        <w:rPr>
          <w:rFonts w:ascii="Calibri" w:hAnsi="Calibri" w:cs="Calibri"/>
        </w:rPr>
        <w:t xml:space="preserve"> noted that several RITS classes have already been completed, with approximately six to seven additional sessions scheduled. Continued support for the program will be explored.</w:t>
      </w:r>
    </w:p>
    <w:p w14:paraId="16F416A8" w14:textId="77777777" w:rsidR="00114A65" w:rsidRPr="0087559A" w:rsidRDefault="00114A65" w:rsidP="00114A65">
      <w:pPr>
        <w:jc w:val="both"/>
        <w:rPr>
          <w:rFonts w:ascii="Calibri" w:hAnsi="Calibri" w:cs="Calibri"/>
          <w:spacing w:val="1"/>
          <w:w w:val="105"/>
        </w:rPr>
      </w:pPr>
    </w:p>
    <w:p w14:paraId="2D15FB22" w14:textId="77777777" w:rsidR="00114A65" w:rsidRDefault="00114A65" w:rsidP="00114A65">
      <w:pPr>
        <w:jc w:val="both"/>
        <w:rPr>
          <w:rFonts w:ascii="Calibri" w:hAnsi="Calibri" w:cs="Calibri"/>
          <w:b/>
          <w:bCs/>
          <w:caps/>
          <w:spacing w:val="1"/>
          <w:w w:val="105"/>
          <w:sz w:val="24"/>
          <w:szCs w:val="24"/>
          <w:u w:val="single"/>
        </w:rPr>
      </w:pPr>
      <w:r w:rsidRPr="00A27D2F">
        <w:rPr>
          <w:rFonts w:ascii="Calibri" w:hAnsi="Calibri" w:cs="Calibri"/>
          <w:b/>
          <w:bCs/>
          <w:caps/>
          <w:spacing w:val="1"/>
          <w:w w:val="105"/>
          <w:sz w:val="24"/>
          <w:szCs w:val="24"/>
          <w:u w:val="single"/>
        </w:rPr>
        <w:t>Summary of Action Items &amp; Adjournment</w:t>
      </w:r>
    </w:p>
    <w:p w14:paraId="350CAA46" w14:textId="3D3B6B24" w:rsidR="00114A65" w:rsidRPr="00CE6585" w:rsidRDefault="00114A65" w:rsidP="00114A65">
      <w:pPr>
        <w:jc w:val="both"/>
        <w:rPr>
          <w:rFonts w:ascii="Calibri" w:hAnsi="Calibri" w:cs="Calibri"/>
        </w:rPr>
      </w:pPr>
      <w:r w:rsidRPr="00A00E5E">
        <w:rPr>
          <w:rFonts w:ascii="Calibri" w:hAnsi="Calibri" w:cs="Calibri"/>
        </w:rPr>
        <w:t>The next committee meeting is scheduled for July 20</w:t>
      </w:r>
      <w:r w:rsidRPr="00A00E5E">
        <w:rPr>
          <w:rFonts w:ascii="Calibri" w:hAnsi="Calibri" w:cs="Calibri"/>
          <w:vertAlign w:val="superscript"/>
        </w:rPr>
        <w:t>th</w:t>
      </w:r>
      <w:r w:rsidRPr="00A00E5E">
        <w:rPr>
          <w:rFonts w:ascii="Calibri" w:hAnsi="Calibri" w:cs="Calibri"/>
        </w:rPr>
        <w:t>.</w:t>
      </w:r>
      <w:r>
        <w:rPr>
          <w:rFonts w:ascii="Calibri" w:hAnsi="Calibri" w:cs="Calibri"/>
        </w:rPr>
        <w:t xml:space="preserve"> </w:t>
      </w:r>
      <w:r w:rsidR="008169F8">
        <w:rPr>
          <w:rFonts w:ascii="Calibri" w:hAnsi="Calibri" w:cs="Calibri"/>
        </w:rPr>
        <w:t xml:space="preserve">Pete </w:t>
      </w:r>
      <w:r w:rsidRPr="00A00E5E">
        <w:rPr>
          <w:rFonts w:ascii="Calibri" w:hAnsi="Calibri" w:cs="Calibri"/>
        </w:rPr>
        <w:t>asked for any additional business. Hearing none, a motion to adjourn was made. The meeting was adjourned without objection.</w:t>
      </w:r>
    </w:p>
    <w:p w14:paraId="3F50017F" w14:textId="77777777" w:rsidR="00114A65" w:rsidRDefault="00114A65" w:rsidP="00114A65">
      <w:pPr>
        <w:jc w:val="both"/>
        <w:rPr>
          <w:rFonts w:ascii="Calibri" w:hAnsi="Calibri" w:cs="Calibri"/>
          <w:b/>
          <w:bCs/>
          <w:caps/>
          <w:spacing w:val="1"/>
          <w:w w:val="105"/>
          <w:sz w:val="24"/>
          <w:szCs w:val="24"/>
          <w:u w:val="single"/>
        </w:rPr>
      </w:pPr>
    </w:p>
    <w:p w14:paraId="7B563D2D" w14:textId="1AB4EFBA" w:rsidR="00114A65" w:rsidRDefault="00114A65" w:rsidP="00114A65">
      <w:pPr>
        <w:pStyle w:val="ListParagraph"/>
        <w:numPr>
          <w:ilvl w:val="0"/>
          <w:numId w:val="95"/>
        </w:numPr>
        <w:tabs>
          <w:tab w:val="left" w:pos="8010"/>
        </w:tabs>
        <w:ind w:right="-43"/>
        <w:jc w:val="both"/>
        <w:rPr>
          <w:rFonts w:ascii="Calibri" w:hAnsi="Calibri" w:cs="Calibri"/>
        </w:rPr>
      </w:pPr>
      <w:r w:rsidRPr="007B5A0E">
        <w:rPr>
          <w:rFonts w:ascii="Calibri" w:hAnsi="Calibri" w:cs="Calibri"/>
        </w:rPr>
        <w:t xml:space="preserve">Katie reviewed </w:t>
      </w:r>
      <w:r w:rsidR="00137578">
        <w:rPr>
          <w:rFonts w:ascii="Calibri" w:hAnsi="Calibri" w:cs="Calibri"/>
        </w:rPr>
        <w:t>the finance and budget updates</w:t>
      </w:r>
      <w:r w:rsidRPr="007B5A0E">
        <w:rPr>
          <w:rFonts w:ascii="Calibri" w:hAnsi="Calibri" w:cs="Calibri"/>
        </w:rPr>
        <w:t xml:space="preserve"> provided in the meeting packet (</w:t>
      </w:r>
      <w:r w:rsidRPr="007B5A0E">
        <w:rPr>
          <w:rFonts w:ascii="Calibri" w:hAnsi="Calibri" w:cs="Calibri"/>
          <w:b/>
          <w:bCs/>
        </w:rPr>
        <w:t>ATTACHMENT A</w:t>
      </w:r>
      <w:r w:rsidRPr="007B5A0E">
        <w:rPr>
          <w:rFonts w:ascii="Calibri" w:hAnsi="Calibri" w:cs="Calibri"/>
        </w:rPr>
        <w:t>).</w:t>
      </w:r>
    </w:p>
    <w:p w14:paraId="60F6A3EF" w14:textId="1EC4449F" w:rsidR="00114A65" w:rsidRPr="00114A65" w:rsidRDefault="00114A65" w:rsidP="00114A65">
      <w:pPr>
        <w:pStyle w:val="ListParagraph"/>
        <w:numPr>
          <w:ilvl w:val="0"/>
          <w:numId w:val="95"/>
        </w:numPr>
        <w:rPr>
          <w:rFonts w:ascii="Calibri" w:hAnsi="Calibri" w:cs="Calibri"/>
        </w:rPr>
      </w:pPr>
      <w:r w:rsidRPr="00A00E5E">
        <w:rPr>
          <w:rFonts w:ascii="Calibri" w:hAnsi="Calibri" w:cs="Calibri"/>
        </w:rPr>
        <w:t xml:space="preserve">Katie will obtain information on the trust fund investment portfolio and provide clarification on </w:t>
      </w:r>
      <w:r w:rsidRPr="00A00E5E">
        <w:rPr>
          <w:rFonts w:ascii="Calibri" w:hAnsi="Calibri" w:cs="Calibri"/>
        </w:rPr>
        <w:lastRenderedPageBreak/>
        <w:t>fluctuations in monthly interest earnings.</w:t>
      </w:r>
    </w:p>
    <w:p w14:paraId="00AF18BB" w14:textId="0ADD715C" w:rsidR="00114A65" w:rsidRDefault="00114A65" w:rsidP="00114A65">
      <w:pPr>
        <w:pStyle w:val="ListParagraph"/>
        <w:numPr>
          <w:ilvl w:val="0"/>
          <w:numId w:val="95"/>
        </w:numPr>
        <w:tabs>
          <w:tab w:val="left" w:pos="8010"/>
        </w:tabs>
        <w:ind w:right="-43"/>
        <w:jc w:val="both"/>
        <w:rPr>
          <w:rFonts w:ascii="Calibri" w:hAnsi="Calibri" w:cs="Calibri"/>
        </w:rPr>
      </w:pPr>
      <w:r>
        <w:rPr>
          <w:rFonts w:ascii="Calibri" w:hAnsi="Calibri" w:cs="Calibri"/>
        </w:rPr>
        <w:t xml:space="preserve">The committee reviewed the trauma center funding formula review plan. </w:t>
      </w:r>
      <w:r w:rsidRPr="00A00E5E">
        <w:rPr>
          <w:rFonts w:ascii="Calibri" w:hAnsi="Calibri" w:cs="Calibri"/>
        </w:rPr>
        <w:t>Liz Atkins will meet with Greg Bishop and obtain a proposal and cost estimate for facilitating the trauma funding formula review process</w:t>
      </w:r>
      <w:r w:rsidR="00635D10">
        <w:rPr>
          <w:rFonts w:ascii="Calibri" w:hAnsi="Calibri" w:cs="Calibri"/>
        </w:rPr>
        <w:t>.</w:t>
      </w:r>
    </w:p>
    <w:p w14:paraId="1045CA59" w14:textId="429F9F4D" w:rsidR="00114A65" w:rsidRPr="00114A65" w:rsidRDefault="00114A65" w:rsidP="00114A65">
      <w:pPr>
        <w:pStyle w:val="ListParagraph"/>
        <w:numPr>
          <w:ilvl w:val="0"/>
          <w:numId w:val="95"/>
        </w:numPr>
        <w:tabs>
          <w:tab w:val="left" w:pos="8010"/>
        </w:tabs>
        <w:ind w:right="-43"/>
        <w:jc w:val="both"/>
        <w:rPr>
          <w:rFonts w:ascii="Calibri" w:hAnsi="Calibri" w:cs="Calibri"/>
        </w:rPr>
      </w:pPr>
      <w:r w:rsidRPr="00114A65">
        <w:rPr>
          <w:rFonts w:ascii="Calibri" w:hAnsi="Calibri" w:cs="Calibri"/>
        </w:rPr>
        <w:t>Courtney Terwilliger provided an update on the progress of MARCH PAWS, noting that the project is complete.</w:t>
      </w:r>
      <w:r w:rsidRPr="00114A65">
        <w:rPr>
          <w:rFonts w:ascii="Calibri" w:hAnsi="Calibri" w:cs="Calibri"/>
          <w:spacing w:val="1"/>
          <w:w w:val="105"/>
        </w:rPr>
        <w:tab/>
      </w:r>
      <w:r w:rsidRPr="00114A65">
        <w:rPr>
          <w:rFonts w:ascii="Calibri" w:hAnsi="Calibri" w:cs="Calibri"/>
          <w:spacing w:val="1"/>
          <w:w w:val="105"/>
        </w:rPr>
        <w:tab/>
      </w:r>
      <w:r w:rsidRPr="00114A65">
        <w:rPr>
          <w:rFonts w:ascii="Calibri" w:hAnsi="Calibri" w:cs="Calibri"/>
          <w:spacing w:val="1"/>
          <w:w w:val="105"/>
        </w:rPr>
        <w:tab/>
      </w:r>
    </w:p>
    <w:p w14:paraId="655D4348" w14:textId="77777777" w:rsidR="00114A65" w:rsidRDefault="00114A65" w:rsidP="00114A65">
      <w:pPr>
        <w:jc w:val="both"/>
        <w:rPr>
          <w:rFonts w:ascii="Calibri" w:hAnsi="Calibri" w:cs="Calibri"/>
          <w:spacing w:val="1"/>
          <w:w w:val="105"/>
        </w:rPr>
      </w:pPr>
    </w:p>
    <w:p w14:paraId="594D02C3" w14:textId="77777777" w:rsidR="00F24729" w:rsidRPr="00F24729" w:rsidRDefault="00F24729" w:rsidP="00F24729">
      <w:pPr>
        <w:pStyle w:val="ListParagraph"/>
        <w:ind w:left="720"/>
        <w:rPr>
          <w:rFonts w:ascii="Calibri" w:hAnsi="Calibri" w:cs="Calibri"/>
        </w:rPr>
      </w:pPr>
    </w:p>
    <w:p w14:paraId="372EC6B6" w14:textId="02DDD2A8" w:rsidR="00CD7E67" w:rsidRPr="003E12C4" w:rsidRDefault="00CD7E67" w:rsidP="006C5D46">
      <w:pPr>
        <w:pStyle w:val="BodyText"/>
        <w:ind w:left="4320" w:right="-493"/>
        <w:rPr>
          <w:rStyle w:val="SubtleEmphasis"/>
        </w:rPr>
      </w:pPr>
      <w:r w:rsidRPr="003E12C4">
        <w:rPr>
          <w:rStyle w:val="SubtleEmphasis"/>
        </w:rPr>
        <w:t>Meeting minutes respectfully submitted by Gabriela Saye</w:t>
      </w:r>
    </w:p>
    <w:sectPr w:rsidR="00CD7E67" w:rsidRPr="003E12C4" w:rsidSect="00A74459">
      <w:headerReference w:type="even" r:id="rId9"/>
      <w:headerReference w:type="default" r:id="rId10"/>
      <w:footerReference w:type="even" r:id="rId11"/>
      <w:footerReference w:type="default" r:id="rId12"/>
      <w:headerReference w:type="first" r:id="rId13"/>
      <w:footerReference w:type="first" r:id="rId14"/>
      <w:pgSz w:w="12240" w:h="15840"/>
      <w:pgMar w:top="1008" w:right="1267" w:bottom="1008" w:left="1296" w:header="86" w:footer="33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BCF30" w14:textId="77777777" w:rsidR="00651780" w:rsidRDefault="00651780">
      <w:r>
        <w:separator/>
      </w:r>
    </w:p>
  </w:endnote>
  <w:endnote w:type="continuationSeparator" w:id="0">
    <w:p w14:paraId="2FD342F8" w14:textId="77777777" w:rsidR="00651780" w:rsidRDefault="00651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Bold">
    <w:altName w:val="Tahoma"/>
    <w:panose1 w:val="020B0604020202020204"/>
    <w:charset w:val="00"/>
    <w:family w:val="auto"/>
    <w:pitch w:val="default"/>
  </w:font>
  <w:font w:name="Times New Roman (Body CS)">
    <w:altName w:val="Times New Roman"/>
    <w:panose1 w:val="020B06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Lucida Grande">
    <w:panose1 w:val="020B0600040502020204"/>
    <w:charset w:val="00"/>
    <w:family w:val="swiss"/>
    <w:pitch w:val="variable"/>
    <w:sig w:usb0="E1000AEF" w:usb1="5000A1FF" w:usb2="00000000" w:usb3="00000000" w:csb0="000001BF" w:csb1="00000000"/>
  </w:font>
  <w:font w:name="Meiryo">
    <w:panose1 w:val="020B0604030504040204"/>
    <w:charset w:val="80"/>
    <w:family w:val="swiss"/>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93325276"/>
      <w:docPartObj>
        <w:docPartGallery w:val="Page Numbers (Bottom of Page)"/>
        <w:docPartUnique/>
      </w:docPartObj>
    </w:sdtPr>
    <w:sdtContent>
      <w:p w14:paraId="025992A7" w14:textId="7935A8F7" w:rsidR="00BB2305" w:rsidRDefault="00BB2305" w:rsidP="00F948B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E7BF6AE" w14:textId="77777777" w:rsidR="005F0765" w:rsidRDefault="005F0765" w:rsidP="00BB2305">
    <w:pPr>
      <w:pStyle w:val="Footer"/>
      <w:framePr w:wrap="none" w:vAnchor="text" w:hAnchor="margin" w:xAlign="outside" w:y="1"/>
      <w:ind w:right="360"/>
      <w:rPr>
        <w:rStyle w:val="PageNumber"/>
      </w:rPr>
    </w:pPr>
  </w:p>
  <w:p w14:paraId="04B348F5" w14:textId="77777777" w:rsidR="005F0765" w:rsidRDefault="005F0765" w:rsidP="00E34544">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88108411"/>
      <w:docPartObj>
        <w:docPartGallery w:val="Page Numbers (Bottom of Page)"/>
        <w:docPartUnique/>
      </w:docPartObj>
    </w:sdtPr>
    <w:sdtContent>
      <w:p w14:paraId="57533074" w14:textId="57880542" w:rsidR="00BB2305" w:rsidRDefault="00BB2305" w:rsidP="00C37D9A">
        <w:pPr>
          <w:pStyle w:val="Footer"/>
          <w:framePr w:wrap="none" w:vAnchor="text" w:hAnchor="page" w:x="11446" w:y="-67"/>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BAE1541" w14:textId="15C6E11C" w:rsidR="005F0765" w:rsidRPr="003E12C4" w:rsidRDefault="00031C39" w:rsidP="003E12C4">
    <w:pPr>
      <w:pStyle w:val="Footer"/>
    </w:pPr>
    <w:r w:rsidRPr="003E12C4">
      <w:rPr>
        <w:noProof/>
      </w:rPr>
      <mc:AlternateContent>
        <mc:Choice Requires="wps">
          <w:drawing>
            <wp:anchor distT="0" distB="0" distL="114300" distR="114300" simplePos="0" relativeHeight="251679744" behindDoc="0" locked="0" layoutInCell="1" allowOverlap="1" wp14:anchorId="67918833" wp14:editId="53C82309">
              <wp:simplePos x="0" y="0"/>
              <wp:positionH relativeFrom="column">
                <wp:posOffset>-806450</wp:posOffset>
              </wp:positionH>
              <wp:positionV relativeFrom="paragraph">
                <wp:posOffset>-115597</wp:posOffset>
              </wp:positionV>
              <wp:extent cx="7776375" cy="0"/>
              <wp:effectExtent l="0" t="12700" r="34290" b="25400"/>
              <wp:wrapNone/>
              <wp:docPr id="1835667413" name="Straight Connector 18356674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76375" cy="0"/>
                      </a:xfrm>
                      <a:prstGeom prst="line">
                        <a:avLst/>
                      </a:prstGeom>
                      <a:ln w="381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9CA4BD" id="Straight Connector 1835667413" o:spid="_x0000_s1026" alt="&quot;&quot;"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63.5pt,-9.1pt" to="548.8pt,-9.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" strokecolor="#1f497d [3215]" strokeweight="3pt"/>
          </w:pict>
        </mc:Fallback>
      </mc:AlternateContent>
    </w:r>
    <w:r w:rsidRPr="003E12C4">
      <w:t xml:space="preserve"> GTC </w:t>
    </w:r>
    <w:r w:rsidR="00CD6378" w:rsidRPr="003E12C4">
      <w:t>Finance</w:t>
    </w:r>
    <w:r w:rsidRPr="003E12C4">
      <w:t xml:space="preserve"> Committee Meeting: </w:t>
    </w:r>
    <w:r w:rsidR="00114A65">
      <w:t>June 15</w:t>
    </w:r>
    <w:r w:rsidR="00C7123C" w:rsidRPr="003E12C4">
      <w:t>,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24623622"/>
      <w:docPartObj>
        <w:docPartGallery w:val="Page Numbers (Bottom of Page)"/>
        <w:docPartUnique/>
      </w:docPartObj>
    </w:sdtPr>
    <w:sdtContent>
      <w:p w14:paraId="2B0FB4D0" w14:textId="5999012E" w:rsidR="00BB2305" w:rsidRDefault="00BB2305" w:rsidP="00F948B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09DB0BF" w14:textId="638755C7" w:rsidR="00BB2305" w:rsidRPr="003E12C4" w:rsidRDefault="00BB2305" w:rsidP="003E12C4">
    <w:pPr>
      <w:pStyle w:val="Footer"/>
    </w:pPr>
    <w:r w:rsidRPr="003E12C4">
      <w:rPr>
        <w:noProof/>
      </w:rPr>
      <mc:AlternateContent>
        <mc:Choice Requires="wps">
          <w:drawing>
            <wp:anchor distT="0" distB="0" distL="114300" distR="114300" simplePos="0" relativeHeight="251677696" behindDoc="0" locked="0" layoutInCell="1" allowOverlap="1" wp14:anchorId="72CCB669" wp14:editId="4A464F62">
              <wp:simplePos x="0" y="0"/>
              <wp:positionH relativeFrom="column">
                <wp:posOffset>-806450</wp:posOffset>
              </wp:positionH>
              <wp:positionV relativeFrom="paragraph">
                <wp:posOffset>-115597</wp:posOffset>
              </wp:positionV>
              <wp:extent cx="7776375" cy="0"/>
              <wp:effectExtent l="0" t="12700" r="34290" b="25400"/>
              <wp:wrapNone/>
              <wp:docPr id="8" name="Straight Connector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76375" cy="0"/>
                      </a:xfrm>
                      <a:prstGeom prst="line">
                        <a:avLst/>
                      </a:prstGeom>
                      <a:ln w="381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9115204" id="Straight Connector 8" o:spid="_x0000_s1026" alt="&quot;&quot;"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63.5pt,-9.1pt" to="548.8pt,-9.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" strokecolor="#1f497d [3215]" strokeweight="3pt"/>
          </w:pict>
        </mc:Fallback>
      </mc:AlternateContent>
    </w:r>
    <w:r w:rsidR="00C62F64" w:rsidRPr="003E12C4">
      <w:t xml:space="preserve"> GTC </w:t>
    </w:r>
    <w:r w:rsidR="00CD6378" w:rsidRPr="003E12C4">
      <w:t>Finance</w:t>
    </w:r>
    <w:r w:rsidR="00C62F64" w:rsidRPr="003E12C4">
      <w:t xml:space="preserve"> Committee Meeting:</w:t>
    </w:r>
    <w:r w:rsidR="00662D2D" w:rsidRPr="003E12C4">
      <w:t xml:space="preserve"> </w:t>
    </w:r>
    <w:r w:rsidR="00114A65">
      <w:t>June 15</w:t>
    </w:r>
    <w:r w:rsidR="00F24729" w:rsidRPr="003E12C4">
      <w: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F80ED" w14:textId="77777777" w:rsidR="00651780" w:rsidRDefault="00651780">
      <w:r>
        <w:separator/>
      </w:r>
    </w:p>
  </w:footnote>
  <w:footnote w:type="continuationSeparator" w:id="0">
    <w:p w14:paraId="2478B19D" w14:textId="77777777" w:rsidR="00651780" w:rsidRDefault="006517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5B39B" w14:textId="6BC452AC" w:rsidR="005F0765" w:rsidRDefault="00651780">
    <w:pPr>
      <w:pStyle w:val="Header"/>
    </w:pPr>
    <w:r>
      <w:rPr>
        <w:noProof/>
      </w:rPr>
      <w:pict w14:anchorId="2F6AD0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572031" o:spid="_x0000_s1027" type="#_x0000_t136" alt="" style="position:absolute;margin-left:0;margin-top:0;width:474.55pt;height:207.6pt;rotation:315;z-index:-25162035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51F8E" w14:textId="3B5DC855" w:rsidR="005F0765" w:rsidRDefault="00651780">
    <w:pPr>
      <w:spacing w:line="14" w:lineRule="auto"/>
      <w:rPr>
        <w:sz w:val="20"/>
        <w:szCs w:val="20"/>
      </w:rPr>
    </w:pPr>
    <w:r>
      <w:rPr>
        <w:noProof/>
      </w:rPr>
      <w:pict w14:anchorId="406EA6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572032" o:spid="_x0000_s1026" type="#_x0000_t136" alt="" style="position:absolute;margin-left:0;margin-top:0;width:474.55pt;height:207.6pt;rotation:315;z-index:-25161830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r w:rsidR="0034485F">
      <w:rPr>
        <w:noProof/>
      </w:rPr>
      <mc:AlternateContent>
        <mc:Choice Requires="wps">
          <w:drawing>
            <wp:anchor distT="0" distB="0" distL="114300" distR="114300" simplePos="0" relativeHeight="251658240" behindDoc="1" locked="0" layoutInCell="1" allowOverlap="1" wp14:anchorId="572C5CEF" wp14:editId="5BF62D11">
              <wp:simplePos x="0" y="0"/>
              <wp:positionH relativeFrom="page">
                <wp:posOffset>913765</wp:posOffset>
              </wp:positionH>
              <wp:positionV relativeFrom="page">
                <wp:posOffset>483235</wp:posOffset>
              </wp:positionV>
              <wp:extent cx="56515" cy="162560"/>
              <wp:effectExtent l="0" t="635" r="0" b="1905"/>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15" cy="162560"/>
                      </a:xfrm>
                      <a:prstGeom prst="rect">
                        <a:avLst/>
                      </a:prstGeom>
                      <a:noFill/>
                      <a:ln>
                        <a:noFill/>
                      </a:ln>
                      <a:extLst>
                        <a:ext uri="{909E8E84-426E-40dd-AFC4-6F175D3DCCD1}">
                          <a14:hiddenFill xmlns:w10="urn:schemas-microsoft-com:office:word" xmlns:w="http://schemas.openxmlformats.org/wordprocessingml/2006/main" xmlns:v="urn:schemas-microsoft-com:vml" xmlns:o="urn:schemas-microsoft-com:office:office" xmlns:mv="urn:schemas-microsoft-com:mac:vml" xmlns:mo="http://schemas.microsoft.com/office/mac/office/2008/main" xmlns:a14="http://schemas.microsoft.com/office/drawing/2010/main" xmlns="">
                            <a:solidFill>
                              <a:srgbClr val="FFFFFF"/>
                            </a:solidFill>
                          </a14:hiddenFill>
                        </a:ext>
                        <a:ext uri="{91240B29-F687-4f45-9708-019B960494DF}">
                          <a14:hiddenLine xmlns:w10="urn:schemas-microsoft-com:office:word" xmlns:w="http://schemas.openxmlformats.org/wordprocessingml/2006/main" xmlns:v="urn:schemas-microsoft-com:vml" xmlns:o="urn:schemas-microsoft-com:office:office" xmlns:mv="urn:schemas-microsoft-com:mac:vml" xmlns:mo="http://schemas.microsoft.com/office/mac/office/2008/main" xmlns:a14="http://schemas.microsoft.com/office/drawing/2010/main" xmlns="" w="9525">
                            <a:solidFill>
                              <a:srgbClr val="000000"/>
                            </a:solidFill>
                            <a:miter lim="800000"/>
                            <a:headEnd/>
                            <a:tailEnd/>
                          </a14:hiddenLine>
                        </a:ext>
                      </a:extLst>
                    </wps:spPr>
                    <wps:txbx>
                      <w:txbxContent>
                        <w:p w14:paraId="18D3CD08" w14:textId="77777777" w:rsidR="005F0765" w:rsidRDefault="00DE39D9">
                          <w:pPr>
                            <w:spacing w:line="245" w:lineRule="exact"/>
                            <w:ind w:left="20"/>
                            <w:rPr>
                              <w:rFonts w:ascii="Calibri" w:eastAsia="Calibri" w:hAnsi="Calibri" w:cs="Calibri"/>
                              <w:sz w:val="21"/>
                              <w:szCs w:val="21"/>
                            </w:rPr>
                          </w:pPr>
                          <w:r>
                            <w:rPr>
                              <w:rFonts w:ascii="Calibri"/>
                              <w:w w:val="102"/>
                              <w:sz w:val="21"/>
                            </w:rPr>
                            <w:t xml:space="preserve"> </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572C5CEF" id="_x0000_t202" coordsize="21600,21600" o:spt="202" path="m,l,21600r21600,l21600,xe">
              <v:stroke joinstyle="miter"/>
              <v:path gradientshapeok="t" o:connecttype="rect"/>
            </v:shapetype>
            <v:shape id="Text Box 8" o:spid="_x0000_s1027" type="#_x0000_t202" style="position:absolute;margin-left:71.95pt;margin-top:38.05pt;width:4.45pt;height:12.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" filled="f" stroked="f">
              <v:textbox inset="0,0,0,0">
                <w:txbxContent>
                  <w:p w14:paraId="18D3CD08" w14:textId="77777777" w:rsidR="005F0765" w:rsidRDefault="00DE39D9">
                    <w:pPr>
                      <w:spacing w:line="245" w:lineRule="exact"/>
                      <w:ind w:left="20"/>
                      <w:rPr>
                        <w:rFonts w:ascii="Calibri" w:eastAsia="Calibri" w:hAnsi="Calibri" w:cs="Calibri"/>
                        <w:sz w:val="21"/>
                        <w:szCs w:val="21"/>
                      </w:rPr>
                    </w:pPr>
                    <w:r>
                      <w:rPr>
                        <w:rFonts w:ascii="Calibri"/>
                        <w:w w:val="102"/>
                        <w:sz w:val="21"/>
                      </w:rPr>
                      <w:t xml:space="preserve"> </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3148D" w14:textId="25D1243D" w:rsidR="005F0765" w:rsidRDefault="008F6F18">
    <w:pPr>
      <w:pStyle w:val="Header"/>
    </w:pPr>
    <w:r>
      <w:rPr>
        <w:rFonts w:ascii="Times New Roman" w:eastAsia="Times New Roman" w:hAnsi="Times New Roman" w:cs="Times New Roman"/>
        <w:noProof/>
        <w:sz w:val="20"/>
        <w:szCs w:val="20"/>
      </w:rPr>
      <w:drawing>
        <wp:anchor distT="0" distB="0" distL="114300" distR="114300" simplePos="0" relativeHeight="251664384" behindDoc="0" locked="0" layoutInCell="1" allowOverlap="1" wp14:anchorId="74670E27" wp14:editId="32BA5ADA">
          <wp:simplePos x="0" y="0"/>
          <wp:positionH relativeFrom="margin">
            <wp:posOffset>1338580</wp:posOffset>
          </wp:positionH>
          <wp:positionV relativeFrom="margin">
            <wp:posOffset>-104775</wp:posOffset>
          </wp:positionV>
          <wp:extent cx="3466465" cy="718820"/>
          <wp:effectExtent l="0" t="0" r="635" b="5080"/>
          <wp:wrapSquare wrapText="bothSides"/>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stretch>
                    <a:fillRect/>
                  </a:stretch>
                </pic:blipFill>
                <pic:spPr>
                  <a:xfrm>
                    <a:off x="0" y="0"/>
                    <a:ext cx="3466465" cy="718820"/>
                  </a:xfrm>
                  <a:prstGeom prst="rect">
                    <a:avLst/>
                  </a:prstGeom>
                </pic:spPr>
              </pic:pic>
            </a:graphicData>
          </a:graphic>
        </wp:anchor>
      </w:drawing>
    </w:r>
    <w:r w:rsidR="00651780">
      <w:rPr>
        <w:noProof/>
      </w:rPr>
      <w:pict w14:anchorId="4B41BC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572030" o:spid="_x0000_s1025" type="#_x0000_t136" alt="" style="position:absolute;margin-left:0;margin-top:0;width:474.55pt;height:207.6pt;rotation:315;z-index:-25162240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E4616E"/>
    <w:multiLevelType w:val="hybridMultilevel"/>
    <w:tmpl w:val="FAA409B6"/>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2" w15:restartNumberingAfterBreak="0">
    <w:nsid w:val="011123B8"/>
    <w:multiLevelType w:val="hybridMultilevel"/>
    <w:tmpl w:val="16AC1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81550C"/>
    <w:multiLevelType w:val="hybridMultilevel"/>
    <w:tmpl w:val="EBD28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213126"/>
    <w:multiLevelType w:val="hybridMultilevel"/>
    <w:tmpl w:val="E008241E"/>
    <w:lvl w:ilvl="0" w:tplc="FFFFFFFF">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4DD4D48"/>
    <w:multiLevelType w:val="hybridMultilevel"/>
    <w:tmpl w:val="E2043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733AE2"/>
    <w:multiLevelType w:val="hybridMultilevel"/>
    <w:tmpl w:val="7BC264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5A9424F"/>
    <w:multiLevelType w:val="hybridMultilevel"/>
    <w:tmpl w:val="0F6857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6FE5DF7"/>
    <w:multiLevelType w:val="hybridMultilevel"/>
    <w:tmpl w:val="45449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7CF3A03"/>
    <w:multiLevelType w:val="hybridMultilevel"/>
    <w:tmpl w:val="85B02B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8363A51"/>
    <w:multiLevelType w:val="hybridMultilevel"/>
    <w:tmpl w:val="F14EF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843328B"/>
    <w:multiLevelType w:val="hybridMultilevel"/>
    <w:tmpl w:val="773C985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85C613C"/>
    <w:multiLevelType w:val="multilevel"/>
    <w:tmpl w:val="17A42FC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08792CA2"/>
    <w:multiLevelType w:val="hybridMultilevel"/>
    <w:tmpl w:val="7B7E2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9941E1E"/>
    <w:multiLevelType w:val="hybridMultilevel"/>
    <w:tmpl w:val="4A80A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C442EEE"/>
    <w:multiLevelType w:val="hybridMultilevel"/>
    <w:tmpl w:val="57C21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CDE4A3C"/>
    <w:multiLevelType w:val="hybridMultilevel"/>
    <w:tmpl w:val="388A7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CFA16F4"/>
    <w:multiLevelType w:val="hybridMultilevel"/>
    <w:tmpl w:val="6E181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EC00606"/>
    <w:multiLevelType w:val="hybridMultilevel"/>
    <w:tmpl w:val="97565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F001D61"/>
    <w:multiLevelType w:val="hybridMultilevel"/>
    <w:tmpl w:val="936E5E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13875934"/>
    <w:multiLevelType w:val="hybridMultilevel"/>
    <w:tmpl w:val="D45C7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54401E1"/>
    <w:multiLevelType w:val="hybridMultilevel"/>
    <w:tmpl w:val="A198C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5D9652F"/>
    <w:multiLevelType w:val="hybridMultilevel"/>
    <w:tmpl w:val="F258B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62D683A"/>
    <w:multiLevelType w:val="hybridMultilevel"/>
    <w:tmpl w:val="73B8B74A"/>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17292FAD"/>
    <w:multiLevelType w:val="hybridMultilevel"/>
    <w:tmpl w:val="7436B90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17887A52"/>
    <w:multiLevelType w:val="hybridMultilevel"/>
    <w:tmpl w:val="FF9C8C00"/>
    <w:lvl w:ilvl="0" w:tplc="04090001">
      <w:start w:val="1"/>
      <w:numFmt w:val="bullet"/>
      <w:lvlText w:val=""/>
      <w:lvlJc w:val="left"/>
      <w:pPr>
        <w:ind w:left="879" w:hanging="360"/>
      </w:pPr>
      <w:rPr>
        <w:rFonts w:ascii="Symbol" w:hAnsi="Symbol" w:hint="default"/>
      </w:rPr>
    </w:lvl>
    <w:lvl w:ilvl="1" w:tplc="04090003">
      <w:start w:val="1"/>
      <w:numFmt w:val="bullet"/>
      <w:lvlText w:val="o"/>
      <w:lvlJc w:val="left"/>
      <w:pPr>
        <w:ind w:left="1599" w:hanging="360"/>
      </w:pPr>
      <w:rPr>
        <w:rFonts w:ascii="Courier New" w:hAnsi="Courier New" w:cs="Courier New" w:hint="default"/>
      </w:rPr>
    </w:lvl>
    <w:lvl w:ilvl="2" w:tplc="04090005" w:tentative="1">
      <w:start w:val="1"/>
      <w:numFmt w:val="bullet"/>
      <w:lvlText w:val=""/>
      <w:lvlJc w:val="left"/>
      <w:pPr>
        <w:ind w:left="2319" w:hanging="360"/>
      </w:pPr>
      <w:rPr>
        <w:rFonts w:ascii="Wingdings" w:hAnsi="Wingdings" w:hint="default"/>
      </w:rPr>
    </w:lvl>
    <w:lvl w:ilvl="3" w:tplc="04090001" w:tentative="1">
      <w:start w:val="1"/>
      <w:numFmt w:val="bullet"/>
      <w:lvlText w:val=""/>
      <w:lvlJc w:val="left"/>
      <w:pPr>
        <w:ind w:left="3039" w:hanging="360"/>
      </w:pPr>
      <w:rPr>
        <w:rFonts w:ascii="Symbol" w:hAnsi="Symbol" w:hint="default"/>
      </w:rPr>
    </w:lvl>
    <w:lvl w:ilvl="4" w:tplc="04090003" w:tentative="1">
      <w:start w:val="1"/>
      <w:numFmt w:val="bullet"/>
      <w:lvlText w:val="o"/>
      <w:lvlJc w:val="left"/>
      <w:pPr>
        <w:ind w:left="3759" w:hanging="360"/>
      </w:pPr>
      <w:rPr>
        <w:rFonts w:ascii="Courier New" w:hAnsi="Courier New" w:cs="Courier New" w:hint="default"/>
      </w:rPr>
    </w:lvl>
    <w:lvl w:ilvl="5" w:tplc="04090005" w:tentative="1">
      <w:start w:val="1"/>
      <w:numFmt w:val="bullet"/>
      <w:lvlText w:val=""/>
      <w:lvlJc w:val="left"/>
      <w:pPr>
        <w:ind w:left="4479" w:hanging="360"/>
      </w:pPr>
      <w:rPr>
        <w:rFonts w:ascii="Wingdings" w:hAnsi="Wingdings" w:hint="default"/>
      </w:rPr>
    </w:lvl>
    <w:lvl w:ilvl="6" w:tplc="04090001" w:tentative="1">
      <w:start w:val="1"/>
      <w:numFmt w:val="bullet"/>
      <w:lvlText w:val=""/>
      <w:lvlJc w:val="left"/>
      <w:pPr>
        <w:ind w:left="5199" w:hanging="360"/>
      </w:pPr>
      <w:rPr>
        <w:rFonts w:ascii="Symbol" w:hAnsi="Symbol" w:hint="default"/>
      </w:rPr>
    </w:lvl>
    <w:lvl w:ilvl="7" w:tplc="04090003" w:tentative="1">
      <w:start w:val="1"/>
      <w:numFmt w:val="bullet"/>
      <w:lvlText w:val="o"/>
      <w:lvlJc w:val="left"/>
      <w:pPr>
        <w:ind w:left="5919" w:hanging="360"/>
      </w:pPr>
      <w:rPr>
        <w:rFonts w:ascii="Courier New" w:hAnsi="Courier New" w:cs="Courier New" w:hint="default"/>
      </w:rPr>
    </w:lvl>
    <w:lvl w:ilvl="8" w:tplc="04090005" w:tentative="1">
      <w:start w:val="1"/>
      <w:numFmt w:val="bullet"/>
      <w:lvlText w:val=""/>
      <w:lvlJc w:val="left"/>
      <w:pPr>
        <w:ind w:left="6639" w:hanging="360"/>
      </w:pPr>
      <w:rPr>
        <w:rFonts w:ascii="Wingdings" w:hAnsi="Wingdings" w:hint="default"/>
      </w:rPr>
    </w:lvl>
  </w:abstractNum>
  <w:abstractNum w:abstractNumId="26" w15:restartNumberingAfterBreak="0">
    <w:nsid w:val="178E6309"/>
    <w:multiLevelType w:val="hybridMultilevel"/>
    <w:tmpl w:val="3FFAE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89E0A24"/>
    <w:multiLevelType w:val="hybridMultilevel"/>
    <w:tmpl w:val="9104A8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996439B"/>
    <w:multiLevelType w:val="hybridMultilevel"/>
    <w:tmpl w:val="A03231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9B91114"/>
    <w:multiLevelType w:val="hybridMultilevel"/>
    <w:tmpl w:val="9FE457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C080276"/>
    <w:multiLevelType w:val="hybridMultilevel"/>
    <w:tmpl w:val="10E0C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DA50D0F"/>
    <w:multiLevelType w:val="hybridMultilevel"/>
    <w:tmpl w:val="AA4E0364"/>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1DCB1976"/>
    <w:multiLevelType w:val="hybridMultilevel"/>
    <w:tmpl w:val="F618A4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DEF1663"/>
    <w:multiLevelType w:val="hybridMultilevel"/>
    <w:tmpl w:val="FB103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E362DD3"/>
    <w:multiLevelType w:val="hybridMultilevel"/>
    <w:tmpl w:val="4EEE5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F6F2482"/>
    <w:multiLevelType w:val="hybridMultilevel"/>
    <w:tmpl w:val="6B32CE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0005A20"/>
    <w:multiLevelType w:val="hybridMultilevel"/>
    <w:tmpl w:val="AFCCA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00A51A3"/>
    <w:multiLevelType w:val="hybridMultilevel"/>
    <w:tmpl w:val="46160B50"/>
    <w:lvl w:ilvl="0" w:tplc="04090001">
      <w:start w:val="1"/>
      <w:numFmt w:val="bullet"/>
      <w:lvlText w:val=""/>
      <w:lvlJc w:val="left"/>
      <w:pPr>
        <w:ind w:left="879" w:hanging="360"/>
      </w:pPr>
      <w:rPr>
        <w:rFonts w:ascii="Symbol" w:hAnsi="Symbol" w:hint="default"/>
      </w:rPr>
    </w:lvl>
    <w:lvl w:ilvl="1" w:tplc="04090003">
      <w:start w:val="1"/>
      <w:numFmt w:val="bullet"/>
      <w:lvlText w:val="o"/>
      <w:lvlJc w:val="left"/>
      <w:pPr>
        <w:ind w:left="1599" w:hanging="360"/>
      </w:pPr>
      <w:rPr>
        <w:rFonts w:ascii="Courier New" w:hAnsi="Courier New" w:cs="Courier New" w:hint="default"/>
      </w:rPr>
    </w:lvl>
    <w:lvl w:ilvl="2" w:tplc="04090005">
      <w:start w:val="1"/>
      <w:numFmt w:val="bullet"/>
      <w:lvlText w:val=""/>
      <w:lvlJc w:val="left"/>
      <w:pPr>
        <w:ind w:left="2319" w:hanging="360"/>
      </w:pPr>
      <w:rPr>
        <w:rFonts w:ascii="Wingdings" w:hAnsi="Wingdings" w:hint="default"/>
      </w:rPr>
    </w:lvl>
    <w:lvl w:ilvl="3" w:tplc="04090001" w:tentative="1">
      <w:start w:val="1"/>
      <w:numFmt w:val="bullet"/>
      <w:lvlText w:val=""/>
      <w:lvlJc w:val="left"/>
      <w:pPr>
        <w:ind w:left="3039" w:hanging="360"/>
      </w:pPr>
      <w:rPr>
        <w:rFonts w:ascii="Symbol" w:hAnsi="Symbol" w:hint="default"/>
      </w:rPr>
    </w:lvl>
    <w:lvl w:ilvl="4" w:tplc="04090003" w:tentative="1">
      <w:start w:val="1"/>
      <w:numFmt w:val="bullet"/>
      <w:lvlText w:val="o"/>
      <w:lvlJc w:val="left"/>
      <w:pPr>
        <w:ind w:left="3759" w:hanging="360"/>
      </w:pPr>
      <w:rPr>
        <w:rFonts w:ascii="Courier New" w:hAnsi="Courier New" w:cs="Courier New" w:hint="default"/>
      </w:rPr>
    </w:lvl>
    <w:lvl w:ilvl="5" w:tplc="04090005" w:tentative="1">
      <w:start w:val="1"/>
      <w:numFmt w:val="bullet"/>
      <w:lvlText w:val=""/>
      <w:lvlJc w:val="left"/>
      <w:pPr>
        <w:ind w:left="4479" w:hanging="360"/>
      </w:pPr>
      <w:rPr>
        <w:rFonts w:ascii="Wingdings" w:hAnsi="Wingdings" w:hint="default"/>
      </w:rPr>
    </w:lvl>
    <w:lvl w:ilvl="6" w:tplc="04090001" w:tentative="1">
      <w:start w:val="1"/>
      <w:numFmt w:val="bullet"/>
      <w:lvlText w:val=""/>
      <w:lvlJc w:val="left"/>
      <w:pPr>
        <w:ind w:left="5199" w:hanging="360"/>
      </w:pPr>
      <w:rPr>
        <w:rFonts w:ascii="Symbol" w:hAnsi="Symbol" w:hint="default"/>
      </w:rPr>
    </w:lvl>
    <w:lvl w:ilvl="7" w:tplc="04090003" w:tentative="1">
      <w:start w:val="1"/>
      <w:numFmt w:val="bullet"/>
      <w:lvlText w:val="o"/>
      <w:lvlJc w:val="left"/>
      <w:pPr>
        <w:ind w:left="5919" w:hanging="360"/>
      </w:pPr>
      <w:rPr>
        <w:rFonts w:ascii="Courier New" w:hAnsi="Courier New" w:cs="Courier New" w:hint="default"/>
      </w:rPr>
    </w:lvl>
    <w:lvl w:ilvl="8" w:tplc="04090005" w:tentative="1">
      <w:start w:val="1"/>
      <w:numFmt w:val="bullet"/>
      <w:lvlText w:val=""/>
      <w:lvlJc w:val="left"/>
      <w:pPr>
        <w:ind w:left="6639" w:hanging="360"/>
      </w:pPr>
      <w:rPr>
        <w:rFonts w:ascii="Wingdings" w:hAnsi="Wingdings" w:hint="default"/>
      </w:rPr>
    </w:lvl>
  </w:abstractNum>
  <w:abstractNum w:abstractNumId="38" w15:restartNumberingAfterBreak="0">
    <w:nsid w:val="20965B8D"/>
    <w:multiLevelType w:val="hybridMultilevel"/>
    <w:tmpl w:val="CF56B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3F65257"/>
    <w:multiLevelType w:val="hybridMultilevel"/>
    <w:tmpl w:val="2676F1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4272976"/>
    <w:multiLevelType w:val="hybridMultilevel"/>
    <w:tmpl w:val="B21C60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4C0091F"/>
    <w:multiLevelType w:val="hybridMultilevel"/>
    <w:tmpl w:val="251C1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5EF7409"/>
    <w:multiLevelType w:val="hybridMultilevel"/>
    <w:tmpl w:val="B5226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7366A71"/>
    <w:multiLevelType w:val="hybridMultilevel"/>
    <w:tmpl w:val="826E2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7C03069"/>
    <w:multiLevelType w:val="hybridMultilevel"/>
    <w:tmpl w:val="E34684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83C4042"/>
    <w:multiLevelType w:val="hybridMultilevel"/>
    <w:tmpl w:val="3E769D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9351E8A"/>
    <w:multiLevelType w:val="hybridMultilevel"/>
    <w:tmpl w:val="77021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97472AB"/>
    <w:multiLevelType w:val="hybridMultilevel"/>
    <w:tmpl w:val="BDB44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A6A63F1"/>
    <w:multiLevelType w:val="hybridMultilevel"/>
    <w:tmpl w:val="41548CE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2D513A49"/>
    <w:multiLevelType w:val="hybridMultilevel"/>
    <w:tmpl w:val="0E8C7C02"/>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30F7370E"/>
    <w:multiLevelType w:val="hybridMultilevel"/>
    <w:tmpl w:val="39ACC874"/>
    <w:lvl w:ilvl="0" w:tplc="3A183546">
      <w:numFmt w:val="bullet"/>
      <w:lvlText w:val="-"/>
      <w:lvlJc w:val="left"/>
      <w:pPr>
        <w:ind w:left="519" w:hanging="360"/>
      </w:pPr>
      <w:rPr>
        <w:rFonts w:ascii="Calibri" w:eastAsiaTheme="minorHAnsi" w:hAnsi="Calibri" w:cs="Calibri" w:hint="default"/>
      </w:rPr>
    </w:lvl>
    <w:lvl w:ilvl="1" w:tplc="04090003" w:tentative="1">
      <w:start w:val="1"/>
      <w:numFmt w:val="bullet"/>
      <w:lvlText w:val="o"/>
      <w:lvlJc w:val="left"/>
      <w:pPr>
        <w:ind w:left="1239" w:hanging="360"/>
      </w:pPr>
      <w:rPr>
        <w:rFonts w:ascii="Courier New" w:hAnsi="Courier New" w:cs="Courier New" w:hint="default"/>
      </w:rPr>
    </w:lvl>
    <w:lvl w:ilvl="2" w:tplc="04090005" w:tentative="1">
      <w:start w:val="1"/>
      <w:numFmt w:val="bullet"/>
      <w:lvlText w:val=""/>
      <w:lvlJc w:val="left"/>
      <w:pPr>
        <w:ind w:left="1959" w:hanging="360"/>
      </w:pPr>
      <w:rPr>
        <w:rFonts w:ascii="Wingdings" w:hAnsi="Wingdings" w:hint="default"/>
      </w:rPr>
    </w:lvl>
    <w:lvl w:ilvl="3" w:tplc="04090001" w:tentative="1">
      <w:start w:val="1"/>
      <w:numFmt w:val="bullet"/>
      <w:lvlText w:val=""/>
      <w:lvlJc w:val="left"/>
      <w:pPr>
        <w:ind w:left="2679" w:hanging="360"/>
      </w:pPr>
      <w:rPr>
        <w:rFonts w:ascii="Symbol" w:hAnsi="Symbol" w:hint="default"/>
      </w:rPr>
    </w:lvl>
    <w:lvl w:ilvl="4" w:tplc="04090003" w:tentative="1">
      <w:start w:val="1"/>
      <w:numFmt w:val="bullet"/>
      <w:lvlText w:val="o"/>
      <w:lvlJc w:val="left"/>
      <w:pPr>
        <w:ind w:left="3399" w:hanging="360"/>
      </w:pPr>
      <w:rPr>
        <w:rFonts w:ascii="Courier New" w:hAnsi="Courier New" w:cs="Courier New" w:hint="default"/>
      </w:rPr>
    </w:lvl>
    <w:lvl w:ilvl="5" w:tplc="04090005" w:tentative="1">
      <w:start w:val="1"/>
      <w:numFmt w:val="bullet"/>
      <w:lvlText w:val=""/>
      <w:lvlJc w:val="left"/>
      <w:pPr>
        <w:ind w:left="4119" w:hanging="360"/>
      </w:pPr>
      <w:rPr>
        <w:rFonts w:ascii="Wingdings" w:hAnsi="Wingdings" w:hint="default"/>
      </w:rPr>
    </w:lvl>
    <w:lvl w:ilvl="6" w:tplc="04090001" w:tentative="1">
      <w:start w:val="1"/>
      <w:numFmt w:val="bullet"/>
      <w:lvlText w:val=""/>
      <w:lvlJc w:val="left"/>
      <w:pPr>
        <w:ind w:left="4839" w:hanging="360"/>
      </w:pPr>
      <w:rPr>
        <w:rFonts w:ascii="Symbol" w:hAnsi="Symbol" w:hint="default"/>
      </w:rPr>
    </w:lvl>
    <w:lvl w:ilvl="7" w:tplc="04090003" w:tentative="1">
      <w:start w:val="1"/>
      <w:numFmt w:val="bullet"/>
      <w:lvlText w:val="o"/>
      <w:lvlJc w:val="left"/>
      <w:pPr>
        <w:ind w:left="5559" w:hanging="360"/>
      </w:pPr>
      <w:rPr>
        <w:rFonts w:ascii="Courier New" w:hAnsi="Courier New" w:cs="Courier New" w:hint="default"/>
      </w:rPr>
    </w:lvl>
    <w:lvl w:ilvl="8" w:tplc="04090005" w:tentative="1">
      <w:start w:val="1"/>
      <w:numFmt w:val="bullet"/>
      <w:lvlText w:val=""/>
      <w:lvlJc w:val="left"/>
      <w:pPr>
        <w:ind w:left="6279" w:hanging="360"/>
      </w:pPr>
      <w:rPr>
        <w:rFonts w:ascii="Wingdings" w:hAnsi="Wingdings" w:hint="default"/>
      </w:rPr>
    </w:lvl>
  </w:abstractNum>
  <w:abstractNum w:abstractNumId="51" w15:restartNumberingAfterBreak="0">
    <w:nsid w:val="321C08F1"/>
    <w:multiLevelType w:val="hybridMultilevel"/>
    <w:tmpl w:val="604A6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2CA19C6"/>
    <w:multiLevelType w:val="hybridMultilevel"/>
    <w:tmpl w:val="F87EA6F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32F220EF"/>
    <w:multiLevelType w:val="hybridMultilevel"/>
    <w:tmpl w:val="27E010C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32F643E4"/>
    <w:multiLevelType w:val="hybridMultilevel"/>
    <w:tmpl w:val="A7D66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40151C3"/>
    <w:multiLevelType w:val="hybridMultilevel"/>
    <w:tmpl w:val="99606A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40A28BA"/>
    <w:multiLevelType w:val="hybridMultilevel"/>
    <w:tmpl w:val="076C2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5E25EF5"/>
    <w:multiLevelType w:val="hybridMultilevel"/>
    <w:tmpl w:val="674EB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9D970FF"/>
    <w:multiLevelType w:val="hybridMultilevel"/>
    <w:tmpl w:val="FE86055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3B2D61DA"/>
    <w:multiLevelType w:val="hybridMultilevel"/>
    <w:tmpl w:val="55C62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C775335"/>
    <w:multiLevelType w:val="hybridMultilevel"/>
    <w:tmpl w:val="AB521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DCE4F8A"/>
    <w:multiLevelType w:val="hybridMultilevel"/>
    <w:tmpl w:val="294CB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40B400F0"/>
    <w:multiLevelType w:val="hybridMultilevel"/>
    <w:tmpl w:val="6EE0E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41807E92"/>
    <w:multiLevelType w:val="hybridMultilevel"/>
    <w:tmpl w:val="F7E22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2452052"/>
    <w:multiLevelType w:val="hybridMultilevel"/>
    <w:tmpl w:val="2794C7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2C5467D"/>
    <w:multiLevelType w:val="hybridMultilevel"/>
    <w:tmpl w:val="EC0AE3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3525AF1"/>
    <w:multiLevelType w:val="hybridMultilevel"/>
    <w:tmpl w:val="4CFA7C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448E2D73"/>
    <w:multiLevelType w:val="hybridMultilevel"/>
    <w:tmpl w:val="B45E1B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453007F6"/>
    <w:multiLevelType w:val="hybridMultilevel"/>
    <w:tmpl w:val="43382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455E6CAB"/>
    <w:multiLevelType w:val="hybridMultilevel"/>
    <w:tmpl w:val="EEACF03C"/>
    <w:lvl w:ilvl="0" w:tplc="FFFFFFFF">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0" w15:restartNumberingAfterBreak="0">
    <w:nsid w:val="466A1FAB"/>
    <w:multiLevelType w:val="hybridMultilevel"/>
    <w:tmpl w:val="1B96B7C0"/>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46AD2424"/>
    <w:multiLevelType w:val="hybridMultilevel"/>
    <w:tmpl w:val="5928D0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7640361"/>
    <w:multiLevelType w:val="hybridMultilevel"/>
    <w:tmpl w:val="BEA8A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476814FA"/>
    <w:multiLevelType w:val="hybridMultilevel"/>
    <w:tmpl w:val="E8A472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47E72885"/>
    <w:multiLevelType w:val="hybridMultilevel"/>
    <w:tmpl w:val="66CC3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4CA94361"/>
    <w:multiLevelType w:val="hybridMultilevel"/>
    <w:tmpl w:val="47749F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4EAC6442"/>
    <w:multiLevelType w:val="hybridMultilevel"/>
    <w:tmpl w:val="2CB68E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4FD61872"/>
    <w:multiLevelType w:val="hybridMultilevel"/>
    <w:tmpl w:val="F22658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50286465"/>
    <w:multiLevelType w:val="hybridMultilevel"/>
    <w:tmpl w:val="9D7C0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5125328D"/>
    <w:multiLevelType w:val="hybridMultilevel"/>
    <w:tmpl w:val="8C66A0DA"/>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4B1008E2">
      <w:numFmt w:val="bullet"/>
      <w:lvlText w:val="-"/>
      <w:lvlJc w:val="left"/>
      <w:pPr>
        <w:ind w:left="2520" w:hanging="360"/>
      </w:pPr>
      <w:rPr>
        <w:rFonts w:ascii="Calibri" w:eastAsiaTheme="minorHAnsi" w:hAnsi="Calibri" w:cs="Calibri"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15:restartNumberingAfterBreak="0">
    <w:nsid w:val="5257088D"/>
    <w:multiLevelType w:val="hybridMultilevel"/>
    <w:tmpl w:val="57A24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536B03CB"/>
    <w:multiLevelType w:val="hybridMultilevel"/>
    <w:tmpl w:val="430C80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2" w15:restartNumberingAfterBreak="0">
    <w:nsid w:val="585B53C0"/>
    <w:multiLevelType w:val="hybridMultilevel"/>
    <w:tmpl w:val="5DD40C1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3" w15:restartNumberingAfterBreak="0">
    <w:nsid w:val="58A911FF"/>
    <w:multiLevelType w:val="hybridMultilevel"/>
    <w:tmpl w:val="15746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5AFF24A1"/>
    <w:multiLevelType w:val="hybridMultilevel"/>
    <w:tmpl w:val="EC8A2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5B267FB3"/>
    <w:multiLevelType w:val="hybridMultilevel"/>
    <w:tmpl w:val="B8C4A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5BC96D28"/>
    <w:multiLevelType w:val="hybridMultilevel"/>
    <w:tmpl w:val="6E36995C"/>
    <w:lvl w:ilvl="0" w:tplc="A762E3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15:restartNumberingAfterBreak="0">
    <w:nsid w:val="5C945EBF"/>
    <w:multiLevelType w:val="hybridMultilevel"/>
    <w:tmpl w:val="FCD64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5D4038C0"/>
    <w:multiLevelType w:val="hybridMultilevel"/>
    <w:tmpl w:val="2AF416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60920CC3"/>
    <w:multiLevelType w:val="hybridMultilevel"/>
    <w:tmpl w:val="AA5061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61E0240D"/>
    <w:multiLevelType w:val="hybridMultilevel"/>
    <w:tmpl w:val="67B048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63447881"/>
    <w:multiLevelType w:val="hybridMultilevel"/>
    <w:tmpl w:val="A3E05B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640F5682"/>
    <w:multiLevelType w:val="hybridMultilevel"/>
    <w:tmpl w:val="06B6C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65BD3F5C"/>
    <w:multiLevelType w:val="hybridMultilevel"/>
    <w:tmpl w:val="DF2C3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67185B6C"/>
    <w:multiLevelType w:val="hybridMultilevel"/>
    <w:tmpl w:val="57385B40"/>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5" w15:restartNumberingAfterBreak="0">
    <w:nsid w:val="69873A68"/>
    <w:multiLevelType w:val="hybridMultilevel"/>
    <w:tmpl w:val="E610B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6A476EF0"/>
    <w:multiLevelType w:val="hybridMultilevel"/>
    <w:tmpl w:val="7A1E66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6AFC21E3"/>
    <w:multiLevelType w:val="hybridMultilevel"/>
    <w:tmpl w:val="990A8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713606CD"/>
    <w:multiLevelType w:val="hybridMultilevel"/>
    <w:tmpl w:val="0BD40FDC"/>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9" w15:restartNumberingAfterBreak="0">
    <w:nsid w:val="72322DA9"/>
    <w:multiLevelType w:val="hybridMultilevel"/>
    <w:tmpl w:val="E2A6B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72FF01DF"/>
    <w:multiLevelType w:val="hybridMultilevel"/>
    <w:tmpl w:val="213C51B2"/>
    <w:lvl w:ilvl="0" w:tplc="04090001">
      <w:start w:val="1"/>
      <w:numFmt w:val="bullet"/>
      <w:lvlText w:val=""/>
      <w:lvlJc w:val="left"/>
      <w:pPr>
        <w:ind w:left="782" w:hanging="360"/>
      </w:pPr>
      <w:rPr>
        <w:rFonts w:ascii="Symbol" w:hAnsi="Symbol" w:hint="default"/>
      </w:rPr>
    </w:lvl>
    <w:lvl w:ilvl="1" w:tplc="04090003">
      <w:start w:val="1"/>
      <w:numFmt w:val="bullet"/>
      <w:lvlText w:val="o"/>
      <w:lvlJc w:val="left"/>
      <w:pPr>
        <w:ind w:left="1502" w:hanging="360"/>
      </w:pPr>
      <w:rPr>
        <w:rFonts w:ascii="Courier New" w:hAnsi="Courier New" w:cs="Courier New" w:hint="default"/>
      </w:rPr>
    </w:lvl>
    <w:lvl w:ilvl="2" w:tplc="04090005" w:tentative="1">
      <w:start w:val="1"/>
      <w:numFmt w:val="bullet"/>
      <w:lvlText w:val=""/>
      <w:lvlJc w:val="left"/>
      <w:pPr>
        <w:ind w:left="2222" w:hanging="360"/>
      </w:pPr>
      <w:rPr>
        <w:rFonts w:ascii="Wingdings" w:hAnsi="Wingdings" w:hint="default"/>
      </w:rPr>
    </w:lvl>
    <w:lvl w:ilvl="3" w:tplc="04090001" w:tentative="1">
      <w:start w:val="1"/>
      <w:numFmt w:val="bullet"/>
      <w:lvlText w:val=""/>
      <w:lvlJc w:val="left"/>
      <w:pPr>
        <w:ind w:left="2942" w:hanging="360"/>
      </w:pPr>
      <w:rPr>
        <w:rFonts w:ascii="Symbol" w:hAnsi="Symbol" w:hint="default"/>
      </w:rPr>
    </w:lvl>
    <w:lvl w:ilvl="4" w:tplc="04090003" w:tentative="1">
      <w:start w:val="1"/>
      <w:numFmt w:val="bullet"/>
      <w:lvlText w:val="o"/>
      <w:lvlJc w:val="left"/>
      <w:pPr>
        <w:ind w:left="3662" w:hanging="360"/>
      </w:pPr>
      <w:rPr>
        <w:rFonts w:ascii="Courier New" w:hAnsi="Courier New" w:cs="Courier New" w:hint="default"/>
      </w:rPr>
    </w:lvl>
    <w:lvl w:ilvl="5" w:tplc="04090005" w:tentative="1">
      <w:start w:val="1"/>
      <w:numFmt w:val="bullet"/>
      <w:lvlText w:val=""/>
      <w:lvlJc w:val="left"/>
      <w:pPr>
        <w:ind w:left="4382" w:hanging="360"/>
      </w:pPr>
      <w:rPr>
        <w:rFonts w:ascii="Wingdings" w:hAnsi="Wingdings" w:hint="default"/>
      </w:rPr>
    </w:lvl>
    <w:lvl w:ilvl="6" w:tplc="04090001" w:tentative="1">
      <w:start w:val="1"/>
      <w:numFmt w:val="bullet"/>
      <w:lvlText w:val=""/>
      <w:lvlJc w:val="left"/>
      <w:pPr>
        <w:ind w:left="5102" w:hanging="360"/>
      </w:pPr>
      <w:rPr>
        <w:rFonts w:ascii="Symbol" w:hAnsi="Symbol" w:hint="default"/>
      </w:rPr>
    </w:lvl>
    <w:lvl w:ilvl="7" w:tplc="04090003" w:tentative="1">
      <w:start w:val="1"/>
      <w:numFmt w:val="bullet"/>
      <w:lvlText w:val="o"/>
      <w:lvlJc w:val="left"/>
      <w:pPr>
        <w:ind w:left="5822" w:hanging="360"/>
      </w:pPr>
      <w:rPr>
        <w:rFonts w:ascii="Courier New" w:hAnsi="Courier New" w:cs="Courier New" w:hint="default"/>
      </w:rPr>
    </w:lvl>
    <w:lvl w:ilvl="8" w:tplc="04090005" w:tentative="1">
      <w:start w:val="1"/>
      <w:numFmt w:val="bullet"/>
      <w:lvlText w:val=""/>
      <w:lvlJc w:val="left"/>
      <w:pPr>
        <w:ind w:left="6542" w:hanging="360"/>
      </w:pPr>
      <w:rPr>
        <w:rFonts w:ascii="Wingdings" w:hAnsi="Wingdings" w:hint="default"/>
      </w:rPr>
    </w:lvl>
  </w:abstractNum>
  <w:abstractNum w:abstractNumId="101" w15:restartNumberingAfterBreak="0">
    <w:nsid w:val="730A1BB9"/>
    <w:multiLevelType w:val="hybridMultilevel"/>
    <w:tmpl w:val="44A6E210"/>
    <w:lvl w:ilvl="0" w:tplc="04090005">
      <w:start w:val="1"/>
      <w:numFmt w:val="bullet"/>
      <w:lvlText w:val=""/>
      <w:lvlJc w:val="left"/>
      <w:pPr>
        <w:ind w:left="1080" w:hanging="360"/>
      </w:pPr>
      <w:rPr>
        <w:rFonts w:ascii="Wingdings" w:hAnsi="Wingdings"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2" w15:restartNumberingAfterBreak="0">
    <w:nsid w:val="73E31A8E"/>
    <w:multiLevelType w:val="hybridMultilevel"/>
    <w:tmpl w:val="1674C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74035B20"/>
    <w:multiLevelType w:val="hybridMultilevel"/>
    <w:tmpl w:val="3796C8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77815200"/>
    <w:multiLevelType w:val="hybridMultilevel"/>
    <w:tmpl w:val="133064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5" w15:restartNumberingAfterBreak="0">
    <w:nsid w:val="77A703EF"/>
    <w:multiLevelType w:val="hybridMultilevel"/>
    <w:tmpl w:val="5BA88E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780057C5"/>
    <w:multiLevelType w:val="hybridMultilevel"/>
    <w:tmpl w:val="BC9A0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7A074387"/>
    <w:multiLevelType w:val="hybridMultilevel"/>
    <w:tmpl w:val="AABA4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7A2374BC"/>
    <w:multiLevelType w:val="hybridMultilevel"/>
    <w:tmpl w:val="1FD6C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7A5D0D03"/>
    <w:multiLevelType w:val="hybridMultilevel"/>
    <w:tmpl w:val="A9BADE0C"/>
    <w:lvl w:ilvl="0" w:tplc="04090001">
      <w:start w:val="1"/>
      <w:numFmt w:val="bullet"/>
      <w:lvlText w:val=""/>
      <w:lvlJc w:val="left"/>
      <w:pPr>
        <w:ind w:left="771" w:hanging="360"/>
      </w:pPr>
      <w:rPr>
        <w:rFonts w:ascii="Symbol" w:hAnsi="Symbol"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110" w15:restartNumberingAfterBreak="0">
    <w:nsid w:val="7A8B760C"/>
    <w:multiLevelType w:val="hybridMultilevel"/>
    <w:tmpl w:val="D3644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7B204F63"/>
    <w:multiLevelType w:val="hybridMultilevel"/>
    <w:tmpl w:val="978C5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7B467496"/>
    <w:multiLevelType w:val="hybridMultilevel"/>
    <w:tmpl w:val="DF6AA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7BDA308C"/>
    <w:multiLevelType w:val="hybridMultilevel"/>
    <w:tmpl w:val="6B3440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7E9B5AEE"/>
    <w:multiLevelType w:val="hybridMultilevel"/>
    <w:tmpl w:val="3006B6B6"/>
    <w:lvl w:ilvl="0" w:tplc="04090003">
      <w:start w:val="1"/>
      <w:numFmt w:val="bullet"/>
      <w:lvlText w:val="o"/>
      <w:lvlJc w:val="left"/>
      <w:pPr>
        <w:ind w:left="1502" w:hanging="360"/>
      </w:pPr>
      <w:rPr>
        <w:rFonts w:ascii="Courier New" w:hAnsi="Courier New" w:cs="Courier New" w:hint="default"/>
      </w:rPr>
    </w:lvl>
    <w:lvl w:ilvl="1" w:tplc="04090003">
      <w:start w:val="1"/>
      <w:numFmt w:val="bullet"/>
      <w:lvlText w:val="o"/>
      <w:lvlJc w:val="left"/>
      <w:pPr>
        <w:ind w:left="2222" w:hanging="360"/>
      </w:pPr>
      <w:rPr>
        <w:rFonts w:ascii="Courier New" w:hAnsi="Courier New" w:cs="Courier New" w:hint="default"/>
      </w:rPr>
    </w:lvl>
    <w:lvl w:ilvl="2" w:tplc="04090005" w:tentative="1">
      <w:start w:val="1"/>
      <w:numFmt w:val="bullet"/>
      <w:lvlText w:val=""/>
      <w:lvlJc w:val="left"/>
      <w:pPr>
        <w:ind w:left="2942" w:hanging="360"/>
      </w:pPr>
      <w:rPr>
        <w:rFonts w:ascii="Wingdings" w:hAnsi="Wingdings" w:hint="default"/>
      </w:rPr>
    </w:lvl>
    <w:lvl w:ilvl="3" w:tplc="04090001" w:tentative="1">
      <w:start w:val="1"/>
      <w:numFmt w:val="bullet"/>
      <w:lvlText w:val=""/>
      <w:lvlJc w:val="left"/>
      <w:pPr>
        <w:ind w:left="3662" w:hanging="360"/>
      </w:pPr>
      <w:rPr>
        <w:rFonts w:ascii="Symbol" w:hAnsi="Symbol" w:hint="default"/>
      </w:rPr>
    </w:lvl>
    <w:lvl w:ilvl="4" w:tplc="04090003" w:tentative="1">
      <w:start w:val="1"/>
      <w:numFmt w:val="bullet"/>
      <w:lvlText w:val="o"/>
      <w:lvlJc w:val="left"/>
      <w:pPr>
        <w:ind w:left="4382" w:hanging="360"/>
      </w:pPr>
      <w:rPr>
        <w:rFonts w:ascii="Courier New" w:hAnsi="Courier New" w:cs="Courier New" w:hint="default"/>
      </w:rPr>
    </w:lvl>
    <w:lvl w:ilvl="5" w:tplc="04090005" w:tentative="1">
      <w:start w:val="1"/>
      <w:numFmt w:val="bullet"/>
      <w:lvlText w:val=""/>
      <w:lvlJc w:val="left"/>
      <w:pPr>
        <w:ind w:left="5102" w:hanging="360"/>
      </w:pPr>
      <w:rPr>
        <w:rFonts w:ascii="Wingdings" w:hAnsi="Wingdings" w:hint="default"/>
      </w:rPr>
    </w:lvl>
    <w:lvl w:ilvl="6" w:tplc="04090001" w:tentative="1">
      <w:start w:val="1"/>
      <w:numFmt w:val="bullet"/>
      <w:lvlText w:val=""/>
      <w:lvlJc w:val="left"/>
      <w:pPr>
        <w:ind w:left="5822" w:hanging="360"/>
      </w:pPr>
      <w:rPr>
        <w:rFonts w:ascii="Symbol" w:hAnsi="Symbol" w:hint="default"/>
      </w:rPr>
    </w:lvl>
    <w:lvl w:ilvl="7" w:tplc="04090003" w:tentative="1">
      <w:start w:val="1"/>
      <w:numFmt w:val="bullet"/>
      <w:lvlText w:val="o"/>
      <w:lvlJc w:val="left"/>
      <w:pPr>
        <w:ind w:left="6542" w:hanging="360"/>
      </w:pPr>
      <w:rPr>
        <w:rFonts w:ascii="Courier New" w:hAnsi="Courier New" w:cs="Courier New" w:hint="default"/>
      </w:rPr>
    </w:lvl>
    <w:lvl w:ilvl="8" w:tplc="04090005" w:tentative="1">
      <w:start w:val="1"/>
      <w:numFmt w:val="bullet"/>
      <w:lvlText w:val=""/>
      <w:lvlJc w:val="left"/>
      <w:pPr>
        <w:ind w:left="7262" w:hanging="360"/>
      </w:pPr>
      <w:rPr>
        <w:rFonts w:ascii="Wingdings" w:hAnsi="Wingdings" w:hint="default"/>
      </w:rPr>
    </w:lvl>
  </w:abstractNum>
  <w:abstractNum w:abstractNumId="115" w15:restartNumberingAfterBreak="0">
    <w:nsid w:val="7F27441C"/>
    <w:multiLevelType w:val="hybridMultilevel"/>
    <w:tmpl w:val="536A7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0197012">
    <w:abstractNumId w:val="105"/>
  </w:num>
  <w:num w:numId="2" w16cid:durableId="282352010">
    <w:abstractNumId w:val="6"/>
  </w:num>
  <w:num w:numId="3" w16cid:durableId="1881093148">
    <w:abstractNumId w:val="106"/>
  </w:num>
  <w:num w:numId="4" w16cid:durableId="725420733">
    <w:abstractNumId w:val="90"/>
  </w:num>
  <w:num w:numId="5" w16cid:durableId="354967764">
    <w:abstractNumId w:val="35"/>
  </w:num>
  <w:num w:numId="6" w16cid:durableId="1181361852">
    <w:abstractNumId w:val="4"/>
  </w:num>
  <w:num w:numId="7" w16cid:durableId="151482793">
    <w:abstractNumId w:val="53"/>
  </w:num>
  <w:num w:numId="8" w16cid:durableId="827863195">
    <w:abstractNumId w:val="101"/>
  </w:num>
  <w:num w:numId="9" w16cid:durableId="2122215959">
    <w:abstractNumId w:val="41"/>
  </w:num>
  <w:num w:numId="10" w16cid:durableId="403913387">
    <w:abstractNumId w:val="94"/>
  </w:num>
  <w:num w:numId="11" w16cid:durableId="945962216">
    <w:abstractNumId w:val="65"/>
  </w:num>
  <w:num w:numId="12" w16cid:durableId="151219154">
    <w:abstractNumId w:val="26"/>
  </w:num>
  <w:num w:numId="13" w16cid:durableId="987590506">
    <w:abstractNumId w:val="8"/>
  </w:num>
  <w:num w:numId="14" w16cid:durableId="2115975282">
    <w:abstractNumId w:val="61"/>
  </w:num>
  <w:num w:numId="15" w16cid:durableId="1375425806">
    <w:abstractNumId w:val="67"/>
  </w:num>
  <w:num w:numId="16" w16cid:durableId="2143883607">
    <w:abstractNumId w:val="113"/>
  </w:num>
  <w:num w:numId="17" w16cid:durableId="663239400">
    <w:abstractNumId w:val="43"/>
  </w:num>
  <w:num w:numId="18" w16cid:durableId="2127649724">
    <w:abstractNumId w:val="7"/>
  </w:num>
  <w:num w:numId="19" w16cid:durableId="1117407679">
    <w:abstractNumId w:val="112"/>
  </w:num>
  <w:num w:numId="20" w16cid:durableId="1404834342">
    <w:abstractNumId w:val="95"/>
  </w:num>
  <w:num w:numId="21" w16cid:durableId="1351881496">
    <w:abstractNumId w:val="60"/>
  </w:num>
  <w:num w:numId="22" w16cid:durableId="1494759682">
    <w:abstractNumId w:val="51"/>
  </w:num>
  <w:num w:numId="23" w16cid:durableId="579801724">
    <w:abstractNumId w:val="91"/>
  </w:num>
  <w:num w:numId="24" w16cid:durableId="711929071">
    <w:abstractNumId w:val="2"/>
  </w:num>
  <w:num w:numId="25" w16cid:durableId="141626335">
    <w:abstractNumId w:val="19"/>
  </w:num>
  <w:num w:numId="26" w16cid:durableId="1953197273">
    <w:abstractNumId w:val="3"/>
  </w:num>
  <w:num w:numId="27" w16cid:durableId="1857037470">
    <w:abstractNumId w:val="107"/>
  </w:num>
  <w:num w:numId="28" w16cid:durableId="518784014">
    <w:abstractNumId w:val="72"/>
  </w:num>
  <w:num w:numId="29" w16cid:durableId="2080012854">
    <w:abstractNumId w:val="74"/>
  </w:num>
  <w:num w:numId="30" w16cid:durableId="1126313149">
    <w:abstractNumId w:val="9"/>
  </w:num>
  <w:num w:numId="31" w16cid:durableId="699282154">
    <w:abstractNumId w:val="58"/>
  </w:num>
  <w:num w:numId="32" w16cid:durableId="1221403551">
    <w:abstractNumId w:val="11"/>
  </w:num>
  <w:num w:numId="33" w16cid:durableId="857163336">
    <w:abstractNumId w:val="49"/>
  </w:num>
  <w:num w:numId="34" w16cid:durableId="870531334">
    <w:abstractNumId w:val="55"/>
  </w:num>
  <w:num w:numId="35" w16cid:durableId="1223641075">
    <w:abstractNumId w:val="96"/>
  </w:num>
  <w:num w:numId="36" w16cid:durableId="25764274">
    <w:abstractNumId w:val="82"/>
  </w:num>
  <w:num w:numId="37" w16cid:durableId="1263565276">
    <w:abstractNumId w:val="73"/>
  </w:num>
  <w:num w:numId="38" w16cid:durableId="516432749">
    <w:abstractNumId w:val="31"/>
  </w:num>
  <w:num w:numId="39" w16cid:durableId="466629234">
    <w:abstractNumId w:val="70"/>
  </w:num>
  <w:num w:numId="40" w16cid:durableId="97725946">
    <w:abstractNumId w:val="98"/>
  </w:num>
  <w:num w:numId="41" w16cid:durableId="208496499">
    <w:abstractNumId w:val="104"/>
  </w:num>
  <w:num w:numId="42" w16cid:durableId="1302272557">
    <w:abstractNumId w:val="23"/>
  </w:num>
  <w:num w:numId="43" w16cid:durableId="1409111868">
    <w:abstractNumId w:val="99"/>
  </w:num>
  <w:num w:numId="44" w16cid:durableId="1192298548">
    <w:abstractNumId w:val="92"/>
  </w:num>
  <w:num w:numId="45" w16cid:durableId="516428829">
    <w:abstractNumId w:val="71"/>
  </w:num>
  <w:num w:numId="46" w16cid:durableId="669530932">
    <w:abstractNumId w:val="69"/>
  </w:num>
  <w:num w:numId="47" w16cid:durableId="341905668">
    <w:abstractNumId w:val="108"/>
  </w:num>
  <w:num w:numId="48" w16cid:durableId="1586917188">
    <w:abstractNumId w:val="64"/>
  </w:num>
  <w:num w:numId="49" w16cid:durableId="1152479038">
    <w:abstractNumId w:val="109"/>
  </w:num>
  <w:num w:numId="50" w16cid:durableId="7565916">
    <w:abstractNumId w:val="10"/>
  </w:num>
  <w:num w:numId="51" w16cid:durableId="197276485">
    <w:abstractNumId w:val="27"/>
  </w:num>
  <w:num w:numId="52" w16cid:durableId="1714034920">
    <w:abstractNumId w:val="56"/>
  </w:num>
  <w:num w:numId="53" w16cid:durableId="1253859047">
    <w:abstractNumId w:val="14"/>
  </w:num>
  <w:num w:numId="54" w16cid:durableId="607465695">
    <w:abstractNumId w:val="45"/>
  </w:num>
  <w:num w:numId="55" w16cid:durableId="1022364062">
    <w:abstractNumId w:val="37"/>
  </w:num>
  <w:num w:numId="56" w16cid:durableId="931930562">
    <w:abstractNumId w:val="75"/>
  </w:num>
  <w:num w:numId="57" w16cid:durableId="1673947617">
    <w:abstractNumId w:val="29"/>
  </w:num>
  <w:num w:numId="58" w16cid:durableId="2111123776">
    <w:abstractNumId w:val="42"/>
  </w:num>
  <w:num w:numId="59" w16cid:durableId="746272728">
    <w:abstractNumId w:val="39"/>
  </w:num>
  <w:num w:numId="60" w16cid:durableId="1365473957">
    <w:abstractNumId w:val="88"/>
  </w:num>
  <w:num w:numId="61" w16cid:durableId="1644890652">
    <w:abstractNumId w:val="100"/>
  </w:num>
  <w:num w:numId="62" w16cid:durableId="1576013318">
    <w:abstractNumId w:val="44"/>
  </w:num>
  <w:num w:numId="63" w16cid:durableId="1013723055">
    <w:abstractNumId w:val="114"/>
  </w:num>
  <w:num w:numId="64" w16cid:durableId="142166167">
    <w:abstractNumId w:val="21"/>
  </w:num>
  <w:num w:numId="65" w16cid:durableId="1889996432">
    <w:abstractNumId w:val="0"/>
  </w:num>
  <w:num w:numId="66" w16cid:durableId="1251624857">
    <w:abstractNumId w:val="103"/>
  </w:num>
  <w:num w:numId="67" w16cid:durableId="2125071743">
    <w:abstractNumId w:val="17"/>
  </w:num>
  <w:num w:numId="68" w16cid:durableId="1917205627">
    <w:abstractNumId w:val="1"/>
  </w:num>
  <w:num w:numId="69" w16cid:durableId="1743212930">
    <w:abstractNumId w:val="48"/>
  </w:num>
  <w:num w:numId="70" w16cid:durableId="1271740825">
    <w:abstractNumId w:val="80"/>
  </w:num>
  <w:num w:numId="71" w16cid:durableId="41445917">
    <w:abstractNumId w:val="32"/>
  </w:num>
  <w:num w:numId="72" w16cid:durableId="414547526">
    <w:abstractNumId w:val="24"/>
  </w:num>
  <w:num w:numId="73" w16cid:durableId="1421835307">
    <w:abstractNumId w:val="77"/>
  </w:num>
  <w:num w:numId="74" w16cid:durableId="1105728897">
    <w:abstractNumId w:val="52"/>
  </w:num>
  <w:num w:numId="75" w16cid:durableId="1765881217">
    <w:abstractNumId w:val="79"/>
  </w:num>
  <w:num w:numId="76" w16cid:durableId="1247574330">
    <w:abstractNumId w:val="5"/>
  </w:num>
  <w:num w:numId="77" w16cid:durableId="682702739">
    <w:abstractNumId w:val="86"/>
  </w:num>
  <w:num w:numId="78" w16cid:durableId="408120082">
    <w:abstractNumId w:val="81"/>
  </w:num>
  <w:num w:numId="79" w16cid:durableId="2003004235">
    <w:abstractNumId w:val="84"/>
  </w:num>
  <w:num w:numId="80" w16cid:durableId="1760910881">
    <w:abstractNumId w:val="89"/>
  </w:num>
  <w:num w:numId="81" w16cid:durableId="1698266068">
    <w:abstractNumId w:val="68"/>
  </w:num>
  <w:num w:numId="82" w16cid:durableId="1092777618">
    <w:abstractNumId w:val="38"/>
  </w:num>
  <w:num w:numId="83" w16cid:durableId="1741050749">
    <w:abstractNumId w:val="34"/>
  </w:num>
  <w:num w:numId="84" w16cid:durableId="13389380">
    <w:abstractNumId w:val="62"/>
  </w:num>
  <w:num w:numId="85" w16cid:durableId="1889680332">
    <w:abstractNumId w:val="76"/>
  </w:num>
  <w:num w:numId="86" w16cid:durableId="1806966149">
    <w:abstractNumId w:val="30"/>
  </w:num>
  <w:num w:numId="87" w16cid:durableId="1632252440">
    <w:abstractNumId w:val="111"/>
  </w:num>
  <w:num w:numId="88" w16cid:durableId="111092014">
    <w:abstractNumId w:val="22"/>
  </w:num>
  <w:num w:numId="89" w16cid:durableId="1335496727">
    <w:abstractNumId w:val="102"/>
  </w:num>
  <w:num w:numId="90" w16cid:durableId="927271756">
    <w:abstractNumId w:val="25"/>
  </w:num>
  <w:num w:numId="91" w16cid:durableId="872040479">
    <w:abstractNumId w:val="50"/>
  </w:num>
  <w:num w:numId="92" w16cid:durableId="542903981">
    <w:abstractNumId w:val="46"/>
  </w:num>
  <w:num w:numId="93" w16cid:durableId="1714496811">
    <w:abstractNumId w:val="28"/>
  </w:num>
  <w:num w:numId="94" w16cid:durableId="1898198613">
    <w:abstractNumId w:val="20"/>
  </w:num>
  <w:num w:numId="95" w16cid:durableId="826632210">
    <w:abstractNumId w:val="83"/>
  </w:num>
  <w:num w:numId="96" w16cid:durableId="171771945">
    <w:abstractNumId w:val="63"/>
  </w:num>
  <w:num w:numId="97" w16cid:durableId="1269964211">
    <w:abstractNumId w:val="13"/>
  </w:num>
  <w:num w:numId="98" w16cid:durableId="1276592378">
    <w:abstractNumId w:val="97"/>
  </w:num>
  <w:num w:numId="99" w16cid:durableId="1077437403">
    <w:abstractNumId w:val="16"/>
  </w:num>
  <w:num w:numId="100" w16cid:durableId="1908103524">
    <w:abstractNumId w:val="33"/>
  </w:num>
  <w:num w:numId="101" w16cid:durableId="1670281259">
    <w:abstractNumId w:val="87"/>
  </w:num>
  <w:num w:numId="102" w16cid:durableId="1679771275">
    <w:abstractNumId w:val="15"/>
  </w:num>
  <w:num w:numId="103" w16cid:durableId="1039236820">
    <w:abstractNumId w:val="93"/>
  </w:num>
  <w:num w:numId="104" w16cid:durableId="151682403">
    <w:abstractNumId w:val="18"/>
  </w:num>
  <w:num w:numId="105" w16cid:durableId="438570088">
    <w:abstractNumId w:val="47"/>
  </w:num>
  <w:num w:numId="106" w16cid:durableId="498426194">
    <w:abstractNumId w:val="78"/>
  </w:num>
  <w:num w:numId="107" w16cid:durableId="1127352997">
    <w:abstractNumId w:val="110"/>
  </w:num>
  <w:num w:numId="108" w16cid:durableId="1265841145">
    <w:abstractNumId w:val="36"/>
  </w:num>
  <w:num w:numId="109" w16cid:durableId="629241991">
    <w:abstractNumId w:val="54"/>
  </w:num>
  <w:num w:numId="110" w16cid:durableId="1858501149">
    <w:abstractNumId w:val="115"/>
  </w:num>
  <w:num w:numId="111" w16cid:durableId="1042941957">
    <w:abstractNumId w:val="85"/>
  </w:num>
  <w:num w:numId="112" w16cid:durableId="2009403907">
    <w:abstractNumId w:val="66"/>
  </w:num>
  <w:num w:numId="113" w16cid:durableId="1229002066">
    <w:abstractNumId w:val="40"/>
  </w:num>
  <w:num w:numId="114" w16cid:durableId="1176456811">
    <w:abstractNumId w:val="57"/>
  </w:num>
  <w:num w:numId="115" w16cid:durableId="1754274294">
    <w:abstractNumId w:val="59"/>
  </w:num>
  <w:num w:numId="116" w16cid:durableId="1435125374">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hideSpellingErrors/>
  <w:hideGrammaticalErrors/>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DEC"/>
    <w:rsid w:val="0000036F"/>
    <w:rsid w:val="00001820"/>
    <w:rsid w:val="00005D6D"/>
    <w:rsid w:val="00005F18"/>
    <w:rsid w:val="00007DAD"/>
    <w:rsid w:val="00007F6B"/>
    <w:rsid w:val="000109B8"/>
    <w:rsid w:val="00011634"/>
    <w:rsid w:val="00012871"/>
    <w:rsid w:val="000136EB"/>
    <w:rsid w:val="00013B5D"/>
    <w:rsid w:val="00022724"/>
    <w:rsid w:val="000237A5"/>
    <w:rsid w:val="00023B1D"/>
    <w:rsid w:val="00024710"/>
    <w:rsid w:val="0002767E"/>
    <w:rsid w:val="0003101B"/>
    <w:rsid w:val="00031811"/>
    <w:rsid w:val="00031C39"/>
    <w:rsid w:val="00031E9B"/>
    <w:rsid w:val="0003303B"/>
    <w:rsid w:val="00036094"/>
    <w:rsid w:val="000368D7"/>
    <w:rsid w:val="00037488"/>
    <w:rsid w:val="000407C2"/>
    <w:rsid w:val="000415CD"/>
    <w:rsid w:val="000415EA"/>
    <w:rsid w:val="00042C76"/>
    <w:rsid w:val="000465F7"/>
    <w:rsid w:val="00046D81"/>
    <w:rsid w:val="0004745C"/>
    <w:rsid w:val="00053D50"/>
    <w:rsid w:val="0006452D"/>
    <w:rsid w:val="00065B4E"/>
    <w:rsid w:val="00065B5D"/>
    <w:rsid w:val="00066BCF"/>
    <w:rsid w:val="000708D1"/>
    <w:rsid w:val="00070934"/>
    <w:rsid w:val="00071A06"/>
    <w:rsid w:val="00071EDC"/>
    <w:rsid w:val="00073DF0"/>
    <w:rsid w:val="00075D82"/>
    <w:rsid w:val="000762D8"/>
    <w:rsid w:val="000769A0"/>
    <w:rsid w:val="00077C0A"/>
    <w:rsid w:val="000809EE"/>
    <w:rsid w:val="000812E8"/>
    <w:rsid w:val="00081EF1"/>
    <w:rsid w:val="00084242"/>
    <w:rsid w:val="00084564"/>
    <w:rsid w:val="00085B87"/>
    <w:rsid w:val="00086DC3"/>
    <w:rsid w:val="000872FE"/>
    <w:rsid w:val="000875D7"/>
    <w:rsid w:val="000941CA"/>
    <w:rsid w:val="00094B7D"/>
    <w:rsid w:val="0009578D"/>
    <w:rsid w:val="00096055"/>
    <w:rsid w:val="00097E0A"/>
    <w:rsid w:val="000A1001"/>
    <w:rsid w:val="000A1AD6"/>
    <w:rsid w:val="000A2A61"/>
    <w:rsid w:val="000B10AB"/>
    <w:rsid w:val="000B2DE1"/>
    <w:rsid w:val="000B5578"/>
    <w:rsid w:val="000B5A65"/>
    <w:rsid w:val="000B73D6"/>
    <w:rsid w:val="000B7787"/>
    <w:rsid w:val="000C05F8"/>
    <w:rsid w:val="000C1935"/>
    <w:rsid w:val="000D0F0A"/>
    <w:rsid w:val="000D16B7"/>
    <w:rsid w:val="000D18AB"/>
    <w:rsid w:val="000D1CD4"/>
    <w:rsid w:val="000D322E"/>
    <w:rsid w:val="000D6077"/>
    <w:rsid w:val="000D7125"/>
    <w:rsid w:val="000D71F9"/>
    <w:rsid w:val="000E0316"/>
    <w:rsid w:val="000E15AA"/>
    <w:rsid w:val="000E50E3"/>
    <w:rsid w:val="000E6E47"/>
    <w:rsid w:val="000F4F1C"/>
    <w:rsid w:val="000F7ADF"/>
    <w:rsid w:val="001000C4"/>
    <w:rsid w:val="00102DE7"/>
    <w:rsid w:val="00102E58"/>
    <w:rsid w:val="001050F7"/>
    <w:rsid w:val="0010703C"/>
    <w:rsid w:val="0011238A"/>
    <w:rsid w:val="00114A65"/>
    <w:rsid w:val="00116D19"/>
    <w:rsid w:val="00121D62"/>
    <w:rsid w:val="0012321F"/>
    <w:rsid w:val="00124667"/>
    <w:rsid w:val="001266BB"/>
    <w:rsid w:val="00126CBA"/>
    <w:rsid w:val="00127A31"/>
    <w:rsid w:val="00130E6B"/>
    <w:rsid w:val="00131DDF"/>
    <w:rsid w:val="00131EAF"/>
    <w:rsid w:val="00136E3E"/>
    <w:rsid w:val="00137578"/>
    <w:rsid w:val="00137710"/>
    <w:rsid w:val="00141D25"/>
    <w:rsid w:val="00143944"/>
    <w:rsid w:val="00143D30"/>
    <w:rsid w:val="00144F04"/>
    <w:rsid w:val="0014513F"/>
    <w:rsid w:val="00145666"/>
    <w:rsid w:val="0014719F"/>
    <w:rsid w:val="001561C7"/>
    <w:rsid w:val="001615D0"/>
    <w:rsid w:val="00163DA8"/>
    <w:rsid w:val="00163DFA"/>
    <w:rsid w:val="001643B2"/>
    <w:rsid w:val="001644BD"/>
    <w:rsid w:val="001646B5"/>
    <w:rsid w:val="00164AB9"/>
    <w:rsid w:val="0016513D"/>
    <w:rsid w:val="00165245"/>
    <w:rsid w:val="00170109"/>
    <w:rsid w:val="00173AAF"/>
    <w:rsid w:val="00174C94"/>
    <w:rsid w:val="00176544"/>
    <w:rsid w:val="001817C0"/>
    <w:rsid w:val="001829A5"/>
    <w:rsid w:val="00185CE6"/>
    <w:rsid w:val="00186313"/>
    <w:rsid w:val="00186712"/>
    <w:rsid w:val="00193791"/>
    <w:rsid w:val="001968A8"/>
    <w:rsid w:val="001A0A1F"/>
    <w:rsid w:val="001A1304"/>
    <w:rsid w:val="001A3176"/>
    <w:rsid w:val="001A7C1D"/>
    <w:rsid w:val="001B6266"/>
    <w:rsid w:val="001B7451"/>
    <w:rsid w:val="001B7B8C"/>
    <w:rsid w:val="001C05DD"/>
    <w:rsid w:val="001C1EEC"/>
    <w:rsid w:val="001C1FA6"/>
    <w:rsid w:val="001C2906"/>
    <w:rsid w:val="001C3A91"/>
    <w:rsid w:val="001C4FB6"/>
    <w:rsid w:val="001C6E2F"/>
    <w:rsid w:val="001D2EC8"/>
    <w:rsid w:val="001D36A1"/>
    <w:rsid w:val="001D4DF5"/>
    <w:rsid w:val="001D501D"/>
    <w:rsid w:val="001D50FD"/>
    <w:rsid w:val="001D5542"/>
    <w:rsid w:val="001D6252"/>
    <w:rsid w:val="001D65FB"/>
    <w:rsid w:val="001E37E6"/>
    <w:rsid w:val="001E6E18"/>
    <w:rsid w:val="001E7E4E"/>
    <w:rsid w:val="001F1285"/>
    <w:rsid w:val="001F22D2"/>
    <w:rsid w:val="001F499A"/>
    <w:rsid w:val="001F5280"/>
    <w:rsid w:val="001F6414"/>
    <w:rsid w:val="002042E7"/>
    <w:rsid w:val="00206C0A"/>
    <w:rsid w:val="002073B7"/>
    <w:rsid w:val="0021049C"/>
    <w:rsid w:val="00210795"/>
    <w:rsid w:val="0021216C"/>
    <w:rsid w:val="00212C29"/>
    <w:rsid w:val="0021369B"/>
    <w:rsid w:val="0021398B"/>
    <w:rsid w:val="0021705B"/>
    <w:rsid w:val="002207D0"/>
    <w:rsid w:val="002214F8"/>
    <w:rsid w:val="00222BC1"/>
    <w:rsid w:val="00226444"/>
    <w:rsid w:val="002265A8"/>
    <w:rsid w:val="00227353"/>
    <w:rsid w:val="00227B05"/>
    <w:rsid w:val="002301F7"/>
    <w:rsid w:val="00230829"/>
    <w:rsid w:val="00231DB6"/>
    <w:rsid w:val="0023388F"/>
    <w:rsid w:val="0023546B"/>
    <w:rsid w:val="0023759B"/>
    <w:rsid w:val="00240E4D"/>
    <w:rsid w:val="00241BE3"/>
    <w:rsid w:val="002452B9"/>
    <w:rsid w:val="002477AC"/>
    <w:rsid w:val="00252823"/>
    <w:rsid w:val="00253A4E"/>
    <w:rsid w:val="00256958"/>
    <w:rsid w:val="00256FE0"/>
    <w:rsid w:val="002610B2"/>
    <w:rsid w:val="002633EA"/>
    <w:rsid w:val="00263443"/>
    <w:rsid w:val="00263F34"/>
    <w:rsid w:val="00264FFA"/>
    <w:rsid w:val="00265C5E"/>
    <w:rsid w:val="00265DDA"/>
    <w:rsid w:val="00267AD2"/>
    <w:rsid w:val="00270763"/>
    <w:rsid w:val="00271CDD"/>
    <w:rsid w:val="00276201"/>
    <w:rsid w:val="00276501"/>
    <w:rsid w:val="0027687C"/>
    <w:rsid w:val="002800A5"/>
    <w:rsid w:val="00282086"/>
    <w:rsid w:val="00282529"/>
    <w:rsid w:val="002842F6"/>
    <w:rsid w:val="00284E89"/>
    <w:rsid w:val="002877EB"/>
    <w:rsid w:val="00291F50"/>
    <w:rsid w:val="00292F82"/>
    <w:rsid w:val="00293A99"/>
    <w:rsid w:val="00296F66"/>
    <w:rsid w:val="002A001B"/>
    <w:rsid w:val="002A1287"/>
    <w:rsid w:val="002A264C"/>
    <w:rsid w:val="002A44A7"/>
    <w:rsid w:val="002A44F1"/>
    <w:rsid w:val="002A47F3"/>
    <w:rsid w:val="002B2307"/>
    <w:rsid w:val="002B27EC"/>
    <w:rsid w:val="002B4029"/>
    <w:rsid w:val="002B5DF5"/>
    <w:rsid w:val="002B6B11"/>
    <w:rsid w:val="002C0CDB"/>
    <w:rsid w:val="002C35E0"/>
    <w:rsid w:val="002C39E2"/>
    <w:rsid w:val="002C73B5"/>
    <w:rsid w:val="002D0F38"/>
    <w:rsid w:val="002D7D43"/>
    <w:rsid w:val="002E4B8B"/>
    <w:rsid w:val="002E4CF1"/>
    <w:rsid w:val="002E5164"/>
    <w:rsid w:val="002E53AC"/>
    <w:rsid w:val="002E6A58"/>
    <w:rsid w:val="002F00C1"/>
    <w:rsid w:val="002F0961"/>
    <w:rsid w:val="002F2BA4"/>
    <w:rsid w:val="002F2F2C"/>
    <w:rsid w:val="002F5C26"/>
    <w:rsid w:val="002F66E7"/>
    <w:rsid w:val="00302BFE"/>
    <w:rsid w:val="003032F3"/>
    <w:rsid w:val="00305C78"/>
    <w:rsid w:val="00310BA9"/>
    <w:rsid w:val="00311CCB"/>
    <w:rsid w:val="00314536"/>
    <w:rsid w:val="003158D4"/>
    <w:rsid w:val="00333CC0"/>
    <w:rsid w:val="00337601"/>
    <w:rsid w:val="003402ED"/>
    <w:rsid w:val="00340700"/>
    <w:rsid w:val="00343098"/>
    <w:rsid w:val="0034485F"/>
    <w:rsid w:val="00345446"/>
    <w:rsid w:val="00347965"/>
    <w:rsid w:val="003520F4"/>
    <w:rsid w:val="003530FE"/>
    <w:rsid w:val="00354CB1"/>
    <w:rsid w:val="00355E82"/>
    <w:rsid w:val="00357EBC"/>
    <w:rsid w:val="0036129A"/>
    <w:rsid w:val="00361D6B"/>
    <w:rsid w:val="00361FE3"/>
    <w:rsid w:val="00362199"/>
    <w:rsid w:val="00363AF6"/>
    <w:rsid w:val="0036616A"/>
    <w:rsid w:val="0036762D"/>
    <w:rsid w:val="003715C1"/>
    <w:rsid w:val="003716C7"/>
    <w:rsid w:val="00372CE9"/>
    <w:rsid w:val="00375186"/>
    <w:rsid w:val="00375CCE"/>
    <w:rsid w:val="00376874"/>
    <w:rsid w:val="00377E59"/>
    <w:rsid w:val="00381DE5"/>
    <w:rsid w:val="003828A4"/>
    <w:rsid w:val="00386038"/>
    <w:rsid w:val="00387A49"/>
    <w:rsid w:val="0039109A"/>
    <w:rsid w:val="00392AD6"/>
    <w:rsid w:val="003940D5"/>
    <w:rsid w:val="00397B57"/>
    <w:rsid w:val="003A1865"/>
    <w:rsid w:val="003A2B8F"/>
    <w:rsid w:val="003A48D6"/>
    <w:rsid w:val="003A4CD7"/>
    <w:rsid w:val="003B288C"/>
    <w:rsid w:val="003B2BCE"/>
    <w:rsid w:val="003B5ECB"/>
    <w:rsid w:val="003B6860"/>
    <w:rsid w:val="003B7F28"/>
    <w:rsid w:val="003B7FDA"/>
    <w:rsid w:val="003C05B7"/>
    <w:rsid w:val="003C1335"/>
    <w:rsid w:val="003C69C6"/>
    <w:rsid w:val="003C69D2"/>
    <w:rsid w:val="003C6E2A"/>
    <w:rsid w:val="003D015B"/>
    <w:rsid w:val="003D118C"/>
    <w:rsid w:val="003D43A8"/>
    <w:rsid w:val="003D6385"/>
    <w:rsid w:val="003D668E"/>
    <w:rsid w:val="003E0CE6"/>
    <w:rsid w:val="003E12C4"/>
    <w:rsid w:val="003E309E"/>
    <w:rsid w:val="003E515C"/>
    <w:rsid w:val="003E51C7"/>
    <w:rsid w:val="003E7BD4"/>
    <w:rsid w:val="003F16D8"/>
    <w:rsid w:val="003F202B"/>
    <w:rsid w:val="003F29EE"/>
    <w:rsid w:val="003F29F5"/>
    <w:rsid w:val="003F3585"/>
    <w:rsid w:val="003F4027"/>
    <w:rsid w:val="003F67A2"/>
    <w:rsid w:val="003F69A2"/>
    <w:rsid w:val="003F7E24"/>
    <w:rsid w:val="0040391F"/>
    <w:rsid w:val="00403E91"/>
    <w:rsid w:val="00404132"/>
    <w:rsid w:val="00405DC2"/>
    <w:rsid w:val="00406503"/>
    <w:rsid w:val="004065A9"/>
    <w:rsid w:val="0041000D"/>
    <w:rsid w:val="0041270F"/>
    <w:rsid w:val="00412F5E"/>
    <w:rsid w:val="00412F9C"/>
    <w:rsid w:val="004133EC"/>
    <w:rsid w:val="00415BCB"/>
    <w:rsid w:val="00416B90"/>
    <w:rsid w:val="00420962"/>
    <w:rsid w:val="0042227F"/>
    <w:rsid w:val="00422CA0"/>
    <w:rsid w:val="004239A8"/>
    <w:rsid w:val="0042407C"/>
    <w:rsid w:val="00424711"/>
    <w:rsid w:val="00424EAF"/>
    <w:rsid w:val="00425F4F"/>
    <w:rsid w:val="00430E91"/>
    <w:rsid w:val="004314D5"/>
    <w:rsid w:val="00432473"/>
    <w:rsid w:val="0043289C"/>
    <w:rsid w:val="004343B7"/>
    <w:rsid w:val="004365D4"/>
    <w:rsid w:val="00442202"/>
    <w:rsid w:val="004426CD"/>
    <w:rsid w:val="00443A8D"/>
    <w:rsid w:val="00444BE5"/>
    <w:rsid w:val="00445031"/>
    <w:rsid w:val="0044520D"/>
    <w:rsid w:val="0045122F"/>
    <w:rsid w:val="004528E8"/>
    <w:rsid w:val="004540C7"/>
    <w:rsid w:val="00455735"/>
    <w:rsid w:val="00455FBE"/>
    <w:rsid w:val="00457C18"/>
    <w:rsid w:val="004600B5"/>
    <w:rsid w:val="00465B22"/>
    <w:rsid w:val="004672A0"/>
    <w:rsid w:val="00470A53"/>
    <w:rsid w:val="004742B2"/>
    <w:rsid w:val="0047508B"/>
    <w:rsid w:val="004830EB"/>
    <w:rsid w:val="00485D10"/>
    <w:rsid w:val="00486437"/>
    <w:rsid w:val="004875C6"/>
    <w:rsid w:val="004927AA"/>
    <w:rsid w:val="0049296E"/>
    <w:rsid w:val="00494DE6"/>
    <w:rsid w:val="00497465"/>
    <w:rsid w:val="004A2EBD"/>
    <w:rsid w:val="004A3833"/>
    <w:rsid w:val="004B1F9B"/>
    <w:rsid w:val="004C0A23"/>
    <w:rsid w:val="004C40C9"/>
    <w:rsid w:val="004C57EC"/>
    <w:rsid w:val="004D402A"/>
    <w:rsid w:val="004D6F64"/>
    <w:rsid w:val="004E096E"/>
    <w:rsid w:val="004E2067"/>
    <w:rsid w:val="004E2523"/>
    <w:rsid w:val="004E3180"/>
    <w:rsid w:val="004E64A1"/>
    <w:rsid w:val="004E73F7"/>
    <w:rsid w:val="004F08DF"/>
    <w:rsid w:val="004F364C"/>
    <w:rsid w:val="004F37FF"/>
    <w:rsid w:val="004F4AE2"/>
    <w:rsid w:val="005002F1"/>
    <w:rsid w:val="00501AFD"/>
    <w:rsid w:val="00502F0D"/>
    <w:rsid w:val="0050328E"/>
    <w:rsid w:val="0051034F"/>
    <w:rsid w:val="005119D4"/>
    <w:rsid w:val="005138E0"/>
    <w:rsid w:val="00515E81"/>
    <w:rsid w:val="005212D6"/>
    <w:rsid w:val="00522EEB"/>
    <w:rsid w:val="0052602A"/>
    <w:rsid w:val="0053082E"/>
    <w:rsid w:val="00533C5E"/>
    <w:rsid w:val="00536750"/>
    <w:rsid w:val="00543635"/>
    <w:rsid w:val="0054426E"/>
    <w:rsid w:val="00550ACD"/>
    <w:rsid w:val="00554DD9"/>
    <w:rsid w:val="00555318"/>
    <w:rsid w:val="00555FF1"/>
    <w:rsid w:val="00556B44"/>
    <w:rsid w:val="005709AD"/>
    <w:rsid w:val="005729FC"/>
    <w:rsid w:val="005820F8"/>
    <w:rsid w:val="00582B9A"/>
    <w:rsid w:val="0058319A"/>
    <w:rsid w:val="005835D0"/>
    <w:rsid w:val="00584858"/>
    <w:rsid w:val="005848E2"/>
    <w:rsid w:val="00587BAB"/>
    <w:rsid w:val="005908B6"/>
    <w:rsid w:val="0059334F"/>
    <w:rsid w:val="005949A5"/>
    <w:rsid w:val="0059562B"/>
    <w:rsid w:val="005956FD"/>
    <w:rsid w:val="00596553"/>
    <w:rsid w:val="005A1FF5"/>
    <w:rsid w:val="005A28CE"/>
    <w:rsid w:val="005A43B6"/>
    <w:rsid w:val="005A614F"/>
    <w:rsid w:val="005B1259"/>
    <w:rsid w:val="005B2B78"/>
    <w:rsid w:val="005B70E5"/>
    <w:rsid w:val="005C0754"/>
    <w:rsid w:val="005C2467"/>
    <w:rsid w:val="005C2A3E"/>
    <w:rsid w:val="005C313B"/>
    <w:rsid w:val="005C4458"/>
    <w:rsid w:val="005C5404"/>
    <w:rsid w:val="005D0C1F"/>
    <w:rsid w:val="005D1B0D"/>
    <w:rsid w:val="005D36E2"/>
    <w:rsid w:val="005D4159"/>
    <w:rsid w:val="005D4CC4"/>
    <w:rsid w:val="005D50D8"/>
    <w:rsid w:val="005D5ABC"/>
    <w:rsid w:val="005E2D83"/>
    <w:rsid w:val="005F0049"/>
    <w:rsid w:val="005F0765"/>
    <w:rsid w:val="005F0FE2"/>
    <w:rsid w:val="005F3305"/>
    <w:rsid w:val="005F4468"/>
    <w:rsid w:val="005F4581"/>
    <w:rsid w:val="005F5DAE"/>
    <w:rsid w:val="005F7549"/>
    <w:rsid w:val="006023ED"/>
    <w:rsid w:val="0060604E"/>
    <w:rsid w:val="006109B9"/>
    <w:rsid w:val="006119F4"/>
    <w:rsid w:val="00613EF5"/>
    <w:rsid w:val="00617B5C"/>
    <w:rsid w:val="0062167A"/>
    <w:rsid w:val="00622306"/>
    <w:rsid w:val="00622B17"/>
    <w:rsid w:val="00623967"/>
    <w:rsid w:val="00626C5A"/>
    <w:rsid w:val="00631F5D"/>
    <w:rsid w:val="00634660"/>
    <w:rsid w:val="00635D10"/>
    <w:rsid w:val="006406D1"/>
    <w:rsid w:val="00640DC7"/>
    <w:rsid w:val="006419C6"/>
    <w:rsid w:val="00642D93"/>
    <w:rsid w:val="0064490B"/>
    <w:rsid w:val="00644BC4"/>
    <w:rsid w:val="00646F77"/>
    <w:rsid w:val="00651780"/>
    <w:rsid w:val="00654666"/>
    <w:rsid w:val="00654FCD"/>
    <w:rsid w:val="006617F1"/>
    <w:rsid w:val="00662D2D"/>
    <w:rsid w:val="006641A9"/>
    <w:rsid w:val="006654FF"/>
    <w:rsid w:val="0066740C"/>
    <w:rsid w:val="00671250"/>
    <w:rsid w:val="00673569"/>
    <w:rsid w:val="006736A6"/>
    <w:rsid w:val="006750B1"/>
    <w:rsid w:val="00675DC2"/>
    <w:rsid w:val="006809B1"/>
    <w:rsid w:val="006818D7"/>
    <w:rsid w:val="0068212D"/>
    <w:rsid w:val="006829F3"/>
    <w:rsid w:val="006854F0"/>
    <w:rsid w:val="006900A1"/>
    <w:rsid w:val="00691266"/>
    <w:rsid w:val="00693C78"/>
    <w:rsid w:val="00695676"/>
    <w:rsid w:val="006A0DC7"/>
    <w:rsid w:val="006A0E12"/>
    <w:rsid w:val="006A15FB"/>
    <w:rsid w:val="006A1A19"/>
    <w:rsid w:val="006A4C25"/>
    <w:rsid w:val="006A799E"/>
    <w:rsid w:val="006B003B"/>
    <w:rsid w:val="006B090A"/>
    <w:rsid w:val="006B12D6"/>
    <w:rsid w:val="006B4A73"/>
    <w:rsid w:val="006B7706"/>
    <w:rsid w:val="006C016E"/>
    <w:rsid w:val="006C2027"/>
    <w:rsid w:val="006C5680"/>
    <w:rsid w:val="006C5D46"/>
    <w:rsid w:val="006C66E6"/>
    <w:rsid w:val="006D6FF4"/>
    <w:rsid w:val="006E1605"/>
    <w:rsid w:val="006E192E"/>
    <w:rsid w:val="006E1F01"/>
    <w:rsid w:val="006E2012"/>
    <w:rsid w:val="006E4BA8"/>
    <w:rsid w:val="006E4D16"/>
    <w:rsid w:val="006E50ED"/>
    <w:rsid w:val="006F0D38"/>
    <w:rsid w:val="006F3CE5"/>
    <w:rsid w:val="0070102C"/>
    <w:rsid w:val="00702F93"/>
    <w:rsid w:val="007033DA"/>
    <w:rsid w:val="00704330"/>
    <w:rsid w:val="00704726"/>
    <w:rsid w:val="0071285D"/>
    <w:rsid w:val="00713C4D"/>
    <w:rsid w:val="00716867"/>
    <w:rsid w:val="00717CE1"/>
    <w:rsid w:val="00722D92"/>
    <w:rsid w:val="00722EE1"/>
    <w:rsid w:val="00723372"/>
    <w:rsid w:val="0072371D"/>
    <w:rsid w:val="00724DE7"/>
    <w:rsid w:val="00726BC7"/>
    <w:rsid w:val="0073205F"/>
    <w:rsid w:val="00732D4F"/>
    <w:rsid w:val="007340DD"/>
    <w:rsid w:val="007356CA"/>
    <w:rsid w:val="00735AC1"/>
    <w:rsid w:val="00736828"/>
    <w:rsid w:val="007425ED"/>
    <w:rsid w:val="00742E3C"/>
    <w:rsid w:val="00743C57"/>
    <w:rsid w:val="00744DB9"/>
    <w:rsid w:val="007455CC"/>
    <w:rsid w:val="00746973"/>
    <w:rsid w:val="007479F6"/>
    <w:rsid w:val="007515ED"/>
    <w:rsid w:val="00751ABD"/>
    <w:rsid w:val="007529F1"/>
    <w:rsid w:val="0075561F"/>
    <w:rsid w:val="00761853"/>
    <w:rsid w:val="00761FF6"/>
    <w:rsid w:val="007633A8"/>
    <w:rsid w:val="007643BE"/>
    <w:rsid w:val="00764CD8"/>
    <w:rsid w:val="007657EB"/>
    <w:rsid w:val="00767B62"/>
    <w:rsid w:val="0077015B"/>
    <w:rsid w:val="007769CF"/>
    <w:rsid w:val="00776E46"/>
    <w:rsid w:val="00780FEF"/>
    <w:rsid w:val="00782991"/>
    <w:rsid w:val="00782FE0"/>
    <w:rsid w:val="007836A2"/>
    <w:rsid w:val="00785C09"/>
    <w:rsid w:val="00790508"/>
    <w:rsid w:val="00790C04"/>
    <w:rsid w:val="00792A1A"/>
    <w:rsid w:val="00793B9D"/>
    <w:rsid w:val="00794388"/>
    <w:rsid w:val="00795221"/>
    <w:rsid w:val="00795325"/>
    <w:rsid w:val="007A3CBA"/>
    <w:rsid w:val="007A6046"/>
    <w:rsid w:val="007A7360"/>
    <w:rsid w:val="007A787F"/>
    <w:rsid w:val="007A7B57"/>
    <w:rsid w:val="007A7FA6"/>
    <w:rsid w:val="007A7FC0"/>
    <w:rsid w:val="007B0AE7"/>
    <w:rsid w:val="007B156A"/>
    <w:rsid w:val="007B5A0E"/>
    <w:rsid w:val="007B6CF1"/>
    <w:rsid w:val="007C0112"/>
    <w:rsid w:val="007C0C42"/>
    <w:rsid w:val="007C2BC4"/>
    <w:rsid w:val="007C3C89"/>
    <w:rsid w:val="007C5F9D"/>
    <w:rsid w:val="007D04A0"/>
    <w:rsid w:val="007D1A6D"/>
    <w:rsid w:val="007D23DB"/>
    <w:rsid w:val="007D2BF5"/>
    <w:rsid w:val="007D4569"/>
    <w:rsid w:val="007D72A1"/>
    <w:rsid w:val="007E11AB"/>
    <w:rsid w:val="007E329A"/>
    <w:rsid w:val="007E6FEE"/>
    <w:rsid w:val="007E798E"/>
    <w:rsid w:val="007F263E"/>
    <w:rsid w:val="007F39A2"/>
    <w:rsid w:val="007F4895"/>
    <w:rsid w:val="007F4DE3"/>
    <w:rsid w:val="007F5E17"/>
    <w:rsid w:val="00800B90"/>
    <w:rsid w:val="00804FBC"/>
    <w:rsid w:val="008059E5"/>
    <w:rsid w:val="008079F7"/>
    <w:rsid w:val="0081081A"/>
    <w:rsid w:val="00811639"/>
    <w:rsid w:val="00811689"/>
    <w:rsid w:val="008129D6"/>
    <w:rsid w:val="00813003"/>
    <w:rsid w:val="00813395"/>
    <w:rsid w:val="00813BCA"/>
    <w:rsid w:val="0081564B"/>
    <w:rsid w:val="008163F0"/>
    <w:rsid w:val="008169F8"/>
    <w:rsid w:val="008174C6"/>
    <w:rsid w:val="0081780F"/>
    <w:rsid w:val="008254F0"/>
    <w:rsid w:val="00826B4D"/>
    <w:rsid w:val="0082743E"/>
    <w:rsid w:val="00827AE4"/>
    <w:rsid w:val="00833F78"/>
    <w:rsid w:val="00834203"/>
    <w:rsid w:val="00835BCA"/>
    <w:rsid w:val="0083715D"/>
    <w:rsid w:val="0084002D"/>
    <w:rsid w:val="0084033A"/>
    <w:rsid w:val="00840A6A"/>
    <w:rsid w:val="008447E4"/>
    <w:rsid w:val="00844943"/>
    <w:rsid w:val="00845392"/>
    <w:rsid w:val="00851839"/>
    <w:rsid w:val="0085321E"/>
    <w:rsid w:val="00853516"/>
    <w:rsid w:val="00855CAA"/>
    <w:rsid w:val="00857A4D"/>
    <w:rsid w:val="00857E9A"/>
    <w:rsid w:val="00860F3E"/>
    <w:rsid w:val="008644A2"/>
    <w:rsid w:val="0086710A"/>
    <w:rsid w:val="00867593"/>
    <w:rsid w:val="008678F6"/>
    <w:rsid w:val="008734FB"/>
    <w:rsid w:val="008736B1"/>
    <w:rsid w:val="00874B31"/>
    <w:rsid w:val="0087559A"/>
    <w:rsid w:val="008759F4"/>
    <w:rsid w:val="00875E3F"/>
    <w:rsid w:val="00882C4F"/>
    <w:rsid w:val="00884C64"/>
    <w:rsid w:val="00887B5C"/>
    <w:rsid w:val="00887E6A"/>
    <w:rsid w:val="008903EA"/>
    <w:rsid w:val="00896E59"/>
    <w:rsid w:val="008A1C80"/>
    <w:rsid w:val="008A3430"/>
    <w:rsid w:val="008A5382"/>
    <w:rsid w:val="008A68CE"/>
    <w:rsid w:val="008A6EAE"/>
    <w:rsid w:val="008A7107"/>
    <w:rsid w:val="008B26B1"/>
    <w:rsid w:val="008B68F4"/>
    <w:rsid w:val="008C138A"/>
    <w:rsid w:val="008C3CD4"/>
    <w:rsid w:val="008C4144"/>
    <w:rsid w:val="008C559E"/>
    <w:rsid w:val="008C59CF"/>
    <w:rsid w:val="008C6332"/>
    <w:rsid w:val="008C6B90"/>
    <w:rsid w:val="008C7469"/>
    <w:rsid w:val="008D1444"/>
    <w:rsid w:val="008D2783"/>
    <w:rsid w:val="008D3058"/>
    <w:rsid w:val="008D5D7B"/>
    <w:rsid w:val="008D6CD5"/>
    <w:rsid w:val="008D7AA5"/>
    <w:rsid w:val="008E215A"/>
    <w:rsid w:val="008E3D88"/>
    <w:rsid w:val="008E4176"/>
    <w:rsid w:val="008E51C6"/>
    <w:rsid w:val="008E5B7B"/>
    <w:rsid w:val="008F0005"/>
    <w:rsid w:val="008F0D8A"/>
    <w:rsid w:val="008F12DC"/>
    <w:rsid w:val="008F1F80"/>
    <w:rsid w:val="008F6591"/>
    <w:rsid w:val="008F67BA"/>
    <w:rsid w:val="008F6A2F"/>
    <w:rsid w:val="008F6F18"/>
    <w:rsid w:val="008F7776"/>
    <w:rsid w:val="00902DC1"/>
    <w:rsid w:val="00906186"/>
    <w:rsid w:val="009062AC"/>
    <w:rsid w:val="00910167"/>
    <w:rsid w:val="00911224"/>
    <w:rsid w:val="0091280E"/>
    <w:rsid w:val="009149B1"/>
    <w:rsid w:val="00916545"/>
    <w:rsid w:val="0091704D"/>
    <w:rsid w:val="00920415"/>
    <w:rsid w:val="00920CC6"/>
    <w:rsid w:val="00920F7A"/>
    <w:rsid w:val="00921661"/>
    <w:rsid w:val="00922D08"/>
    <w:rsid w:val="00923206"/>
    <w:rsid w:val="009259BD"/>
    <w:rsid w:val="00925F30"/>
    <w:rsid w:val="0092762D"/>
    <w:rsid w:val="00927955"/>
    <w:rsid w:val="0093025B"/>
    <w:rsid w:val="00930A48"/>
    <w:rsid w:val="009315BD"/>
    <w:rsid w:val="00933A79"/>
    <w:rsid w:val="0093476F"/>
    <w:rsid w:val="00936855"/>
    <w:rsid w:val="00942C21"/>
    <w:rsid w:val="00944918"/>
    <w:rsid w:val="0094520E"/>
    <w:rsid w:val="00952665"/>
    <w:rsid w:val="00952878"/>
    <w:rsid w:val="009537D4"/>
    <w:rsid w:val="009543C6"/>
    <w:rsid w:val="00954BAC"/>
    <w:rsid w:val="00957116"/>
    <w:rsid w:val="00960784"/>
    <w:rsid w:val="00960FD7"/>
    <w:rsid w:val="0096409C"/>
    <w:rsid w:val="0096437A"/>
    <w:rsid w:val="00965397"/>
    <w:rsid w:val="00966198"/>
    <w:rsid w:val="00966A1C"/>
    <w:rsid w:val="009672F8"/>
    <w:rsid w:val="009702D0"/>
    <w:rsid w:val="0097151F"/>
    <w:rsid w:val="00972816"/>
    <w:rsid w:val="009751D4"/>
    <w:rsid w:val="009806CC"/>
    <w:rsid w:val="009807E3"/>
    <w:rsid w:val="009820A0"/>
    <w:rsid w:val="00982A66"/>
    <w:rsid w:val="00985637"/>
    <w:rsid w:val="0098675C"/>
    <w:rsid w:val="009869F2"/>
    <w:rsid w:val="00986C76"/>
    <w:rsid w:val="009913C2"/>
    <w:rsid w:val="00991E45"/>
    <w:rsid w:val="009946E6"/>
    <w:rsid w:val="00995C6D"/>
    <w:rsid w:val="009969CD"/>
    <w:rsid w:val="009A09CB"/>
    <w:rsid w:val="009A20D8"/>
    <w:rsid w:val="009A425E"/>
    <w:rsid w:val="009A70E8"/>
    <w:rsid w:val="009B03BE"/>
    <w:rsid w:val="009B20FB"/>
    <w:rsid w:val="009B317C"/>
    <w:rsid w:val="009B3D56"/>
    <w:rsid w:val="009B6B32"/>
    <w:rsid w:val="009B7D54"/>
    <w:rsid w:val="009B7FC5"/>
    <w:rsid w:val="009C1E2C"/>
    <w:rsid w:val="009C2633"/>
    <w:rsid w:val="009C2A9B"/>
    <w:rsid w:val="009C3C9C"/>
    <w:rsid w:val="009C4C38"/>
    <w:rsid w:val="009C5ED9"/>
    <w:rsid w:val="009C6BA7"/>
    <w:rsid w:val="009C7790"/>
    <w:rsid w:val="009C7AF2"/>
    <w:rsid w:val="009D38E8"/>
    <w:rsid w:val="009D4AA2"/>
    <w:rsid w:val="009D553C"/>
    <w:rsid w:val="009D5C30"/>
    <w:rsid w:val="009E1FBC"/>
    <w:rsid w:val="009E257E"/>
    <w:rsid w:val="009E5B96"/>
    <w:rsid w:val="009E5BBD"/>
    <w:rsid w:val="009E5C83"/>
    <w:rsid w:val="009E71B5"/>
    <w:rsid w:val="009E7FA4"/>
    <w:rsid w:val="009F471D"/>
    <w:rsid w:val="009F5935"/>
    <w:rsid w:val="009F5D0D"/>
    <w:rsid w:val="009F7850"/>
    <w:rsid w:val="00A00F59"/>
    <w:rsid w:val="00A025C0"/>
    <w:rsid w:val="00A02B05"/>
    <w:rsid w:val="00A02D0E"/>
    <w:rsid w:val="00A03BF2"/>
    <w:rsid w:val="00A040D3"/>
    <w:rsid w:val="00A077B0"/>
    <w:rsid w:val="00A14436"/>
    <w:rsid w:val="00A15819"/>
    <w:rsid w:val="00A16899"/>
    <w:rsid w:val="00A20752"/>
    <w:rsid w:val="00A2340F"/>
    <w:rsid w:val="00A24525"/>
    <w:rsid w:val="00A25E4D"/>
    <w:rsid w:val="00A27D2F"/>
    <w:rsid w:val="00A34D82"/>
    <w:rsid w:val="00A34FEC"/>
    <w:rsid w:val="00A37986"/>
    <w:rsid w:val="00A42661"/>
    <w:rsid w:val="00A45158"/>
    <w:rsid w:val="00A4652D"/>
    <w:rsid w:val="00A5243C"/>
    <w:rsid w:val="00A53079"/>
    <w:rsid w:val="00A54A16"/>
    <w:rsid w:val="00A556E9"/>
    <w:rsid w:val="00A55EFB"/>
    <w:rsid w:val="00A56F97"/>
    <w:rsid w:val="00A6082E"/>
    <w:rsid w:val="00A60994"/>
    <w:rsid w:val="00A67FE4"/>
    <w:rsid w:val="00A70E23"/>
    <w:rsid w:val="00A74459"/>
    <w:rsid w:val="00A7529F"/>
    <w:rsid w:val="00A75944"/>
    <w:rsid w:val="00A7615B"/>
    <w:rsid w:val="00A76EC7"/>
    <w:rsid w:val="00A770AE"/>
    <w:rsid w:val="00A77735"/>
    <w:rsid w:val="00A77A67"/>
    <w:rsid w:val="00A80381"/>
    <w:rsid w:val="00A820A8"/>
    <w:rsid w:val="00A830F8"/>
    <w:rsid w:val="00A867AC"/>
    <w:rsid w:val="00A9676A"/>
    <w:rsid w:val="00A96DE8"/>
    <w:rsid w:val="00AA14DA"/>
    <w:rsid w:val="00AA1F9D"/>
    <w:rsid w:val="00AA485D"/>
    <w:rsid w:val="00AA6196"/>
    <w:rsid w:val="00AA668B"/>
    <w:rsid w:val="00AB20A8"/>
    <w:rsid w:val="00AB23A2"/>
    <w:rsid w:val="00AB287E"/>
    <w:rsid w:val="00AB55BC"/>
    <w:rsid w:val="00AB6116"/>
    <w:rsid w:val="00AC2192"/>
    <w:rsid w:val="00AC23AA"/>
    <w:rsid w:val="00AC4A08"/>
    <w:rsid w:val="00AC700F"/>
    <w:rsid w:val="00AC74BC"/>
    <w:rsid w:val="00AC768D"/>
    <w:rsid w:val="00AD28AC"/>
    <w:rsid w:val="00AD2915"/>
    <w:rsid w:val="00AD6BD7"/>
    <w:rsid w:val="00AD7036"/>
    <w:rsid w:val="00AE20F8"/>
    <w:rsid w:val="00AE481F"/>
    <w:rsid w:val="00AE7CB7"/>
    <w:rsid w:val="00AF02F3"/>
    <w:rsid w:val="00AF3449"/>
    <w:rsid w:val="00AF3510"/>
    <w:rsid w:val="00AF47FB"/>
    <w:rsid w:val="00AF4936"/>
    <w:rsid w:val="00AF6582"/>
    <w:rsid w:val="00AF726F"/>
    <w:rsid w:val="00AF7602"/>
    <w:rsid w:val="00B025ED"/>
    <w:rsid w:val="00B02DF1"/>
    <w:rsid w:val="00B02F3A"/>
    <w:rsid w:val="00B0371D"/>
    <w:rsid w:val="00B03CF7"/>
    <w:rsid w:val="00B0432F"/>
    <w:rsid w:val="00B05FCF"/>
    <w:rsid w:val="00B075CE"/>
    <w:rsid w:val="00B1085C"/>
    <w:rsid w:val="00B1095B"/>
    <w:rsid w:val="00B109AD"/>
    <w:rsid w:val="00B12EA8"/>
    <w:rsid w:val="00B169CF"/>
    <w:rsid w:val="00B17F49"/>
    <w:rsid w:val="00B20098"/>
    <w:rsid w:val="00B204F8"/>
    <w:rsid w:val="00B21984"/>
    <w:rsid w:val="00B21A60"/>
    <w:rsid w:val="00B225BE"/>
    <w:rsid w:val="00B22631"/>
    <w:rsid w:val="00B2346A"/>
    <w:rsid w:val="00B24FBD"/>
    <w:rsid w:val="00B27C16"/>
    <w:rsid w:val="00B35BBA"/>
    <w:rsid w:val="00B36D3C"/>
    <w:rsid w:val="00B37F2E"/>
    <w:rsid w:val="00B4121E"/>
    <w:rsid w:val="00B41842"/>
    <w:rsid w:val="00B41843"/>
    <w:rsid w:val="00B42B23"/>
    <w:rsid w:val="00B42E56"/>
    <w:rsid w:val="00B465FC"/>
    <w:rsid w:val="00B47549"/>
    <w:rsid w:val="00B521B4"/>
    <w:rsid w:val="00B525B5"/>
    <w:rsid w:val="00B6157C"/>
    <w:rsid w:val="00B628DB"/>
    <w:rsid w:val="00B63AFE"/>
    <w:rsid w:val="00B64673"/>
    <w:rsid w:val="00B7229A"/>
    <w:rsid w:val="00B762B1"/>
    <w:rsid w:val="00B81331"/>
    <w:rsid w:val="00B82636"/>
    <w:rsid w:val="00B90B26"/>
    <w:rsid w:val="00B962CB"/>
    <w:rsid w:val="00B968DE"/>
    <w:rsid w:val="00BA0624"/>
    <w:rsid w:val="00BA093B"/>
    <w:rsid w:val="00BA1280"/>
    <w:rsid w:val="00BA22C2"/>
    <w:rsid w:val="00BA4CE5"/>
    <w:rsid w:val="00BA5F79"/>
    <w:rsid w:val="00BA6272"/>
    <w:rsid w:val="00BB0EA2"/>
    <w:rsid w:val="00BB0F6D"/>
    <w:rsid w:val="00BB118D"/>
    <w:rsid w:val="00BB1696"/>
    <w:rsid w:val="00BB2305"/>
    <w:rsid w:val="00BB2BA9"/>
    <w:rsid w:val="00BB6B18"/>
    <w:rsid w:val="00BC482C"/>
    <w:rsid w:val="00BC68E9"/>
    <w:rsid w:val="00BC6CFD"/>
    <w:rsid w:val="00BD2FC9"/>
    <w:rsid w:val="00BD488D"/>
    <w:rsid w:val="00BD6BB0"/>
    <w:rsid w:val="00BD6DEC"/>
    <w:rsid w:val="00BE129D"/>
    <w:rsid w:val="00BE4346"/>
    <w:rsid w:val="00BE64A4"/>
    <w:rsid w:val="00BE7BAE"/>
    <w:rsid w:val="00BF3973"/>
    <w:rsid w:val="00BF4BC4"/>
    <w:rsid w:val="00BF62C0"/>
    <w:rsid w:val="00C0041D"/>
    <w:rsid w:val="00C01DD4"/>
    <w:rsid w:val="00C0255E"/>
    <w:rsid w:val="00C03129"/>
    <w:rsid w:val="00C0416E"/>
    <w:rsid w:val="00C045D7"/>
    <w:rsid w:val="00C04B8C"/>
    <w:rsid w:val="00C06B30"/>
    <w:rsid w:val="00C105E8"/>
    <w:rsid w:val="00C10F5B"/>
    <w:rsid w:val="00C14AA0"/>
    <w:rsid w:val="00C20625"/>
    <w:rsid w:val="00C20B79"/>
    <w:rsid w:val="00C21B22"/>
    <w:rsid w:val="00C25129"/>
    <w:rsid w:val="00C2578B"/>
    <w:rsid w:val="00C2758E"/>
    <w:rsid w:val="00C27972"/>
    <w:rsid w:val="00C27F66"/>
    <w:rsid w:val="00C31133"/>
    <w:rsid w:val="00C31B41"/>
    <w:rsid w:val="00C32575"/>
    <w:rsid w:val="00C3335B"/>
    <w:rsid w:val="00C344AC"/>
    <w:rsid w:val="00C36001"/>
    <w:rsid w:val="00C37357"/>
    <w:rsid w:val="00C37D9A"/>
    <w:rsid w:val="00C37EF2"/>
    <w:rsid w:val="00C401E5"/>
    <w:rsid w:val="00C41F8C"/>
    <w:rsid w:val="00C42516"/>
    <w:rsid w:val="00C43220"/>
    <w:rsid w:val="00C432C7"/>
    <w:rsid w:val="00C45108"/>
    <w:rsid w:val="00C47E9E"/>
    <w:rsid w:val="00C55BF3"/>
    <w:rsid w:val="00C56B86"/>
    <w:rsid w:val="00C57365"/>
    <w:rsid w:val="00C575DB"/>
    <w:rsid w:val="00C6108A"/>
    <w:rsid w:val="00C614CD"/>
    <w:rsid w:val="00C61800"/>
    <w:rsid w:val="00C62F64"/>
    <w:rsid w:val="00C6343E"/>
    <w:rsid w:val="00C6366A"/>
    <w:rsid w:val="00C65B90"/>
    <w:rsid w:val="00C66978"/>
    <w:rsid w:val="00C7025D"/>
    <w:rsid w:val="00C7123C"/>
    <w:rsid w:val="00C718BA"/>
    <w:rsid w:val="00C72BDF"/>
    <w:rsid w:val="00C74510"/>
    <w:rsid w:val="00C74AB1"/>
    <w:rsid w:val="00C77FE9"/>
    <w:rsid w:val="00C824A4"/>
    <w:rsid w:val="00C83D43"/>
    <w:rsid w:val="00C84A92"/>
    <w:rsid w:val="00C84B0B"/>
    <w:rsid w:val="00C87435"/>
    <w:rsid w:val="00C87FFC"/>
    <w:rsid w:val="00C91EE0"/>
    <w:rsid w:val="00CA2603"/>
    <w:rsid w:val="00CA3A0D"/>
    <w:rsid w:val="00CA4D90"/>
    <w:rsid w:val="00CA4EA6"/>
    <w:rsid w:val="00CA572A"/>
    <w:rsid w:val="00CB12CE"/>
    <w:rsid w:val="00CB1A72"/>
    <w:rsid w:val="00CB2832"/>
    <w:rsid w:val="00CB397B"/>
    <w:rsid w:val="00CB3E43"/>
    <w:rsid w:val="00CB468A"/>
    <w:rsid w:val="00CB6E81"/>
    <w:rsid w:val="00CC04B5"/>
    <w:rsid w:val="00CC1E3A"/>
    <w:rsid w:val="00CC2213"/>
    <w:rsid w:val="00CC371A"/>
    <w:rsid w:val="00CD10E1"/>
    <w:rsid w:val="00CD19C1"/>
    <w:rsid w:val="00CD5BCB"/>
    <w:rsid w:val="00CD6378"/>
    <w:rsid w:val="00CD71D4"/>
    <w:rsid w:val="00CD7E67"/>
    <w:rsid w:val="00CE1EC8"/>
    <w:rsid w:val="00CE34F0"/>
    <w:rsid w:val="00CE41C2"/>
    <w:rsid w:val="00CE47C7"/>
    <w:rsid w:val="00CE487A"/>
    <w:rsid w:val="00CE537E"/>
    <w:rsid w:val="00CE57A9"/>
    <w:rsid w:val="00CE6285"/>
    <w:rsid w:val="00CE6585"/>
    <w:rsid w:val="00CE7CAE"/>
    <w:rsid w:val="00CF0508"/>
    <w:rsid w:val="00CF308F"/>
    <w:rsid w:val="00CF524D"/>
    <w:rsid w:val="00CF57FE"/>
    <w:rsid w:val="00CF6A06"/>
    <w:rsid w:val="00D03A5C"/>
    <w:rsid w:val="00D0585C"/>
    <w:rsid w:val="00D1087D"/>
    <w:rsid w:val="00D10B33"/>
    <w:rsid w:val="00D11777"/>
    <w:rsid w:val="00D13FBD"/>
    <w:rsid w:val="00D14FB0"/>
    <w:rsid w:val="00D15A4E"/>
    <w:rsid w:val="00D15CC2"/>
    <w:rsid w:val="00D2081A"/>
    <w:rsid w:val="00D20A19"/>
    <w:rsid w:val="00D23831"/>
    <w:rsid w:val="00D24532"/>
    <w:rsid w:val="00D30798"/>
    <w:rsid w:val="00D310C5"/>
    <w:rsid w:val="00D3257B"/>
    <w:rsid w:val="00D33EB7"/>
    <w:rsid w:val="00D34F38"/>
    <w:rsid w:val="00D36211"/>
    <w:rsid w:val="00D368A8"/>
    <w:rsid w:val="00D40965"/>
    <w:rsid w:val="00D431FA"/>
    <w:rsid w:val="00D46253"/>
    <w:rsid w:val="00D47454"/>
    <w:rsid w:val="00D47BF8"/>
    <w:rsid w:val="00D50008"/>
    <w:rsid w:val="00D50E3D"/>
    <w:rsid w:val="00D52199"/>
    <w:rsid w:val="00D63EC4"/>
    <w:rsid w:val="00D640F2"/>
    <w:rsid w:val="00D64D69"/>
    <w:rsid w:val="00D65490"/>
    <w:rsid w:val="00D666F4"/>
    <w:rsid w:val="00D67483"/>
    <w:rsid w:val="00D67691"/>
    <w:rsid w:val="00D67F79"/>
    <w:rsid w:val="00D70C32"/>
    <w:rsid w:val="00D72411"/>
    <w:rsid w:val="00D7529D"/>
    <w:rsid w:val="00D7662A"/>
    <w:rsid w:val="00D76B5F"/>
    <w:rsid w:val="00D80DB1"/>
    <w:rsid w:val="00D838CF"/>
    <w:rsid w:val="00D8659A"/>
    <w:rsid w:val="00D872B9"/>
    <w:rsid w:val="00D8775F"/>
    <w:rsid w:val="00D932E1"/>
    <w:rsid w:val="00D94910"/>
    <w:rsid w:val="00D9494C"/>
    <w:rsid w:val="00DA01C5"/>
    <w:rsid w:val="00DA11D1"/>
    <w:rsid w:val="00DA325E"/>
    <w:rsid w:val="00DA508A"/>
    <w:rsid w:val="00DA7CD3"/>
    <w:rsid w:val="00DA7D12"/>
    <w:rsid w:val="00DB05D4"/>
    <w:rsid w:val="00DB1B97"/>
    <w:rsid w:val="00DB2036"/>
    <w:rsid w:val="00DB3BAE"/>
    <w:rsid w:val="00DB5D90"/>
    <w:rsid w:val="00DB6A05"/>
    <w:rsid w:val="00DC13A0"/>
    <w:rsid w:val="00DC3F2A"/>
    <w:rsid w:val="00DC69EA"/>
    <w:rsid w:val="00DD3E81"/>
    <w:rsid w:val="00DD51F3"/>
    <w:rsid w:val="00DD6E89"/>
    <w:rsid w:val="00DD70A9"/>
    <w:rsid w:val="00DE249F"/>
    <w:rsid w:val="00DE2A9A"/>
    <w:rsid w:val="00DE39D9"/>
    <w:rsid w:val="00DE39FF"/>
    <w:rsid w:val="00DE49FB"/>
    <w:rsid w:val="00DE4EB4"/>
    <w:rsid w:val="00DE7AB5"/>
    <w:rsid w:val="00DF1C89"/>
    <w:rsid w:val="00DF3F8E"/>
    <w:rsid w:val="00E015A8"/>
    <w:rsid w:val="00E01E76"/>
    <w:rsid w:val="00E04A05"/>
    <w:rsid w:val="00E04F39"/>
    <w:rsid w:val="00E139F0"/>
    <w:rsid w:val="00E14BB5"/>
    <w:rsid w:val="00E1640B"/>
    <w:rsid w:val="00E16C1E"/>
    <w:rsid w:val="00E2482F"/>
    <w:rsid w:val="00E26AFC"/>
    <w:rsid w:val="00E27FE0"/>
    <w:rsid w:val="00E34544"/>
    <w:rsid w:val="00E424B1"/>
    <w:rsid w:val="00E42C94"/>
    <w:rsid w:val="00E46D0B"/>
    <w:rsid w:val="00E47552"/>
    <w:rsid w:val="00E50A62"/>
    <w:rsid w:val="00E5120C"/>
    <w:rsid w:val="00E51220"/>
    <w:rsid w:val="00E51926"/>
    <w:rsid w:val="00E53BD9"/>
    <w:rsid w:val="00E5506D"/>
    <w:rsid w:val="00E55562"/>
    <w:rsid w:val="00E607ED"/>
    <w:rsid w:val="00E62EC5"/>
    <w:rsid w:val="00E655F3"/>
    <w:rsid w:val="00E660D1"/>
    <w:rsid w:val="00E6780A"/>
    <w:rsid w:val="00E71BAC"/>
    <w:rsid w:val="00E726B3"/>
    <w:rsid w:val="00E74BFA"/>
    <w:rsid w:val="00E75FB8"/>
    <w:rsid w:val="00E76E0C"/>
    <w:rsid w:val="00E770B7"/>
    <w:rsid w:val="00E83802"/>
    <w:rsid w:val="00E84510"/>
    <w:rsid w:val="00E86FA0"/>
    <w:rsid w:val="00E900D0"/>
    <w:rsid w:val="00E941ED"/>
    <w:rsid w:val="00E94916"/>
    <w:rsid w:val="00E94F49"/>
    <w:rsid w:val="00E955F4"/>
    <w:rsid w:val="00E972E9"/>
    <w:rsid w:val="00E97870"/>
    <w:rsid w:val="00EA0F0E"/>
    <w:rsid w:val="00EA2173"/>
    <w:rsid w:val="00EA23DD"/>
    <w:rsid w:val="00EA37BD"/>
    <w:rsid w:val="00EA3D73"/>
    <w:rsid w:val="00EA6540"/>
    <w:rsid w:val="00EA686A"/>
    <w:rsid w:val="00EB2CDF"/>
    <w:rsid w:val="00EB3F2F"/>
    <w:rsid w:val="00EB4760"/>
    <w:rsid w:val="00EB4F92"/>
    <w:rsid w:val="00EB5780"/>
    <w:rsid w:val="00EB5AFA"/>
    <w:rsid w:val="00EB709E"/>
    <w:rsid w:val="00EC0D18"/>
    <w:rsid w:val="00EC5EEF"/>
    <w:rsid w:val="00EC5F09"/>
    <w:rsid w:val="00ED03F8"/>
    <w:rsid w:val="00ED09AC"/>
    <w:rsid w:val="00ED1C25"/>
    <w:rsid w:val="00ED393F"/>
    <w:rsid w:val="00ED3D07"/>
    <w:rsid w:val="00ED68E3"/>
    <w:rsid w:val="00EE010F"/>
    <w:rsid w:val="00EE1421"/>
    <w:rsid w:val="00EE66C8"/>
    <w:rsid w:val="00EE748F"/>
    <w:rsid w:val="00EE764C"/>
    <w:rsid w:val="00EF0A92"/>
    <w:rsid w:val="00EF0FBF"/>
    <w:rsid w:val="00EF1213"/>
    <w:rsid w:val="00EF3B50"/>
    <w:rsid w:val="00EF5CFA"/>
    <w:rsid w:val="00EF6F43"/>
    <w:rsid w:val="00F0080A"/>
    <w:rsid w:val="00F02525"/>
    <w:rsid w:val="00F028A1"/>
    <w:rsid w:val="00F034D6"/>
    <w:rsid w:val="00F06D7C"/>
    <w:rsid w:val="00F106DC"/>
    <w:rsid w:val="00F106E0"/>
    <w:rsid w:val="00F1320D"/>
    <w:rsid w:val="00F15371"/>
    <w:rsid w:val="00F163BE"/>
    <w:rsid w:val="00F176B9"/>
    <w:rsid w:val="00F24729"/>
    <w:rsid w:val="00F2521A"/>
    <w:rsid w:val="00F272ED"/>
    <w:rsid w:val="00F334E4"/>
    <w:rsid w:val="00F3400A"/>
    <w:rsid w:val="00F36CD6"/>
    <w:rsid w:val="00F46418"/>
    <w:rsid w:val="00F469EF"/>
    <w:rsid w:val="00F50776"/>
    <w:rsid w:val="00F53D2E"/>
    <w:rsid w:val="00F53EAA"/>
    <w:rsid w:val="00F547E3"/>
    <w:rsid w:val="00F54829"/>
    <w:rsid w:val="00F55BCF"/>
    <w:rsid w:val="00F60250"/>
    <w:rsid w:val="00F63742"/>
    <w:rsid w:val="00F64250"/>
    <w:rsid w:val="00F64721"/>
    <w:rsid w:val="00F64BBF"/>
    <w:rsid w:val="00F65765"/>
    <w:rsid w:val="00F718F4"/>
    <w:rsid w:val="00F8076F"/>
    <w:rsid w:val="00F81144"/>
    <w:rsid w:val="00F85352"/>
    <w:rsid w:val="00F8592F"/>
    <w:rsid w:val="00F87A23"/>
    <w:rsid w:val="00F90725"/>
    <w:rsid w:val="00F93567"/>
    <w:rsid w:val="00FA01D1"/>
    <w:rsid w:val="00FA493F"/>
    <w:rsid w:val="00FA4D84"/>
    <w:rsid w:val="00FA5709"/>
    <w:rsid w:val="00FB40D5"/>
    <w:rsid w:val="00FB757F"/>
    <w:rsid w:val="00FC0669"/>
    <w:rsid w:val="00FC0825"/>
    <w:rsid w:val="00FC1A0F"/>
    <w:rsid w:val="00FC7188"/>
    <w:rsid w:val="00FC7CCC"/>
    <w:rsid w:val="00FD0CBD"/>
    <w:rsid w:val="00FD2A67"/>
    <w:rsid w:val="00FD3B21"/>
    <w:rsid w:val="00FD439D"/>
    <w:rsid w:val="00FE0E56"/>
    <w:rsid w:val="00FE0F48"/>
    <w:rsid w:val="00FE170F"/>
    <w:rsid w:val="00FE1A05"/>
    <w:rsid w:val="00FE1A2B"/>
    <w:rsid w:val="00FE1CFC"/>
    <w:rsid w:val="00FE4EE0"/>
    <w:rsid w:val="00FE53B0"/>
    <w:rsid w:val="00FE5D77"/>
    <w:rsid w:val="00FE7EF1"/>
    <w:rsid w:val="00FF4A10"/>
    <w:rsid w:val="00FF5636"/>
    <w:rsid w:val="00FF6683"/>
    <w:rsid w:val="00FF6B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3E8706"/>
  <w15:docId w15:val="{4CA3C002-04A2-A643-BEFE-BE87938B3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422CA0"/>
  </w:style>
  <w:style w:type="paragraph" w:styleId="Heading1">
    <w:name w:val="heading 1"/>
    <w:basedOn w:val="Normal"/>
    <w:uiPriority w:val="1"/>
    <w:qFormat/>
    <w:rsid w:val="003E12C4"/>
    <w:pPr>
      <w:outlineLvl w:val="0"/>
    </w:pPr>
    <w:rPr>
      <w:rFonts w:asciiTheme="majorHAnsi" w:eastAsia="Tahoma-Bold" w:hAnsiTheme="majorHAnsi" w:cs="Times New Roman (Body CS)"/>
      <w:b/>
      <w:bCs/>
      <w:caps/>
      <w:szCs w:val="19"/>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3E12C4"/>
    <w:pPr>
      <w:jc w:val="both"/>
    </w:pPr>
    <w:rPr>
      <w:rFonts w:asciiTheme="majorHAnsi" w:eastAsia="Tahoma" w:hAnsiTheme="majorHAnsi"/>
      <w:szCs w:val="19"/>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B968D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968DE"/>
    <w:rPr>
      <w:rFonts w:ascii="Lucida Grande" w:hAnsi="Lucida Grande" w:cs="Lucida Grande"/>
      <w:sz w:val="18"/>
      <w:szCs w:val="18"/>
    </w:rPr>
  </w:style>
  <w:style w:type="paragraph" w:styleId="Header">
    <w:name w:val="header"/>
    <w:basedOn w:val="Normal"/>
    <w:link w:val="HeaderChar"/>
    <w:uiPriority w:val="99"/>
    <w:unhideWhenUsed/>
    <w:rsid w:val="00BE4346"/>
    <w:pPr>
      <w:tabs>
        <w:tab w:val="center" w:pos="4320"/>
        <w:tab w:val="right" w:pos="8640"/>
      </w:tabs>
    </w:pPr>
  </w:style>
  <w:style w:type="character" w:customStyle="1" w:styleId="HeaderChar">
    <w:name w:val="Header Char"/>
    <w:basedOn w:val="DefaultParagraphFont"/>
    <w:link w:val="Header"/>
    <w:uiPriority w:val="99"/>
    <w:rsid w:val="00BE4346"/>
  </w:style>
  <w:style w:type="paragraph" w:styleId="Footer">
    <w:name w:val="footer"/>
    <w:basedOn w:val="Normal"/>
    <w:link w:val="FooterChar"/>
    <w:uiPriority w:val="99"/>
    <w:unhideWhenUsed/>
    <w:rsid w:val="00BE4346"/>
    <w:pPr>
      <w:tabs>
        <w:tab w:val="center" w:pos="4320"/>
        <w:tab w:val="right" w:pos="8640"/>
      </w:tabs>
    </w:pPr>
  </w:style>
  <w:style w:type="character" w:customStyle="1" w:styleId="FooterChar">
    <w:name w:val="Footer Char"/>
    <w:basedOn w:val="DefaultParagraphFont"/>
    <w:link w:val="Footer"/>
    <w:uiPriority w:val="99"/>
    <w:rsid w:val="00BE4346"/>
  </w:style>
  <w:style w:type="table" w:styleId="LightShading-Accent1">
    <w:name w:val="Light Shading Accent 1"/>
    <w:basedOn w:val="TableNormal"/>
    <w:uiPriority w:val="60"/>
    <w:rsid w:val="002B4029"/>
    <w:pPr>
      <w:widowControl/>
    </w:pPr>
    <w:rPr>
      <w:rFonts w:eastAsiaTheme="minorEastAsia"/>
      <w:color w:val="365F91" w:themeColor="accent1" w:themeShade="BF"/>
      <w:lang w:eastAsia="zh-TW"/>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FootnoteText">
    <w:name w:val="footnote text"/>
    <w:basedOn w:val="Normal"/>
    <w:link w:val="FootnoteTextChar"/>
    <w:uiPriority w:val="99"/>
    <w:unhideWhenUsed/>
    <w:rsid w:val="002B4029"/>
    <w:rPr>
      <w:sz w:val="24"/>
      <w:szCs w:val="24"/>
    </w:rPr>
  </w:style>
  <w:style w:type="character" w:customStyle="1" w:styleId="FootnoteTextChar">
    <w:name w:val="Footnote Text Char"/>
    <w:basedOn w:val="DefaultParagraphFont"/>
    <w:link w:val="FootnoteText"/>
    <w:uiPriority w:val="99"/>
    <w:rsid w:val="002B4029"/>
    <w:rPr>
      <w:sz w:val="24"/>
      <w:szCs w:val="24"/>
    </w:rPr>
  </w:style>
  <w:style w:type="character" w:styleId="FootnoteReference">
    <w:name w:val="footnote reference"/>
    <w:basedOn w:val="DefaultParagraphFont"/>
    <w:uiPriority w:val="99"/>
    <w:unhideWhenUsed/>
    <w:rsid w:val="002B4029"/>
    <w:rPr>
      <w:vertAlign w:val="superscript"/>
    </w:rPr>
  </w:style>
  <w:style w:type="paragraph" w:customStyle="1" w:styleId="CovFormText">
    <w:name w:val="Cov_Form Text"/>
    <w:basedOn w:val="Header"/>
    <w:rsid w:val="00991E45"/>
    <w:pPr>
      <w:widowControl/>
      <w:tabs>
        <w:tab w:val="clear" w:pos="4320"/>
        <w:tab w:val="clear" w:pos="8640"/>
      </w:tabs>
      <w:spacing w:before="60" w:after="60"/>
    </w:pPr>
    <w:rPr>
      <w:rFonts w:ascii="Arial" w:eastAsia="Times New Roman" w:hAnsi="Arial" w:cs="Times New Roman"/>
      <w:noProof/>
      <w:sz w:val="18"/>
      <w:szCs w:val="20"/>
    </w:rPr>
  </w:style>
  <w:style w:type="paragraph" w:styleId="Revision">
    <w:name w:val="Revision"/>
    <w:hidden/>
    <w:uiPriority w:val="99"/>
    <w:semiHidden/>
    <w:rsid w:val="00DA508A"/>
    <w:pPr>
      <w:widowControl/>
    </w:pPr>
  </w:style>
  <w:style w:type="character" w:styleId="PageNumber">
    <w:name w:val="page number"/>
    <w:basedOn w:val="DefaultParagraphFont"/>
    <w:uiPriority w:val="99"/>
    <w:semiHidden/>
    <w:unhideWhenUsed/>
    <w:rsid w:val="00E34544"/>
  </w:style>
  <w:style w:type="character" w:styleId="CommentReference">
    <w:name w:val="annotation reference"/>
    <w:basedOn w:val="DefaultParagraphFont"/>
    <w:uiPriority w:val="99"/>
    <w:semiHidden/>
    <w:unhideWhenUsed/>
    <w:rsid w:val="008F67BA"/>
    <w:rPr>
      <w:sz w:val="16"/>
      <w:szCs w:val="16"/>
    </w:rPr>
  </w:style>
  <w:style w:type="paragraph" w:styleId="CommentText">
    <w:name w:val="annotation text"/>
    <w:basedOn w:val="Normal"/>
    <w:link w:val="CommentTextChar"/>
    <w:uiPriority w:val="99"/>
    <w:semiHidden/>
    <w:unhideWhenUsed/>
    <w:rsid w:val="008F67BA"/>
    <w:rPr>
      <w:sz w:val="20"/>
      <w:szCs w:val="20"/>
    </w:rPr>
  </w:style>
  <w:style w:type="character" w:customStyle="1" w:styleId="CommentTextChar">
    <w:name w:val="Comment Text Char"/>
    <w:basedOn w:val="DefaultParagraphFont"/>
    <w:link w:val="CommentText"/>
    <w:uiPriority w:val="99"/>
    <w:semiHidden/>
    <w:rsid w:val="008F67BA"/>
    <w:rPr>
      <w:sz w:val="20"/>
      <w:szCs w:val="20"/>
    </w:rPr>
  </w:style>
  <w:style w:type="paragraph" w:styleId="CommentSubject">
    <w:name w:val="annotation subject"/>
    <w:basedOn w:val="CommentText"/>
    <w:next w:val="CommentText"/>
    <w:link w:val="CommentSubjectChar"/>
    <w:uiPriority w:val="99"/>
    <w:semiHidden/>
    <w:unhideWhenUsed/>
    <w:rsid w:val="008F67BA"/>
    <w:rPr>
      <w:b/>
      <w:bCs/>
    </w:rPr>
  </w:style>
  <w:style w:type="character" w:customStyle="1" w:styleId="CommentSubjectChar">
    <w:name w:val="Comment Subject Char"/>
    <w:basedOn w:val="CommentTextChar"/>
    <w:link w:val="CommentSubject"/>
    <w:uiPriority w:val="99"/>
    <w:semiHidden/>
    <w:rsid w:val="008F67BA"/>
    <w:rPr>
      <w:b/>
      <w:bCs/>
      <w:sz w:val="20"/>
      <w:szCs w:val="20"/>
    </w:rPr>
  </w:style>
  <w:style w:type="table" w:styleId="TableGrid">
    <w:name w:val="Table Grid"/>
    <w:basedOn w:val="TableNormal"/>
    <w:uiPriority w:val="39"/>
    <w:rsid w:val="00693C78"/>
    <w:pPr>
      <w:widowControl/>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254F0"/>
    <w:rPr>
      <w:rFonts w:ascii="Times New Roman" w:hAnsi="Times New Roman" w:cs="Times New Roman"/>
      <w:sz w:val="24"/>
      <w:szCs w:val="24"/>
    </w:rPr>
  </w:style>
  <w:style w:type="character" w:styleId="Hyperlink">
    <w:name w:val="Hyperlink"/>
    <w:basedOn w:val="DefaultParagraphFont"/>
    <w:uiPriority w:val="99"/>
    <w:unhideWhenUsed/>
    <w:rsid w:val="00631F5D"/>
    <w:rPr>
      <w:color w:val="0000FF" w:themeColor="hyperlink"/>
      <w:u w:val="single"/>
    </w:rPr>
  </w:style>
  <w:style w:type="character" w:styleId="UnresolvedMention">
    <w:name w:val="Unresolved Mention"/>
    <w:basedOn w:val="DefaultParagraphFont"/>
    <w:uiPriority w:val="99"/>
    <w:rsid w:val="00631F5D"/>
    <w:rPr>
      <w:color w:val="605E5C"/>
      <w:shd w:val="clear" w:color="auto" w:fill="E1DFDD"/>
    </w:rPr>
  </w:style>
  <w:style w:type="character" w:styleId="FollowedHyperlink">
    <w:name w:val="FollowedHyperlink"/>
    <w:basedOn w:val="DefaultParagraphFont"/>
    <w:uiPriority w:val="99"/>
    <w:semiHidden/>
    <w:unhideWhenUsed/>
    <w:rsid w:val="000109B8"/>
    <w:rPr>
      <w:color w:val="800080" w:themeColor="followedHyperlink"/>
      <w:u w:val="single"/>
    </w:rPr>
  </w:style>
  <w:style w:type="character" w:customStyle="1" w:styleId="apple-converted-space">
    <w:name w:val="apple-converted-space"/>
    <w:basedOn w:val="DefaultParagraphFont"/>
    <w:rsid w:val="005F3305"/>
  </w:style>
  <w:style w:type="paragraph" w:styleId="Title">
    <w:name w:val="Title"/>
    <w:basedOn w:val="Normal"/>
    <w:next w:val="Normal"/>
    <w:link w:val="TitleChar"/>
    <w:uiPriority w:val="10"/>
    <w:qFormat/>
    <w:rsid w:val="00F24729"/>
    <w:pPr>
      <w:contextualSpacing/>
      <w:jc w:val="center"/>
    </w:pPr>
    <w:rPr>
      <w:rFonts w:asciiTheme="majorHAnsi" w:eastAsiaTheme="majorEastAsia" w:hAnsiTheme="majorHAnsi" w:cstheme="majorBidi"/>
      <w:b/>
      <w:spacing w:val="-10"/>
      <w:kern w:val="28"/>
      <w:sz w:val="24"/>
      <w:szCs w:val="56"/>
    </w:rPr>
  </w:style>
  <w:style w:type="character" w:customStyle="1" w:styleId="TitleChar">
    <w:name w:val="Title Char"/>
    <w:basedOn w:val="DefaultParagraphFont"/>
    <w:link w:val="Title"/>
    <w:uiPriority w:val="10"/>
    <w:rsid w:val="00F24729"/>
    <w:rPr>
      <w:rFonts w:asciiTheme="majorHAnsi" w:eastAsiaTheme="majorEastAsia" w:hAnsiTheme="majorHAnsi" w:cstheme="majorBidi"/>
      <w:b/>
      <w:spacing w:val="-10"/>
      <w:kern w:val="28"/>
      <w:sz w:val="24"/>
      <w:szCs w:val="56"/>
    </w:rPr>
  </w:style>
  <w:style w:type="character" w:styleId="SubtleEmphasis">
    <w:name w:val="Subtle Emphasis"/>
    <w:basedOn w:val="DefaultParagraphFont"/>
    <w:uiPriority w:val="19"/>
    <w:qFormat/>
    <w:rsid w:val="003E12C4"/>
    <w:rPr>
      <w:i/>
      <w:iCs/>
      <w:color w:val="404040" w:themeColor="text1" w:themeTint="BF"/>
    </w:rPr>
  </w:style>
  <w:style w:type="character" w:styleId="IntenseReference">
    <w:name w:val="Intense Reference"/>
    <w:aliases w:val="Commission Motion Heading"/>
    <w:basedOn w:val="DefaultParagraphFont"/>
    <w:uiPriority w:val="32"/>
    <w:qFormat/>
    <w:rsid w:val="003E12C4"/>
    <w:rPr>
      <w:rFonts w:asciiTheme="minorHAnsi" w:hAnsiTheme="minorHAnsi"/>
      <w:b/>
      <w:bCs/>
      <w:smallCaps/>
      <w:color w:val="0432FF"/>
      <w:spacing w:val="5"/>
      <w:sz w:val="22"/>
      <w:u w:val="single"/>
    </w:rPr>
  </w:style>
  <w:style w:type="character" w:styleId="SubtleReference">
    <w:name w:val="Subtle Reference"/>
    <w:aliases w:val="Commission Motion"/>
    <w:uiPriority w:val="31"/>
    <w:qFormat/>
    <w:rsid w:val="003E12C4"/>
    <w:rPr>
      <w:rFonts w:ascii="Calibri" w:hAnsi="Calibri" w:cs="Calibri"/>
      <w:b/>
      <w:bCs/>
      <w:color w:val="0432FF"/>
      <w:sz w:val="22"/>
    </w:rPr>
  </w:style>
  <w:style w:type="paragraph" w:customStyle="1" w:styleId="MotionBody">
    <w:name w:val="Motion Body"/>
    <w:basedOn w:val="Normal"/>
    <w:uiPriority w:val="1"/>
    <w:qFormat/>
    <w:rsid w:val="003E12C4"/>
    <w:pPr>
      <w:tabs>
        <w:tab w:val="left" w:pos="8010"/>
      </w:tabs>
      <w:ind w:left="720" w:right="1170" w:firstLine="720"/>
      <w:jc w:val="both"/>
    </w:pPr>
    <w:rPr>
      <w:rFonts w:ascii="Calibri" w:hAnsi="Calibri" w:cs="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707584">
      <w:bodyDiv w:val="1"/>
      <w:marLeft w:val="0"/>
      <w:marRight w:val="0"/>
      <w:marTop w:val="0"/>
      <w:marBottom w:val="0"/>
      <w:divBdr>
        <w:top w:val="none" w:sz="0" w:space="0" w:color="auto"/>
        <w:left w:val="none" w:sz="0" w:space="0" w:color="auto"/>
        <w:bottom w:val="none" w:sz="0" w:space="0" w:color="auto"/>
        <w:right w:val="none" w:sz="0" w:space="0" w:color="auto"/>
      </w:divBdr>
    </w:div>
    <w:div w:id="327247283">
      <w:bodyDiv w:val="1"/>
      <w:marLeft w:val="0"/>
      <w:marRight w:val="0"/>
      <w:marTop w:val="0"/>
      <w:marBottom w:val="0"/>
      <w:divBdr>
        <w:top w:val="none" w:sz="0" w:space="0" w:color="auto"/>
        <w:left w:val="none" w:sz="0" w:space="0" w:color="auto"/>
        <w:bottom w:val="none" w:sz="0" w:space="0" w:color="auto"/>
        <w:right w:val="none" w:sz="0" w:space="0" w:color="auto"/>
      </w:divBdr>
    </w:div>
    <w:div w:id="336225602">
      <w:bodyDiv w:val="1"/>
      <w:marLeft w:val="0"/>
      <w:marRight w:val="0"/>
      <w:marTop w:val="0"/>
      <w:marBottom w:val="0"/>
      <w:divBdr>
        <w:top w:val="none" w:sz="0" w:space="0" w:color="auto"/>
        <w:left w:val="none" w:sz="0" w:space="0" w:color="auto"/>
        <w:bottom w:val="none" w:sz="0" w:space="0" w:color="auto"/>
        <w:right w:val="none" w:sz="0" w:space="0" w:color="auto"/>
      </w:divBdr>
    </w:div>
    <w:div w:id="428430802">
      <w:bodyDiv w:val="1"/>
      <w:marLeft w:val="0"/>
      <w:marRight w:val="0"/>
      <w:marTop w:val="0"/>
      <w:marBottom w:val="0"/>
      <w:divBdr>
        <w:top w:val="none" w:sz="0" w:space="0" w:color="auto"/>
        <w:left w:val="none" w:sz="0" w:space="0" w:color="auto"/>
        <w:bottom w:val="none" w:sz="0" w:space="0" w:color="auto"/>
        <w:right w:val="none" w:sz="0" w:space="0" w:color="auto"/>
      </w:divBdr>
    </w:div>
    <w:div w:id="598610849">
      <w:bodyDiv w:val="1"/>
      <w:marLeft w:val="0"/>
      <w:marRight w:val="0"/>
      <w:marTop w:val="0"/>
      <w:marBottom w:val="0"/>
      <w:divBdr>
        <w:top w:val="none" w:sz="0" w:space="0" w:color="auto"/>
        <w:left w:val="none" w:sz="0" w:space="0" w:color="auto"/>
        <w:bottom w:val="none" w:sz="0" w:space="0" w:color="auto"/>
        <w:right w:val="none" w:sz="0" w:space="0" w:color="auto"/>
      </w:divBdr>
    </w:div>
    <w:div w:id="889264698">
      <w:bodyDiv w:val="1"/>
      <w:marLeft w:val="0"/>
      <w:marRight w:val="0"/>
      <w:marTop w:val="0"/>
      <w:marBottom w:val="0"/>
      <w:divBdr>
        <w:top w:val="none" w:sz="0" w:space="0" w:color="auto"/>
        <w:left w:val="none" w:sz="0" w:space="0" w:color="auto"/>
        <w:bottom w:val="none" w:sz="0" w:space="0" w:color="auto"/>
        <w:right w:val="none" w:sz="0" w:space="0" w:color="auto"/>
      </w:divBdr>
    </w:div>
    <w:div w:id="893538316">
      <w:bodyDiv w:val="1"/>
      <w:marLeft w:val="0"/>
      <w:marRight w:val="0"/>
      <w:marTop w:val="0"/>
      <w:marBottom w:val="0"/>
      <w:divBdr>
        <w:top w:val="none" w:sz="0" w:space="0" w:color="auto"/>
        <w:left w:val="none" w:sz="0" w:space="0" w:color="auto"/>
        <w:bottom w:val="none" w:sz="0" w:space="0" w:color="auto"/>
        <w:right w:val="none" w:sz="0" w:space="0" w:color="auto"/>
      </w:divBdr>
    </w:div>
    <w:div w:id="907301107">
      <w:bodyDiv w:val="1"/>
      <w:marLeft w:val="0"/>
      <w:marRight w:val="0"/>
      <w:marTop w:val="0"/>
      <w:marBottom w:val="0"/>
      <w:divBdr>
        <w:top w:val="none" w:sz="0" w:space="0" w:color="auto"/>
        <w:left w:val="none" w:sz="0" w:space="0" w:color="auto"/>
        <w:bottom w:val="none" w:sz="0" w:space="0" w:color="auto"/>
        <w:right w:val="none" w:sz="0" w:space="0" w:color="auto"/>
      </w:divBdr>
    </w:div>
    <w:div w:id="954598698">
      <w:bodyDiv w:val="1"/>
      <w:marLeft w:val="0"/>
      <w:marRight w:val="0"/>
      <w:marTop w:val="0"/>
      <w:marBottom w:val="0"/>
      <w:divBdr>
        <w:top w:val="none" w:sz="0" w:space="0" w:color="auto"/>
        <w:left w:val="none" w:sz="0" w:space="0" w:color="auto"/>
        <w:bottom w:val="none" w:sz="0" w:space="0" w:color="auto"/>
        <w:right w:val="none" w:sz="0" w:space="0" w:color="auto"/>
      </w:divBdr>
      <w:divsChild>
        <w:div w:id="1708945140">
          <w:marLeft w:val="0"/>
          <w:marRight w:val="0"/>
          <w:marTop w:val="0"/>
          <w:marBottom w:val="0"/>
          <w:divBdr>
            <w:top w:val="none" w:sz="0" w:space="0" w:color="auto"/>
            <w:left w:val="none" w:sz="0" w:space="0" w:color="auto"/>
            <w:bottom w:val="none" w:sz="0" w:space="0" w:color="auto"/>
            <w:right w:val="none" w:sz="0" w:space="0" w:color="auto"/>
          </w:divBdr>
        </w:div>
      </w:divsChild>
    </w:div>
    <w:div w:id="1001662376">
      <w:bodyDiv w:val="1"/>
      <w:marLeft w:val="0"/>
      <w:marRight w:val="0"/>
      <w:marTop w:val="0"/>
      <w:marBottom w:val="0"/>
      <w:divBdr>
        <w:top w:val="none" w:sz="0" w:space="0" w:color="auto"/>
        <w:left w:val="none" w:sz="0" w:space="0" w:color="auto"/>
        <w:bottom w:val="none" w:sz="0" w:space="0" w:color="auto"/>
        <w:right w:val="none" w:sz="0" w:space="0" w:color="auto"/>
      </w:divBdr>
    </w:div>
    <w:div w:id="1057708722">
      <w:bodyDiv w:val="1"/>
      <w:marLeft w:val="0"/>
      <w:marRight w:val="0"/>
      <w:marTop w:val="0"/>
      <w:marBottom w:val="0"/>
      <w:divBdr>
        <w:top w:val="none" w:sz="0" w:space="0" w:color="auto"/>
        <w:left w:val="none" w:sz="0" w:space="0" w:color="auto"/>
        <w:bottom w:val="none" w:sz="0" w:space="0" w:color="auto"/>
        <w:right w:val="none" w:sz="0" w:space="0" w:color="auto"/>
      </w:divBdr>
    </w:div>
    <w:div w:id="1081178380">
      <w:bodyDiv w:val="1"/>
      <w:marLeft w:val="0"/>
      <w:marRight w:val="0"/>
      <w:marTop w:val="0"/>
      <w:marBottom w:val="0"/>
      <w:divBdr>
        <w:top w:val="none" w:sz="0" w:space="0" w:color="auto"/>
        <w:left w:val="none" w:sz="0" w:space="0" w:color="auto"/>
        <w:bottom w:val="none" w:sz="0" w:space="0" w:color="auto"/>
        <w:right w:val="none" w:sz="0" w:space="0" w:color="auto"/>
      </w:divBdr>
    </w:div>
    <w:div w:id="1178500771">
      <w:bodyDiv w:val="1"/>
      <w:marLeft w:val="0"/>
      <w:marRight w:val="0"/>
      <w:marTop w:val="0"/>
      <w:marBottom w:val="0"/>
      <w:divBdr>
        <w:top w:val="none" w:sz="0" w:space="0" w:color="auto"/>
        <w:left w:val="none" w:sz="0" w:space="0" w:color="auto"/>
        <w:bottom w:val="none" w:sz="0" w:space="0" w:color="auto"/>
        <w:right w:val="none" w:sz="0" w:space="0" w:color="auto"/>
      </w:divBdr>
    </w:div>
    <w:div w:id="1290819065">
      <w:bodyDiv w:val="1"/>
      <w:marLeft w:val="0"/>
      <w:marRight w:val="0"/>
      <w:marTop w:val="0"/>
      <w:marBottom w:val="0"/>
      <w:divBdr>
        <w:top w:val="none" w:sz="0" w:space="0" w:color="auto"/>
        <w:left w:val="none" w:sz="0" w:space="0" w:color="auto"/>
        <w:bottom w:val="none" w:sz="0" w:space="0" w:color="auto"/>
        <w:right w:val="none" w:sz="0" w:space="0" w:color="auto"/>
      </w:divBdr>
    </w:div>
    <w:div w:id="1333413171">
      <w:bodyDiv w:val="1"/>
      <w:marLeft w:val="0"/>
      <w:marRight w:val="0"/>
      <w:marTop w:val="0"/>
      <w:marBottom w:val="0"/>
      <w:divBdr>
        <w:top w:val="none" w:sz="0" w:space="0" w:color="auto"/>
        <w:left w:val="none" w:sz="0" w:space="0" w:color="auto"/>
        <w:bottom w:val="none" w:sz="0" w:space="0" w:color="auto"/>
        <w:right w:val="none" w:sz="0" w:space="0" w:color="auto"/>
      </w:divBdr>
    </w:div>
    <w:div w:id="1448354092">
      <w:bodyDiv w:val="1"/>
      <w:marLeft w:val="0"/>
      <w:marRight w:val="0"/>
      <w:marTop w:val="0"/>
      <w:marBottom w:val="0"/>
      <w:divBdr>
        <w:top w:val="none" w:sz="0" w:space="0" w:color="auto"/>
        <w:left w:val="none" w:sz="0" w:space="0" w:color="auto"/>
        <w:bottom w:val="none" w:sz="0" w:space="0" w:color="auto"/>
        <w:right w:val="none" w:sz="0" w:space="0" w:color="auto"/>
      </w:divBdr>
    </w:div>
    <w:div w:id="1485389441">
      <w:bodyDiv w:val="1"/>
      <w:marLeft w:val="0"/>
      <w:marRight w:val="0"/>
      <w:marTop w:val="0"/>
      <w:marBottom w:val="0"/>
      <w:divBdr>
        <w:top w:val="none" w:sz="0" w:space="0" w:color="auto"/>
        <w:left w:val="none" w:sz="0" w:space="0" w:color="auto"/>
        <w:bottom w:val="none" w:sz="0" w:space="0" w:color="auto"/>
        <w:right w:val="none" w:sz="0" w:space="0" w:color="auto"/>
      </w:divBdr>
    </w:div>
    <w:div w:id="1504248908">
      <w:bodyDiv w:val="1"/>
      <w:marLeft w:val="0"/>
      <w:marRight w:val="0"/>
      <w:marTop w:val="0"/>
      <w:marBottom w:val="0"/>
      <w:divBdr>
        <w:top w:val="none" w:sz="0" w:space="0" w:color="auto"/>
        <w:left w:val="none" w:sz="0" w:space="0" w:color="auto"/>
        <w:bottom w:val="none" w:sz="0" w:space="0" w:color="auto"/>
        <w:right w:val="none" w:sz="0" w:space="0" w:color="auto"/>
      </w:divBdr>
    </w:div>
    <w:div w:id="1607031757">
      <w:bodyDiv w:val="1"/>
      <w:marLeft w:val="0"/>
      <w:marRight w:val="0"/>
      <w:marTop w:val="0"/>
      <w:marBottom w:val="0"/>
      <w:divBdr>
        <w:top w:val="none" w:sz="0" w:space="0" w:color="auto"/>
        <w:left w:val="none" w:sz="0" w:space="0" w:color="auto"/>
        <w:bottom w:val="none" w:sz="0" w:space="0" w:color="auto"/>
        <w:right w:val="none" w:sz="0" w:space="0" w:color="auto"/>
      </w:divBdr>
    </w:div>
    <w:div w:id="1654413013">
      <w:bodyDiv w:val="1"/>
      <w:marLeft w:val="0"/>
      <w:marRight w:val="0"/>
      <w:marTop w:val="0"/>
      <w:marBottom w:val="0"/>
      <w:divBdr>
        <w:top w:val="none" w:sz="0" w:space="0" w:color="auto"/>
        <w:left w:val="none" w:sz="0" w:space="0" w:color="auto"/>
        <w:bottom w:val="none" w:sz="0" w:space="0" w:color="auto"/>
        <w:right w:val="none" w:sz="0" w:space="0" w:color="auto"/>
      </w:divBdr>
    </w:div>
    <w:div w:id="1753820712">
      <w:bodyDiv w:val="1"/>
      <w:marLeft w:val="0"/>
      <w:marRight w:val="0"/>
      <w:marTop w:val="0"/>
      <w:marBottom w:val="0"/>
      <w:divBdr>
        <w:top w:val="none" w:sz="0" w:space="0" w:color="auto"/>
        <w:left w:val="none" w:sz="0" w:space="0" w:color="auto"/>
        <w:bottom w:val="none" w:sz="0" w:space="0" w:color="auto"/>
        <w:right w:val="none" w:sz="0" w:space="0" w:color="auto"/>
      </w:divBdr>
    </w:div>
    <w:div w:id="1843810200">
      <w:bodyDiv w:val="1"/>
      <w:marLeft w:val="0"/>
      <w:marRight w:val="0"/>
      <w:marTop w:val="0"/>
      <w:marBottom w:val="0"/>
      <w:divBdr>
        <w:top w:val="none" w:sz="0" w:space="0" w:color="auto"/>
        <w:left w:val="none" w:sz="0" w:space="0" w:color="auto"/>
        <w:bottom w:val="none" w:sz="0" w:space="0" w:color="auto"/>
        <w:right w:val="none" w:sz="0" w:space="0" w:color="auto"/>
      </w:divBdr>
    </w:div>
    <w:div w:id="1885410834">
      <w:bodyDiv w:val="1"/>
      <w:marLeft w:val="0"/>
      <w:marRight w:val="0"/>
      <w:marTop w:val="0"/>
      <w:marBottom w:val="0"/>
      <w:divBdr>
        <w:top w:val="none" w:sz="0" w:space="0" w:color="auto"/>
        <w:left w:val="none" w:sz="0" w:space="0" w:color="auto"/>
        <w:bottom w:val="none" w:sz="0" w:space="0" w:color="auto"/>
        <w:right w:val="none" w:sz="0" w:space="0" w:color="auto"/>
      </w:divBdr>
    </w:div>
    <w:div w:id="1907834459">
      <w:bodyDiv w:val="1"/>
      <w:marLeft w:val="0"/>
      <w:marRight w:val="0"/>
      <w:marTop w:val="0"/>
      <w:marBottom w:val="0"/>
      <w:divBdr>
        <w:top w:val="none" w:sz="0" w:space="0" w:color="auto"/>
        <w:left w:val="none" w:sz="0" w:space="0" w:color="auto"/>
        <w:bottom w:val="none" w:sz="0" w:space="0" w:color="auto"/>
        <w:right w:val="none" w:sz="0" w:space="0" w:color="auto"/>
      </w:divBdr>
    </w:div>
    <w:div w:id="20896911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uma.georgia.gov/events/2026-06-15/gtc-finance-budget-committee-meeting"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950F2AF-DBFD-644D-B0E9-B9B790DB33A5}">
  <we:reference id="wa200001011" version="1.1.0.0" store="en-US" storeType="omex"/>
  <we:alternateReferences>
    <we:reference id="WA200001011" version="1.1.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06B1E7-E543-3F4A-8D47-127C47526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871</Words>
  <Characters>4970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Georgia Trauma Commission</Company>
  <LinksUpToDate>false</LinksUpToDate>
  <CharactersWithSpaces>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Gabby Saye</cp:lastModifiedBy>
  <cp:revision>6</cp:revision>
  <cp:lastPrinted>2022-04-25T13:47:00Z</cp:lastPrinted>
  <dcterms:created xsi:type="dcterms:W3CDTF">2026-06-22T17:21:00Z</dcterms:created>
  <dcterms:modified xsi:type="dcterms:W3CDTF">2026-06-22T17:28:00Z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2017-03-20T00:00:00Z</vt:filetime>
  </property>
  <property fmtid="{D5CDD505-2E9C-101B-9397-08002B2CF9AE}" pid="3" name="grammarly_documentContext">
    <vt:lpwstr>{"goals":[],"domain":"general","emotions":[],"dialect":"american"}</vt:lpwstr>
  </property>
  <property fmtid="{D5CDD505-2E9C-101B-9397-08002B2CF9AE}" pid="4" name="grammarly_documentId">
    <vt:lpwstr>documentId_5730</vt:lpwstr>
  </property>
  <property fmtid="{D5CDD505-2E9C-101B-9397-08002B2CF9AE}" pid="5" name="LastSaved">
    <vt:filetime>2017-05-26T00:00:00Z</vt:filetime>
  </property>
</Properties>
</file>