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01358" w14:textId="794B04D9" w:rsidR="007B6F23" w:rsidRDefault="008A687E" w:rsidP="007B6F23">
      <w:pPr>
        <w:jc w:val="center"/>
        <w:rPr>
          <w:rFonts w:asciiTheme="majorHAnsi" w:hAnsiTheme="majorHAnsi" w:cstheme="majorHAnsi"/>
          <w:b/>
        </w:rPr>
      </w:pPr>
      <w:r>
        <w:rPr>
          <w:rFonts w:asciiTheme="majorHAnsi" w:hAnsiTheme="majorHAnsi" w:cstheme="majorHAnsi"/>
          <w:b/>
          <w:noProof/>
        </w:rPr>
        <mc:AlternateContent>
          <mc:Choice Requires="wps">
            <w:drawing>
              <wp:anchor distT="0" distB="0" distL="114300" distR="114300" simplePos="0" relativeHeight="251659264" behindDoc="0" locked="0" layoutInCell="1" allowOverlap="1" wp14:anchorId="30D22AC5" wp14:editId="47AAF86B">
                <wp:simplePos x="0" y="0"/>
                <wp:positionH relativeFrom="column">
                  <wp:posOffset>143933</wp:posOffset>
                </wp:positionH>
                <wp:positionV relativeFrom="paragraph">
                  <wp:posOffset>136525</wp:posOffset>
                </wp:positionV>
                <wp:extent cx="1083733" cy="628153"/>
                <wp:effectExtent l="0" t="0" r="8890" b="6985"/>
                <wp:wrapNone/>
                <wp:docPr id="4" name="Text Box 4"/>
                <wp:cNvGraphicFramePr/>
                <a:graphic xmlns:a="http://schemas.openxmlformats.org/drawingml/2006/main">
                  <a:graphicData uri="http://schemas.microsoft.com/office/word/2010/wordprocessingShape">
                    <wps:wsp>
                      <wps:cNvSpPr txBox="1"/>
                      <wps:spPr>
                        <a:xfrm>
                          <a:off x="0" y="0"/>
                          <a:ext cx="1083733" cy="628153"/>
                        </a:xfrm>
                        <a:prstGeom prst="rect">
                          <a:avLst/>
                        </a:prstGeom>
                        <a:solidFill>
                          <a:schemeClr val="lt1"/>
                        </a:solidFill>
                        <a:ln w="6350">
                          <a:solidFill>
                            <a:prstClr val="black"/>
                          </a:solidFill>
                        </a:ln>
                      </wps:spPr>
                      <wps:txbx>
                        <w:txbxContent>
                          <w:p w14:paraId="2BEC0EAC" w14:textId="3900648A" w:rsidR="0077059A" w:rsidRPr="00C94E5C" w:rsidRDefault="008A4902" w:rsidP="0077059A">
                            <w:pPr>
                              <w:jc w:val="center"/>
                              <w:rPr>
                                <w:rFonts w:asciiTheme="majorHAnsi" w:hAnsiTheme="majorHAnsi" w:cstheme="majorHAnsi"/>
                                <w:b/>
                                <w:bCs/>
                                <w:color w:val="FF0000"/>
                                <w:sz w:val="28"/>
                                <w:szCs w:val="28"/>
                              </w:rPr>
                            </w:pPr>
                            <w:r>
                              <w:rPr>
                                <w:rFonts w:asciiTheme="majorHAnsi" w:hAnsiTheme="majorHAnsi" w:cstheme="majorHAnsi"/>
                                <w:b/>
                                <w:bCs/>
                                <w:color w:val="FF0000"/>
                                <w:sz w:val="28"/>
                                <w:szCs w:val="28"/>
                              </w:rPr>
                              <w:t>DRAFT FOR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0D22AC5" id="_x0000_t202" coordsize="21600,21600" o:spt="202" path="m,l,21600r21600,l21600,xe">
                <v:stroke joinstyle="miter"/>
                <v:path gradientshapeok="t" o:connecttype="rect"/>
              </v:shapetype>
              <v:shape id="Text Box 4" o:spid="_x0000_s1026" type="#_x0000_t202" style="position:absolute;left:0;text-align:left;margin-left:11.35pt;margin-top:10.75pt;width:85.35pt;height:4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" fillcolor="white [3201]" strokeweight=".5pt">
                <v:textbox>
                  <w:txbxContent>
                    <w:p w14:paraId="2BEC0EAC" w14:textId="3900648A" w:rsidR="0077059A" w:rsidRPr="00C94E5C" w:rsidRDefault="008A4902" w:rsidP="0077059A">
                      <w:pPr>
                        <w:jc w:val="center"/>
                        <w:rPr>
                          <w:rFonts w:asciiTheme="majorHAnsi" w:hAnsiTheme="majorHAnsi" w:cstheme="majorHAnsi"/>
                          <w:b/>
                          <w:bCs/>
                          <w:color w:val="FF0000"/>
                          <w:sz w:val="28"/>
                          <w:szCs w:val="28"/>
                        </w:rPr>
                      </w:pPr>
                      <w:r>
                        <w:rPr>
                          <w:rFonts w:asciiTheme="majorHAnsi" w:hAnsiTheme="majorHAnsi" w:cstheme="majorHAnsi"/>
                          <w:b/>
                          <w:bCs/>
                          <w:color w:val="FF0000"/>
                          <w:sz w:val="28"/>
                          <w:szCs w:val="28"/>
                        </w:rPr>
                        <w:t>DRAFT FOR APPROVAL</w:t>
                      </w:r>
                    </w:p>
                  </w:txbxContent>
                </v:textbox>
              </v:shape>
            </w:pict>
          </mc:Fallback>
        </mc:AlternateContent>
      </w:r>
    </w:p>
    <w:p w14:paraId="1F7307AA" w14:textId="662EE9D7" w:rsidR="00A845CB" w:rsidRDefault="001949B6" w:rsidP="007B6F23">
      <w:pPr>
        <w:jc w:val="center"/>
        <w:rPr>
          <w:rFonts w:asciiTheme="majorHAnsi" w:eastAsiaTheme="minorHAnsi" w:hAnsiTheme="majorHAnsi" w:cs="Calibri (Headings)"/>
          <w:b/>
          <w:bCs/>
        </w:rPr>
      </w:pPr>
      <w:r w:rsidRPr="00FB476A">
        <w:rPr>
          <w:rFonts w:asciiTheme="majorHAnsi" w:eastAsiaTheme="minorHAnsi" w:hAnsiTheme="majorHAnsi" w:cs="Calibri (Headings)"/>
          <w:b/>
          <w:bCs/>
        </w:rPr>
        <w:t>Level III</w:t>
      </w:r>
      <w:r w:rsidR="00B0138B">
        <w:rPr>
          <w:rFonts w:asciiTheme="majorHAnsi" w:eastAsiaTheme="minorHAnsi" w:hAnsiTheme="majorHAnsi" w:cs="Calibri (Headings)"/>
          <w:b/>
          <w:bCs/>
        </w:rPr>
        <w:t>/</w:t>
      </w:r>
      <w:r w:rsidRPr="00FB476A">
        <w:rPr>
          <w:rFonts w:asciiTheme="majorHAnsi" w:eastAsiaTheme="minorHAnsi" w:hAnsiTheme="majorHAnsi" w:cs="Calibri (Headings)"/>
          <w:b/>
          <w:bCs/>
        </w:rPr>
        <w:t>Level IV</w:t>
      </w:r>
      <w:r w:rsidR="009C4C01">
        <w:rPr>
          <w:rFonts w:asciiTheme="majorHAnsi" w:eastAsiaTheme="minorHAnsi" w:hAnsiTheme="majorHAnsi" w:cs="Calibri (Headings)"/>
          <w:b/>
          <w:bCs/>
        </w:rPr>
        <w:t xml:space="preserve">/Rural </w:t>
      </w:r>
      <w:r w:rsidR="00A15905">
        <w:rPr>
          <w:rFonts w:asciiTheme="majorHAnsi" w:eastAsiaTheme="minorHAnsi" w:hAnsiTheme="majorHAnsi" w:cs="Calibri (Headings)"/>
          <w:b/>
          <w:bCs/>
        </w:rPr>
        <w:t>C</w:t>
      </w:r>
      <w:r w:rsidRPr="00FB476A">
        <w:rPr>
          <w:rFonts w:asciiTheme="majorHAnsi" w:eastAsiaTheme="minorHAnsi" w:hAnsiTheme="majorHAnsi" w:cs="Calibri (Headings)"/>
          <w:b/>
          <w:bCs/>
        </w:rPr>
        <w:t>ommittee</w:t>
      </w:r>
    </w:p>
    <w:p w14:paraId="30CDCE40" w14:textId="29E39529" w:rsidR="00C36FB8" w:rsidRPr="00FB476A" w:rsidRDefault="00C36FB8" w:rsidP="007B6F23">
      <w:pPr>
        <w:jc w:val="center"/>
        <w:rPr>
          <w:rFonts w:asciiTheme="majorHAnsi" w:eastAsiaTheme="minorHAnsi" w:hAnsiTheme="majorHAnsi" w:cs="Calibri (Headings)"/>
          <w:b/>
          <w:bCs/>
        </w:rPr>
      </w:pPr>
      <w:r>
        <w:rPr>
          <w:rFonts w:asciiTheme="majorHAnsi" w:eastAsiaTheme="minorHAnsi" w:hAnsiTheme="majorHAnsi" w:cs="Calibri (Headings)"/>
          <w:b/>
          <w:bCs/>
        </w:rPr>
        <w:t>Meeting Minutes</w:t>
      </w:r>
    </w:p>
    <w:p w14:paraId="1AF9BF6E" w14:textId="527603EF" w:rsidR="000278D6" w:rsidRPr="00D150BD" w:rsidRDefault="00F5643B" w:rsidP="007B6F23">
      <w:pPr>
        <w:jc w:val="center"/>
        <w:rPr>
          <w:rFonts w:asciiTheme="majorHAnsi" w:eastAsiaTheme="minorHAnsi" w:hAnsiTheme="majorHAnsi" w:cs="Calibri (Headings)"/>
          <w:sz w:val="22"/>
          <w:szCs w:val="22"/>
        </w:rPr>
      </w:pPr>
      <w:r>
        <w:rPr>
          <w:rFonts w:asciiTheme="majorHAnsi" w:eastAsiaTheme="minorHAnsi" w:hAnsiTheme="majorHAnsi" w:cs="Calibri (Headings)"/>
          <w:sz w:val="22"/>
          <w:szCs w:val="22"/>
        </w:rPr>
        <w:t>Friday</w:t>
      </w:r>
      <w:r w:rsidR="008A764F">
        <w:rPr>
          <w:rFonts w:asciiTheme="majorHAnsi" w:eastAsiaTheme="minorHAnsi" w:hAnsiTheme="majorHAnsi" w:cs="Calibri (Headings)"/>
          <w:sz w:val="22"/>
          <w:szCs w:val="22"/>
        </w:rPr>
        <w:t xml:space="preserve">, </w:t>
      </w:r>
      <w:r>
        <w:rPr>
          <w:rFonts w:asciiTheme="majorHAnsi" w:eastAsiaTheme="minorHAnsi" w:hAnsiTheme="majorHAnsi" w:cs="Calibri (Headings)"/>
          <w:sz w:val="22"/>
          <w:szCs w:val="22"/>
        </w:rPr>
        <w:t>January</w:t>
      </w:r>
      <w:r w:rsidR="008A764F">
        <w:rPr>
          <w:rFonts w:asciiTheme="majorHAnsi" w:eastAsiaTheme="minorHAnsi" w:hAnsiTheme="majorHAnsi" w:cs="Calibri (Headings)"/>
          <w:sz w:val="22"/>
          <w:szCs w:val="22"/>
        </w:rPr>
        <w:t xml:space="preserve"> </w:t>
      </w:r>
      <w:r>
        <w:rPr>
          <w:rFonts w:asciiTheme="majorHAnsi" w:eastAsiaTheme="minorHAnsi" w:hAnsiTheme="majorHAnsi" w:cs="Calibri (Headings)"/>
          <w:sz w:val="22"/>
          <w:szCs w:val="22"/>
        </w:rPr>
        <w:t>17</w:t>
      </w:r>
      <w:r w:rsidR="00BF7E32" w:rsidRPr="00D150BD">
        <w:rPr>
          <w:rFonts w:asciiTheme="majorHAnsi" w:eastAsiaTheme="minorHAnsi" w:hAnsiTheme="majorHAnsi" w:cs="Calibri (Headings)"/>
          <w:sz w:val="22"/>
          <w:szCs w:val="22"/>
        </w:rPr>
        <w:t>, 2024</w:t>
      </w:r>
    </w:p>
    <w:p w14:paraId="0CCD6BDC" w14:textId="41356E58" w:rsidR="008A764F" w:rsidRDefault="00F5643B" w:rsidP="007B6F23">
      <w:pPr>
        <w:jc w:val="center"/>
        <w:rPr>
          <w:rFonts w:asciiTheme="majorHAnsi" w:eastAsiaTheme="minorHAnsi" w:hAnsiTheme="majorHAnsi" w:cs="Calibri (Headings)"/>
          <w:sz w:val="22"/>
          <w:szCs w:val="22"/>
        </w:rPr>
      </w:pPr>
      <w:r>
        <w:rPr>
          <w:rFonts w:asciiTheme="majorHAnsi" w:eastAsiaTheme="minorHAnsi" w:hAnsiTheme="majorHAnsi" w:cs="Calibri (Headings)"/>
          <w:sz w:val="22"/>
          <w:szCs w:val="22"/>
        </w:rPr>
        <w:t>8:30-9:30 A.M.</w:t>
      </w:r>
    </w:p>
    <w:p w14:paraId="6E42691B" w14:textId="6D6312F5" w:rsidR="00AD027A" w:rsidRPr="00FB476A" w:rsidRDefault="00F5643B" w:rsidP="007B6F23">
      <w:pPr>
        <w:jc w:val="center"/>
        <w:rPr>
          <w:rFonts w:asciiTheme="majorHAnsi" w:eastAsiaTheme="minorHAnsi" w:hAnsiTheme="majorHAnsi" w:cs="Calibri (Headings)"/>
        </w:rPr>
      </w:pPr>
      <w:r>
        <w:rPr>
          <w:rFonts w:asciiTheme="majorHAnsi" w:eastAsiaTheme="minorHAnsi" w:hAnsiTheme="majorHAnsi" w:cs="Calibri (Headings)"/>
          <w:sz w:val="22"/>
          <w:szCs w:val="22"/>
        </w:rPr>
        <w:t>Zoom</w:t>
      </w:r>
    </w:p>
    <w:p w14:paraId="4F72C61B" w14:textId="069A7FC4" w:rsidR="00C66826" w:rsidRDefault="00F24F0D" w:rsidP="007B6F23">
      <w:pPr>
        <w:jc w:val="center"/>
        <w:rPr>
          <w:rStyle w:val="Hyperlink"/>
          <w:rFonts w:asciiTheme="majorHAnsi" w:eastAsiaTheme="minorHAnsi" w:hAnsiTheme="majorHAnsi" w:cs="Calibri (Headings)"/>
        </w:rPr>
      </w:pPr>
      <w:hyperlink r:id="rId8" w:history="1">
        <w:r w:rsidRPr="00DC04F1">
          <w:rPr>
            <w:rStyle w:val="Hyperlink"/>
            <w:rFonts w:asciiTheme="majorHAnsi" w:eastAsiaTheme="minorHAnsi" w:hAnsiTheme="majorHAnsi" w:cs="Calibri (Headings)"/>
          </w:rPr>
          <w:t>Link to Meeting Recording and Meeting Material</w:t>
        </w:r>
      </w:hyperlink>
    </w:p>
    <w:p w14:paraId="6BF5FFF1" w14:textId="77777777" w:rsidR="00CF1281" w:rsidRPr="00FB476A" w:rsidRDefault="00CF1281" w:rsidP="007B6F23">
      <w:pPr>
        <w:jc w:val="center"/>
        <w:rPr>
          <w:rFonts w:asciiTheme="majorHAnsi" w:eastAsiaTheme="minorHAnsi" w:hAnsiTheme="majorHAnsi" w:cs="Calibri (Headings)"/>
        </w:rPr>
      </w:pPr>
    </w:p>
    <w:tbl>
      <w:tblPr>
        <w:tblStyle w:val="TableGrid"/>
        <w:tblW w:w="9085" w:type="dxa"/>
        <w:jc w:val="center"/>
        <w:tblLook w:val="04A0" w:firstRow="1" w:lastRow="0" w:firstColumn="1" w:lastColumn="0" w:noHBand="0" w:noVBand="1"/>
      </w:tblPr>
      <w:tblGrid>
        <w:gridCol w:w="2515"/>
        <w:gridCol w:w="6570"/>
      </w:tblGrid>
      <w:tr w:rsidR="00891023" w:rsidRPr="00891023" w14:paraId="62A532DB" w14:textId="77777777" w:rsidTr="00CF1281">
        <w:trPr>
          <w:trHeight w:val="320"/>
          <w:jc w:val="center"/>
        </w:trPr>
        <w:tc>
          <w:tcPr>
            <w:tcW w:w="2515" w:type="dxa"/>
            <w:shd w:val="clear" w:color="auto" w:fill="D9E2F3" w:themeFill="accent1" w:themeFillTint="33"/>
            <w:noWrap/>
            <w:hideMark/>
          </w:tcPr>
          <w:p w14:paraId="1E2DA6D6" w14:textId="5CF92BDB" w:rsidR="00891023" w:rsidRPr="00891023" w:rsidRDefault="00891023" w:rsidP="00891023">
            <w:pPr>
              <w:jc w:val="center"/>
              <w:rPr>
                <w:rFonts w:asciiTheme="majorHAnsi" w:hAnsiTheme="majorHAnsi" w:cstheme="majorHAnsi"/>
                <w:b/>
                <w:bCs/>
                <w:color w:val="000000"/>
                <w:sz w:val="22"/>
                <w:szCs w:val="22"/>
              </w:rPr>
            </w:pPr>
            <w:r w:rsidRPr="00891023">
              <w:rPr>
                <w:rFonts w:asciiTheme="majorHAnsi" w:hAnsiTheme="majorHAnsi" w:cstheme="majorHAnsi"/>
                <w:b/>
                <w:bCs/>
                <w:color w:val="000000"/>
                <w:sz w:val="22"/>
                <w:szCs w:val="22"/>
              </w:rPr>
              <w:t>Committee Members Present*</w:t>
            </w:r>
          </w:p>
        </w:tc>
        <w:tc>
          <w:tcPr>
            <w:tcW w:w="6570" w:type="dxa"/>
            <w:shd w:val="clear" w:color="auto" w:fill="D9E2F3" w:themeFill="accent1" w:themeFillTint="33"/>
            <w:noWrap/>
            <w:hideMark/>
          </w:tcPr>
          <w:p w14:paraId="58662BA5" w14:textId="77777777" w:rsidR="00891023" w:rsidRPr="00891023" w:rsidRDefault="00891023" w:rsidP="00891023">
            <w:pPr>
              <w:jc w:val="center"/>
              <w:rPr>
                <w:rFonts w:asciiTheme="majorHAnsi" w:hAnsiTheme="majorHAnsi" w:cstheme="majorHAnsi"/>
                <w:b/>
                <w:bCs/>
                <w:color w:val="000000"/>
                <w:sz w:val="22"/>
                <w:szCs w:val="22"/>
              </w:rPr>
            </w:pPr>
            <w:r w:rsidRPr="00891023">
              <w:rPr>
                <w:rFonts w:asciiTheme="majorHAnsi" w:hAnsiTheme="majorHAnsi" w:cstheme="majorHAnsi"/>
                <w:b/>
                <w:bCs/>
                <w:color w:val="000000"/>
                <w:sz w:val="22"/>
                <w:szCs w:val="22"/>
              </w:rPr>
              <w:t>Representing</w:t>
            </w:r>
          </w:p>
        </w:tc>
      </w:tr>
      <w:tr w:rsidR="00CF1281" w:rsidRPr="00891023" w14:paraId="5FFD1E16" w14:textId="77777777" w:rsidTr="00CF1281">
        <w:trPr>
          <w:trHeight w:val="320"/>
          <w:jc w:val="center"/>
        </w:trPr>
        <w:tc>
          <w:tcPr>
            <w:tcW w:w="2515" w:type="dxa"/>
            <w:noWrap/>
          </w:tcPr>
          <w:p w14:paraId="62BE66ED" w14:textId="3E5280AD" w:rsidR="00CF1281" w:rsidRPr="00CF1281" w:rsidRDefault="00CF1281" w:rsidP="00CF1281">
            <w:pPr>
              <w:rPr>
                <w:rFonts w:asciiTheme="majorHAnsi" w:hAnsiTheme="majorHAnsi" w:cstheme="majorHAnsi"/>
                <w:sz w:val="22"/>
                <w:szCs w:val="22"/>
              </w:rPr>
            </w:pPr>
            <w:r w:rsidRPr="00CF1281">
              <w:rPr>
                <w:rFonts w:asciiTheme="majorHAnsi" w:hAnsiTheme="majorHAnsi" w:cstheme="majorHAnsi"/>
                <w:sz w:val="22"/>
                <w:szCs w:val="22"/>
              </w:rPr>
              <w:t>Courtney Terwilliger</w:t>
            </w:r>
          </w:p>
        </w:tc>
        <w:tc>
          <w:tcPr>
            <w:tcW w:w="6570" w:type="dxa"/>
            <w:noWrap/>
          </w:tcPr>
          <w:p w14:paraId="3D7F8424" w14:textId="78150221" w:rsidR="00CF1281" w:rsidRPr="00CF1281" w:rsidRDefault="00CF1281" w:rsidP="00CF1281">
            <w:pPr>
              <w:rPr>
                <w:rFonts w:asciiTheme="majorHAnsi" w:hAnsiTheme="majorHAnsi" w:cstheme="majorHAnsi"/>
                <w:sz w:val="22"/>
                <w:szCs w:val="22"/>
              </w:rPr>
            </w:pPr>
            <w:r w:rsidRPr="00CF1281">
              <w:rPr>
                <w:rFonts w:asciiTheme="majorHAnsi" w:hAnsiTheme="majorHAnsi" w:cstheme="majorHAnsi"/>
                <w:sz w:val="22"/>
                <w:szCs w:val="22"/>
              </w:rPr>
              <w:t>Georgia Trauma Commission, Member</w:t>
            </w:r>
          </w:p>
        </w:tc>
      </w:tr>
      <w:tr w:rsidR="00CF1281" w:rsidRPr="00891023" w14:paraId="1137C9B6" w14:textId="77777777" w:rsidTr="00CF1281">
        <w:trPr>
          <w:trHeight w:val="320"/>
          <w:jc w:val="center"/>
        </w:trPr>
        <w:tc>
          <w:tcPr>
            <w:tcW w:w="2515" w:type="dxa"/>
            <w:noWrap/>
          </w:tcPr>
          <w:p w14:paraId="769CD432" w14:textId="631AA053"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Amy Jordon</w:t>
            </w:r>
          </w:p>
        </w:tc>
        <w:tc>
          <w:tcPr>
            <w:tcW w:w="6570" w:type="dxa"/>
            <w:noWrap/>
          </w:tcPr>
          <w:p w14:paraId="79857DCB" w14:textId="5EC0D46A" w:rsidR="00CF1281" w:rsidRPr="00CF1281" w:rsidRDefault="00CF1281" w:rsidP="00CF1281">
            <w:pPr>
              <w:rPr>
                <w:rFonts w:asciiTheme="majorHAnsi" w:hAnsiTheme="majorHAnsi" w:cstheme="majorHAnsi"/>
                <w:color w:val="000000"/>
                <w:sz w:val="22"/>
                <w:szCs w:val="22"/>
              </w:rPr>
            </w:pPr>
            <w:proofErr w:type="spellStart"/>
            <w:r w:rsidRPr="00CF1281">
              <w:rPr>
                <w:rFonts w:asciiTheme="majorHAnsi" w:hAnsiTheme="majorHAnsi" w:cstheme="majorHAnsi"/>
                <w:sz w:val="22"/>
                <w:szCs w:val="22"/>
              </w:rPr>
              <w:t>AdventHealth</w:t>
            </w:r>
            <w:proofErr w:type="spellEnd"/>
            <w:r w:rsidRPr="00CF1281">
              <w:rPr>
                <w:rFonts w:asciiTheme="majorHAnsi" w:hAnsiTheme="majorHAnsi" w:cstheme="majorHAnsi"/>
                <w:sz w:val="22"/>
                <w:szCs w:val="22"/>
              </w:rPr>
              <w:t xml:space="preserve"> </w:t>
            </w:r>
            <w:proofErr w:type="gramStart"/>
            <w:r w:rsidRPr="00CF1281">
              <w:rPr>
                <w:rFonts w:asciiTheme="majorHAnsi" w:hAnsiTheme="majorHAnsi" w:cstheme="majorHAnsi"/>
                <w:sz w:val="22"/>
                <w:szCs w:val="22"/>
              </w:rPr>
              <w:t>Redmond,  CNO</w:t>
            </w:r>
            <w:proofErr w:type="gramEnd"/>
          </w:p>
        </w:tc>
      </w:tr>
      <w:tr w:rsidR="00CF1281" w:rsidRPr="00891023" w14:paraId="327AA7D3" w14:textId="77777777" w:rsidTr="00CF1281">
        <w:trPr>
          <w:trHeight w:val="320"/>
          <w:jc w:val="center"/>
        </w:trPr>
        <w:tc>
          <w:tcPr>
            <w:tcW w:w="2515" w:type="dxa"/>
            <w:noWrap/>
          </w:tcPr>
          <w:p w14:paraId="2442136D" w14:textId="0F857D1A"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Nicole Sundholm</w:t>
            </w:r>
          </w:p>
        </w:tc>
        <w:tc>
          <w:tcPr>
            <w:tcW w:w="6570" w:type="dxa"/>
            <w:noWrap/>
          </w:tcPr>
          <w:p w14:paraId="15EFFAF1" w14:textId="26A1BE8D" w:rsidR="00CF1281" w:rsidRPr="00CF1281" w:rsidRDefault="00CF1281" w:rsidP="00CF1281">
            <w:pPr>
              <w:rPr>
                <w:rFonts w:asciiTheme="majorHAnsi" w:hAnsiTheme="majorHAnsi" w:cstheme="majorHAnsi"/>
                <w:color w:val="000000"/>
                <w:sz w:val="22"/>
                <w:szCs w:val="22"/>
              </w:rPr>
            </w:pPr>
            <w:proofErr w:type="spellStart"/>
            <w:r w:rsidRPr="00CF1281">
              <w:rPr>
                <w:rFonts w:asciiTheme="majorHAnsi" w:hAnsiTheme="majorHAnsi" w:cstheme="majorHAnsi"/>
                <w:sz w:val="22"/>
                <w:szCs w:val="22"/>
              </w:rPr>
              <w:t>AdventHealth</w:t>
            </w:r>
            <w:proofErr w:type="spellEnd"/>
            <w:r w:rsidRPr="00CF1281">
              <w:rPr>
                <w:rFonts w:asciiTheme="majorHAnsi" w:hAnsiTheme="majorHAnsi" w:cstheme="majorHAnsi"/>
                <w:sz w:val="22"/>
                <w:szCs w:val="22"/>
              </w:rPr>
              <w:t xml:space="preserve"> </w:t>
            </w:r>
            <w:proofErr w:type="gramStart"/>
            <w:r w:rsidRPr="00CF1281">
              <w:rPr>
                <w:rFonts w:asciiTheme="majorHAnsi" w:hAnsiTheme="majorHAnsi" w:cstheme="majorHAnsi"/>
                <w:sz w:val="22"/>
                <w:szCs w:val="22"/>
              </w:rPr>
              <w:t>Redmond,  Trauma</w:t>
            </w:r>
            <w:proofErr w:type="gramEnd"/>
            <w:r w:rsidRPr="00CF1281">
              <w:rPr>
                <w:rFonts w:asciiTheme="majorHAnsi" w:hAnsiTheme="majorHAnsi" w:cstheme="majorHAnsi"/>
                <w:sz w:val="22"/>
                <w:szCs w:val="22"/>
              </w:rPr>
              <w:t xml:space="preserve"> Program Manager</w:t>
            </w:r>
          </w:p>
        </w:tc>
      </w:tr>
      <w:tr w:rsidR="00CF1281" w:rsidRPr="00891023" w14:paraId="27C8EFB7" w14:textId="77777777" w:rsidTr="00CF1281">
        <w:trPr>
          <w:trHeight w:val="320"/>
          <w:jc w:val="center"/>
        </w:trPr>
        <w:tc>
          <w:tcPr>
            <w:tcW w:w="2515" w:type="dxa"/>
            <w:noWrap/>
          </w:tcPr>
          <w:p w14:paraId="26850CF1" w14:textId="0F1D145B"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Kelli Vaughn</w:t>
            </w:r>
          </w:p>
        </w:tc>
        <w:tc>
          <w:tcPr>
            <w:tcW w:w="6570" w:type="dxa"/>
            <w:noWrap/>
          </w:tcPr>
          <w:p w14:paraId="594E315F" w14:textId="2617EB1C" w:rsidR="00CF1281" w:rsidRPr="00CF1281" w:rsidRDefault="00CF1281" w:rsidP="00CF1281">
            <w:pPr>
              <w:rPr>
                <w:rFonts w:asciiTheme="majorHAnsi" w:hAnsiTheme="majorHAnsi" w:cstheme="majorHAnsi"/>
                <w:color w:val="000000"/>
                <w:sz w:val="22"/>
                <w:szCs w:val="22"/>
              </w:rPr>
            </w:pPr>
            <w:proofErr w:type="gramStart"/>
            <w:r w:rsidRPr="00CF1281">
              <w:rPr>
                <w:rFonts w:asciiTheme="majorHAnsi" w:hAnsiTheme="majorHAnsi" w:cstheme="majorHAnsi"/>
                <w:sz w:val="22"/>
                <w:szCs w:val="22"/>
              </w:rPr>
              <w:t>Archbold,  TPM</w:t>
            </w:r>
            <w:proofErr w:type="gramEnd"/>
          </w:p>
        </w:tc>
      </w:tr>
      <w:tr w:rsidR="00CF1281" w:rsidRPr="00891023" w14:paraId="4A15ADD0" w14:textId="77777777" w:rsidTr="00CF1281">
        <w:trPr>
          <w:trHeight w:val="320"/>
          <w:jc w:val="center"/>
        </w:trPr>
        <w:tc>
          <w:tcPr>
            <w:tcW w:w="2515" w:type="dxa"/>
            <w:noWrap/>
          </w:tcPr>
          <w:p w14:paraId="62A11007" w14:textId="69A2AC97" w:rsidR="00CF1281" w:rsidRPr="00CF1281" w:rsidRDefault="00CF1281" w:rsidP="00CF1281">
            <w:pPr>
              <w:rPr>
                <w:rFonts w:asciiTheme="majorHAnsi" w:hAnsiTheme="majorHAnsi" w:cstheme="majorHAnsi"/>
                <w:color w:val="000000"/>
                <w:sz w:val="22"/>
                <w:szCs w:val="22"/>
              </w:rPr>
            </w:pPr>
            <w:proofErr w:type="spellStart"/>
            <w:r w:rsidRPr="00CF1281">
              <w:rPr>
                <w:rFonts w:asciiTheme="majorHAnsi" w:hAnsiTheme="majorHAnsi" w:cstheme="majorHAnsi"/>
                <w:sz w:val="22"/>
                <w:szCs w:val="22"/>
              </w:rPr>
              <w:t>Tifani</w:t>
            </w:r>
            <w:proofErr w:type="spellEnd"/>
            <w:r w:rsidRPr="00CF1281">
              <w:rPr>
                <w:rFonts w:asciiTheme="majorHAnsi" w:hAnsiTheme="majorHAnsi" w:cstheme="majorHAnsi"/>
                <w:sz w:val="22"/>
                <w:szCs w:val="22"/>
              </w:rPr>
              <w:t xml:space="preserve"> Kinard</w:t>
            </w:r>
          </w:p>
        </w:tc>
        <w:tc>
          <w:tcPr>
            <w:tcW w:w="6570" w:type="dxa"/>
            <w:noWrap/>
          </w:tcPr>
          <w:p w14:paraId="57F0C07F" w14:textId="7EA35A60"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 xml:space="preserve">Atrium Health </w:t>
            </w:r>
            <w:proofErr w:type="gramStart"/>
            <w:r w:rsidRPr="00CF1281">
              <w:rPr>
                <w:rFonts w:asciiTheme="majorHAnsi" w:hAnsiTheme="majorHAnsi" w:cstheme="majorHAnsi"/>
                <w:sz w:val="22"/>
                <w:szCs w:val="22"/>
              </w:rPr>
              <w:t>Floyd,  Vice</w:t>
            </w:r>
            <w:proofErr w:type="gramEnd"/>
            <w:r w:rsidRPr="00CF1281">
              <w:rPr>
                <w:rFonts w:asciiTheme="majorHAnsi" w:hAnsiTheme="majorHAnsi" w:cstheme="majorHAnsi"/>
                <w:sz w:val="22"/>
                <w:szCs w:val="22"/>
              </w:rPr>
              <w:t xml:space="preserve"> President of Rural Health</w:t>
            </w:r>
          </w:p>
        </w:tc>
      </w:tr>
      <w:tr w:rsidR="00CF1281" w:rsidRPr="00891023" w14:paraId="714C3584" w14:textId="77777777" w:rsidTr="00CF1281">
        <w:trPr>
          <w:trHeight w:val="320"/>
          <w:jc w:val="center"/>
        </w:trPr>
        <w:tc>
          <w:tcPr>
            <w:tcW w:w="2515" w:type="dxa"/>
            <w:noWrap/>
          </w:tcPr>
          <w:p w14:paraId="3CB9F10F" w14:textId="20C40C47"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Dawn Truett</w:t>
            </w:r>
          </w:p>
        </w:tc>
        <w:tc>
          <w:tcPr>
            <w:tcW w:w="6570" w:type="dxa"/>
            <w:noWrap/>
          </w:tcPr>
          <w:p w14:paraId="4461A6E3" w14:textId="5BCF0078"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 xml:space="preserve">Atrium Health Floyd Polk Medical </w:t>
            </w:r>
            <w:proofErr w:type="gramStart"/>
            <w:r w:rsidRPr="00CF1281">
              <w:rPr>
                <w:rFonts w:asciiTheme="majorHAnsi" w:hAnsiTheme="majorHAnsi" w:cstheme="majorHAnsi"/>
                <w:sz w:val="22"/>
                <w:szCs w:val="22"/>
              </w:rPr>
              <w:t>Center,  TPM</w:t>
            </w:r>
            <w:proofErr w:type="gramEnd"/>
          </w:p>
        </w:tc>
      </w:tr>
      <w:tr w:rsidR="00CF1281" w:rsidRPr="00891023" w14:paraId="513E71EF" w14:textId="77777777" w:rsidTr="00CF1281">
        <w:trPr>
          <w:trHeight w:val="320"/>
          <w:jc w:val="center"/>
        </w:trPr>
        <w:tc>
          <w:tcPr>
            <w:tcW w:w="2515" w:type="dxa"/>
            <w:noWrap/>
          </w:tcPr>
          <w:p w14:paraId="13AE0E1B" w14:textId="1C17B718"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Ashley Bullington</w:t>
            </w:r>
          </w:p>
        </w:tc>
        <w:tc>
          <w:tcPr>
            <w:tcW w:w="6570" w:type="dxa"/>
            <w:noWrap/>
          </w:tcPr>
          <w:p w14:paraId="175FCCBF" w14:textId="2F51F581"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 xml:space="preserve">Crisp </w:t>
            </w:r>
            <w:proofErr w:type="gramStart"/>
            <w:r w:rsidRPr="00CF1281">
              <w:rPr>
                <w:rFonts w:asciiTheme="majorHAnsi" w:hAnsiTheme="majorHAnsi" w:cstheme="majorHAnsi"/>
                <w:sz w:val="22"/>
                <w:szCs w:val="22"/>
              </w:rPr>
              <w:t>Regional,  TPM</w:t>
            </w:r>
            <w:proofErr w:type="gramEnd"/>
          </w:p>
        </w:tc>
      </w:tr>
      <w:tr w:rsidR="00CF1281" w:rsidRPr="00891023" w14:paraId="7661E63A" w14:textId="77777777" w:rsidTr="00CF1281">
        <w:trPr>
          <w:trHeight w:val="320"/>
          <w:jc w:val="center"/>
        </w:trPr>
        <w:tc>
          <w:tcPr>
            <w:tcW w:w="2515" w:type="dxa"/>
            <w:noWrap/>
          </w:tcPr>
          <w:p w14:paraId="63A5C0A7" w14:textId="54D7C924"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Charly Ussery</w:t>
            </w:r>
          </w:p>
        </w:tc>
        <w:tc>
          <w:tcPr>
            <w:tcW w:w="6570" w:type="dxa"/>
            <w:noWrap/>
          </w:tcPr>
          <w:p w14:paraId="68DCB6E9" w14:textId="76441DA4"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 xml:space="preserve">Crisp </w:t>
            </w:r>
            <w:proofErr w:type="gramStart"/>
            <w:r w:rsidRPr="00CF1281">
              <w:rPr>
                <w:rFonts w:asciiTheme="majorHAnsi" w:hAnsiTheme="majorHAnsi" w:cstheme="majorHAnsi"/>
                <w:sz w:val="22"/>
                <w:szCs w:val="22"/>
              </w:rPr>
              <w:t>Regional,  Registrar</w:t>
            </w:r>
            <w:proofErr w:type="gramEnd"/>
          </w:p>
        </w:tc>
      </w:tr>
      <w:tr w:rsidR="00CF1281" w:rsidRPr="00891023" w14:paraId="40233229" w14:textId="77777777" w:rsidTr="00CF1281">
        <w:trPr>
          <w:trHeight w:val="320"/>
          <w:jc w:val="center"/>
        </w:trPr>
        <w:tc>
          <w:tcPr>
            <w:tcW w:w="2515" w:type="dxa"/>
            <w:noWrap/>
          </w:tcPr>
          <w:p w14:paraId="24CA3A41" w14:textId="754C5778"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April Dukes</w:t>
            </w:r>
          </w:p>
        </w:tc>
        <w:tc>
          <w:tcPr>
            <w:tcW w:w="6570" w:type="dxa"/>
            <w:noWrap/>
          </w:tcPr>
          <w:p w14:paraId="7D299AC3" w14:textId="2E321D3B"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 xml:space="preserve">Crisp </w:t>
            </w:r>
            <w:proofErr w:type="gramStart"/>
            <w:r w:rsidRPr="00CF1281">
              <w:rPr>
                <w:rFonts w:asciiTheme="majorHAnsi" w:hAnsiTheme="majorHAnsi" w:cstheme="majorHAnsi"/>
                <w:sz w:val="22"/>
                <w:szCs w:val="22"/>
              </w:rPr>
              <w:t>Regional,  CNO</w:t>
            </w:r>
            <w:proofErr w:type="gramEnd"/>
            <w:r w:rsidRPr="00CF1281">
              <w:rPr>
                <w:rFonts w:asciiTheme="majorHAnsi" w:hAnsiTheme="majorHAnsi" w:cstheme="majorHAnsi"/>
                <w:sz w:val="22"/>
                <w:szCs w:val="22"/>
              </w:rPr>
              <w:t>, VP PCS</w:t>
            </w:r>
          </w:p>
        </w:tc>
      </w:tr>
      <w:tr w:rsidR="00CF1281" w:rsidRPr="00891023" w14:paraId="47E06E14" w14:textId="77777777" w:rsidTr="00CF1281">
        <w:trPr>
          <w:trHeight w:val="320"/>
          <w:jc w:val="center"/>
        </w:trPr>
        <w:tc>
          <w:tcPr>
            <w:tcW w:w="2515" w:type="dxa"/>
            <w:noWrap/>
          </w:tcPr>
          <w:p w14:paraId="21482A62" w14:textId="0CC49E4B"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David Kiefer</w:t>
            </w:r>
          </w:p>
        </w:tc>
        <w:tc>
          <w:tcPr>
            <w:tcW w:w="6570" w:type="dxa"/>
            <w:noWrap/>
          </w:tcPr>
          <w:p w14:paraId="688EC31F" w14:textId="539835A0"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 xml:space="preserve">Effingham </w:t>
            </w:r>
            <w:proofErr w:type="gramStart"/>
            <w:r w:rsidRPr="00CF1281">
              <w:rPr>
                <w:rFonts w:asciiTheme="majorHAnsi" w:hAnsiTheme="majorHAnsi" w:cstheme="majorHAnsi"/>
                <w:sz w:val="22"/>
                <w:szCs w:val="22"/>
              </w:rPr>
              <w:t>Hospital,  TMD</w:t>
            </w:r>
            <w:proofErr w:type="gramEnd"/>
          </w:p>
        </w:tc>
      </w:tr>
      <w:tr w:rsidR="00CF1281" w:rsidRPr="00891023" w14:paraId="4FA57AFE" w14:textId="77777777" w:rsidTr="00CF1281">
        <w:trPr>
          <w:trHeight w:val="320"/>
          <w:jc w:val="center"/>
        </w:trPr>
        <w:tc>
          <w:tcPr>
            <w:tcW w:w="2515" w:type="dxa"/>
            <w:noWrap/>
          </w:tcPr>
          <w:p w14:paraId="07EBCBBD" w14:textId="6DF954EC"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Brooke Marsh</w:t>
            </w:r>
          </w:p>
        </w:tc>
        <w:tc>
          <w:tcPr>
            <w:tcW w:w="6570" w:type="dxa"/>
            <w:noWrap/>
          </w:tcPr>
          <w:p w14:paraId="7BF3B64C" w14:textId="114E291F"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 xml:space="preserve">Emanuel Medical </w:t>
            </w:r>
            <w:proofErr w:type="gramStart"/>
            <w:r w:rsidRPr="00CF1281">
              <w:rPr>
                <w:rFonts w:asciiTheme="majorHAnsi" w:hAnsiTheme="majorHAnsi" w:cstheme="majorHAnsi"/>
                <w:sz w:val="22"/>
                <w:szCs w:val="22"/>
              </w:rPr>
              <w:t>Center,  RN</w:t>
            </w:r>
            <w:proofErr w:type="gramEnd"/>
            <w:r w:rsidRPr="00CF1281">
              <w:rPr>
                <w:rFonts w:asciiTheme="majorHAnsi" w:hAnsiTheme="majorHAnsi" w:cstheme="majorHAnsi"/>
                <w:sz w:val="22"/>
                <w:szCs w:val="22"/>
              </w:rPr>
              <w:t xml:space="preserve"> TPM and ED Manager</w:t>
            </w:r>
          </w:p>
        </w:tc>
      </w:tr>
      <w:tr w:rsidR="00CF1281" w:rsidRPr="00891023" w14:paraId="4422C236" w14:textId="77777777" w:rsidTr="00CF1281">
        <w:trPr>
          <w:trHeight w:val="320"/>
          <w:jc w:val="center"/>
        </w:trPr>
        <w:tc>
          <w:tcPr>
            <w:tcW w:w="2515" w:type="dxa"/>
            <w:noWrap/>
          </w:tcPr>
          <w:p w14:paraId="1A6C4601" w14:textId="113BCBFC"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Damien Scott</w:t>
            </w:r>
          </w:p>
        </w:tc>
        <w:tc>
          <w:tcPr>
            <w:tcW w:w="6570" w:type="dxa"/>
            <w:noWrap/>
          </w:tcPr>
          <w:p w14:paraId="46C66523" w14:textId="7E8C569C"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 xml:space="preserve">Emanuel Medical </w:t>
            </w:r>
            <w:proofErr w:type="gramStart"/>
            <w:r w:rsidRPr="00CF1281">
              <w:rPr>
                <w:rFonts w:asciiTheme="majorHAnsi" w:hAnsiTheme="majorHAnsi" w:cstheme="majorHAnsi"/>
                <w:sz w:val="22"/>
                <w:szCs w:val="22"/>
              </w:rPr>
              <w:t>Center,  CEO</w:t>
            </w:r>
            <w:proofErr w:type="gramEnd"/>
          </w:p>
        </w:tc>
      </w:tr>
      <w:tr w:rsidR="00CF1281" w:rsidRPr="00891023" w14:paraId="5D256780" w14:textId="77777777" w:rsidTr="00CF1281">
        <w:trPr>
          <w:trHeight w:val="320"/>
          <w:jc w:val="center"/>
        </w:trPr>
        <w:tc>
          <w:tcPr>
            <w:tcW w:w="2515" w:type="dxa"/>
            <w:noWrap/>
          </w:tcPr>
          <w:p w14:paraId="04816AF0" w14:textId="3E0D4BE7"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Gail Thornton</w:t>
            </w:r>
          </w:p>
        </w:tc>
        <w:tc>
          <w:tcPr>
            <w:tcW w:w="6570" w:type="dxa"/>
            <w:noWrap/>
          </w:tcPr>
          <w:p w14:paraId="73F01A14" w14:textId="68E3A265"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 xml:space="preserve">Emanuel Medical </w:t>
            </w:r>
            <w:proofErr w:type="gramStart"/>
            <w:r w:rsidRPr="00CF1281">
              <w:rPr>
                <w:rFonts w:asciiTheme="majorHAnsi" w:hAnsiTheme="majorHAnsi" w:cstheme="majorHAnsi"/>
                <w:sz w:val="22"/>
                <w:szCs w:val="22"/>
              </w:rPr>
              <w:t>Center,  Trauma</w:t>
            </w:r>
            <w:proofErr w:type="gramEnd"/>
            <w:r w:rsidRPr="00CF1281">
              <w:rPr>
                <w:rFonts w:asciiTheme="majorHAnsi" w:hAnsiTheme="majorHAnsi" w:cstheme="majorHAnsi"/>
                <w:sz w:val="22"/>
                <w:szCs w:val="22"/>
              </w:rPr>
              <w:t xml:space="preserve"> Registrar</w:t>
            </w:r>
          </w:p>
        </w:tc>
      </w:tr>
      <w:tr w:rsidR="00CF1281" w:rsidRPr="00891023" w14:paraId="523CC87F" w14:textId="77777777" w:rsidTr="00CF1281">
        <w:trPr>
          <w:trHeight w:val="320"/>
          <w:jc w:val="center"/>
        </w:trPr>
        <w:tc>
          <w:tcPr>
            <w:tcW w:w="2515" w:type="dxa"/>
            <w:noWrap/>
          </w:tcPr>
          <w:p w14:paraId="75FD5596" w14:textId="1F25B017"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Lynn Grant</w:t>
            </w:r>
          </w:p>
        </w:tc>
        <w:tc>
          <w:tcPr>
            <w:tcW w:w="6570" w:type="dxa"/>
            <w:noWrap/>
          </w:tcPr>
          <w:p w14:paraId="12C95E8B" w14:textId="7FD9E31D"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 xml:space="preserve">Fairview Park </w:t>
            </w:r>
            <w:proofErr w:type="gramStart"/>
            <w:r w:rsidRPr="00CF1281">
              <w:rPr>
                <w:rFonts w:asciiTheme="majorHAnsi" w:hAnsiTheme="majorHAnsi" w:cstheme="majorHAnsi"/>
                <w:sz w:val="22"/>
                <w:szCs w:val="22"/>
              </w:rPr>
              <w:t>Hospital,  Trauma</w:t>
            </w:r>
            <w:proofErr w:type="gramEnd"/>
            <w:r w:rsidRPr="00CF1281">
              <w:rPr>
                <w:rFonts w:asciiTheme="majorHAnsi" w:hAnsiTheme="majorHAnsi" w:cstheme="majorHAnsi"/>
                <w:sz w:val="22"/>
                <w:szCs w:val="22"/>
              </w:rPr>
              <w:t xml:space="preserve"> Program Director</w:t>
            </w:r>
          </w:p>
        </w:tc>
      </w:tr>
      <w:tr w:rsidR="00CF1281" w:rsidRPr="00891023" w14:paraId="22AA7666" w14:textId="77777777" w:rsidTr="00CF1281">
        <w:trPr>
          <w:trHeight w:val="320"/>
          <w:jc w:val="center"/>
        </w:trPr>
        <w:tc>
          <w:tcPr>
            <w:tcW w:w="2515" w:type="dxa"/>
            <w:noWrap/>
          </w:tcPr>
          <w:p w14:paraId="460DADE4" w14:textId="33CE3BE1"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Kim Brown</w:t>
            </w:r>
          </w:p>
        </w:tc>
        <w:tc>
          <w:tcPr>
            <w:tcW w:w="6570" w:type="dxa"/>
            <w:noWrap/>
          </w:tcPr>
          <w:p w14:paraId="15D4E038" w14:textId="15B7F99A"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 xml:space="preserve">Hamilton Medical </w:t>
            </w:r>
            <w:proofErr w:type="gramStart"/>
            <w:r w:rsidRPr="00CF1281">
              <w:rPr>
                <w:rFonts w:asciiTheme="majorHAnsi" w:hAnsiTheme="majorHAnsi" w:cstheme="majorHAnsi"/>
                <w:sz w:val="22"/>
                <w:szCs w:val="22"/>
              </w:rPr>
              <w:t>Center,  Trauma</w:t>
            </w:r>
            <w:proofErr w:type="gramEnd"/>
            <w:r w:rsidRPr="00CF1281">
              <w:rPr>
                <w:rFonts w:asciiTheme="majorHAnsi" w:hAnsiTheme="majorHAnsi" w:cstheme="majorHAnsi"/>
                <w:sz w:val="22"/>
                <w:szCs w:val="22"/>
              </w:rPr>
              <w:t xml:space="preserve"> Manager</w:t>
            </w:r>
          </w:p>
        </w:tc>
      </w:tr>
      <w:tr w:rsidR="00CF1281" w:rsidRPr="00891023" w14:paraId="6D786216" w14:textId="77777777" w:rsidTr="00CF1281">
        <w:trPr>
          <w:trHeight w:val="320"/>
          <w:jc w:val="center"/>
        </w:trPr>
        <w:tc>
          <w:tcPr>
            <w:tcW w:w="2515" w:type="dxa"/>
            <w:noWrap/>
          </w:tcPr>
          <w:p w14:paraId="1905AE99" w14:textId="09DBFD36"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Judean Guinn</w:t>
            </w:r>
          </w:p>
        </w:tc>
        <w:tc>
          <w:tcPr>
            <w:tcW w:w="6570" w:type="dxa"/>
            <w:noWrap/>
          </w:tcPr>
          <w:p w14:paraId="0A07EF6A" w14:textId="4DEF4437"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 xml:space="preserve">Hamilton Medical </w:t>
            </w:r>
            <w:proofErr w:type="gramStart"/>
            <w:r w:rsidRPr="00CF1281">
              <w:rPr>
                <w:rFonts w:asciiTheme="majorHAnsi" w:hAnsiTheme="majorHAnsi" w:cstheme="majorHAnsi"/>
                <w:sz w:val="22"/>
                <w:szCs w:val="22"/>
              </w:rPr>
              <w:t>Center,  VP</w:t>
            </w:r>
            <w:proofErr w:type="gramEnd"/>
            <w:r w:rsidRPr="00CF1281">
              <w:rPr>
                <w:rFonts w:asciiTheme="majorHAnsi" w:hAnsiTheme="majorHAnsi" w:cstheme="majorHAnsi"/>
                <w:sz w:val="22"/>
                <w:szCs w:val="22"/>
              </w:rPr>
              <w:t>/CNO</w:t>
            </w:r>
          </w:p>
        </w:tc>
      </w:tr>
      <w:tr w:rsidR="00CF1281" w:rsidRPr="00891023" w14:paraId="33D355DE" w14:textId="77777777" w:rsidTr="00CF1281">
        <w:trPr>
          <w:trHeight w:val="320"/>
          <w:jc w:val="center"/>
        </w:trPr>
        <w:tc>
          <w:tcPr>
            <w:tcW w:w="2515" w:type="dxa"/>
            <w:noWrap/>
          </w:tcPr>
          <w:p w14:paraId="3E57E91E" w14:textId="578DA542"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William Hardeman</w:t>
            </w:r>
          </w:p>
        </w:tc>
        <w:tc>
          <w:tcPr>
            <w:tcW w:w="6570" w:type="dxa"/>
            <w:noWrap/>
          </w:tcPr>
          <w:p w14:paraId="4D96F8CB" w14:textId="6F18BF74"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 xml:space="preserve">Hamilton Medical </w:t>
            </w:r>
            <w:proofErr w:type="gramStart"/>
            <w:r w:rsidRPr="00CF1281">
              <w:rPr>
                <w:rFonts w:asciiTheme="majorHAnsi" w:hAnsiTheme="majorHAnsi" w:cstheme="majorHAnsi"/>
                <w:sz w:val="22"/>
                <w:szCs w:val="22"/>
              </w:rPr>
              <w:t>Center,  Trauma</w:t>
            </w:r>
            <w:proofErr w:type="gramEnd"/>
            <w:r w:rsidRPr="00CF1281">
              <w:rPr>
                <w:rFonts w:asciiTheme="majorHAnsi" w:hAnsiTheme="majorHAnsi" w:cstheme="majorHAnsi"/>
                <w:sz w:val="22"/>
                <w:szCs w:val="22"/>
              </w:rPr>
              <w:t xml:space="preserve"> Medical Director</w:t>
            </w:r>
          </w:p>
        </w:tc>
      </w:tr>
      <w:tr w:rsidR="00CF1281" w:rsidRPr="00891023" w14:paraId="5158FAA5" w14:textId="77777777" w:rsidTr="00CF1281">
        <w:trPr>
          <w:trHeight w:val="320"/>
          <w:jc w:val="center"/>
        </w:trPr>
        <w:tc>
          <w:tcPr>
            <w:tcW w:w="2515" w:type="dxa"/>
            <w:noWrap/>
          </w:tcPr>
          <w:p w14:paraId="4D92027C" w14:textId="7009A7FF"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Susan Jackson</w:t>
            </w:r>
          </w:p>
        </w:tc>
        <w:tc>
          <w:tcPr>
            <w:tcW w:w="6570" w:type="dxa"/>
            <w:noWrap/>
          </w:tcPr>
          <w:p w14:paraId="75762AE8" w14:textId="2375BE4D"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 xml:space="preserve">Morgan Medical </w:t>
            </w:r>
            <w:proofErr w:type="gramStart"/>
            <w:r w:rsidRPr="00CF1281">
              <w:rPr>
                <w:rFonts w:asciiTheme="majorHAnsi" w:hAnsiTheme="majorHAnsi" w:cstheme="majorHAnsi"/>
                <w:sz w:val="22"/>
                <w:szCs w:val="22"/>
              </w:rPr>
              <w:t>Center,  Director</w:t>
            </w:r>
            <w:proofErr w:type="gramEnd"/>
            <w:r w:rsidRPr="00CF1281">
              <w:rPr>
                <w:rFonts w:asciiTheme="majorHAnsi" w:hAnsiTheme="majorHAnsi" w:cstheme="majorHAnsi"/>
                <w:sz w:val="22"/>
                <w:szCs w:val="22"/>
              </w:rPr>
              <w:t xml:space="preserve"> of Quality and Safety</w:t>
            </w:r>
          </w:p>
        </w:tc>
      </w:tr>
      <w:tr w:rsidR="00CF1281" w:rsidRPr="00891023" w14:paraId="075C25E1" w14:textId="77777777" w:rsidTr="00CF1281">
        <w:trPr>
          <w:trHeight w:val="320"/>
          <w:jc w:val="center"/>
        </w:trPr>
        <w:tc>
          <w:tcPr>
            <w:tcW w:w="2515" w:type="dxa"/>
            <w:noWrap/>
          </w:tcPr>
          <w:p w14:paraId="5D94693A" w14:textId="3D7EC55E"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Christie Mathis</w:t>
            </w:r>
          </w:p>
        </w:tc>
        <w:tc>
          <w:tcPr>
            <w:tcW w:w="6570" w:type="dxa"/>
            <w:noWrap/>
          </w:tcPr>
          <w:p w14:paraId="2195B562" w14:textId="77125EDE"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 xml:space="preserve">Morgan Medical </w:t>
            </w:r>
            <w:proofErr w:type="gramStart"/>
            <w:r w:rsidRPr="00CF1281">
              <w:rPr>
                <w:rFonts w:asciiTheme="majorHAnsi" w:hAnsiTheme="majorHAnsi" w:cstheme="majorHAnsi"/>
                <w:sz w:val="22"/>
                <w:szCs w:val="22"/>
              </w:rPr>
              <w:t>Center,  TPM</w:t>
            </w:r>
            <w:proofErr w:type="gramEnd"/>
          </w:p>
        </w:tc>
      </w:tr>
      <w:tr w:rsidR="00CF1281" w:rsidRPr="00891023" w14:paraId="72CD14EE" w14:textId="77777777" w:rsidTr="00CF1281">
        <w:trPr>
          <w:trHeight w:val="320"/>
          <w:jc w:val="center"/>
        </w:trPr>
        <w:tc>
          <w:tcPr>
            <w:tcW w:w="2515" w:type="dxa"/>
            <w:noWrap/>
          </w:tcPr>
          <w:p w14:paraId="7525E1D5" w14:textId="436677FF"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Kristen Gentry</w:t>
            </w:r>
          </w:p>
        </w:tc>
        <w:tc>
          <w:tcPr>
            <w:tcW w:w="6570" w:type="dxa"/>
            <w:noWrap/>
          </w:tcPr>
          <w:p w14:paraId="495591F4" w14:textId="16CE751E"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 xml:space="preserve">Piedmont </w:t>
            </w:r>
            <w:proofErr w:type="gramStart"/>
            <w:r w:rsidRPr="00CF1281">
              <w:rPr>
                <w:rFonts w:asciiTheme="majorHAnsi" w:hAnsiTheme="majorHAnsi" w:cstheme="majorHAnsi"/>
                <w:sz w:val="22"/>
                <w:szCs w:val="22"/>
              </w:rPr>
              <w:t>Cartersville,  Director</w:t>
            </w:r>
            <w:proofErr w:type="gramEnd"/>
            <w:r w:rsidRPr="00CF1281">
              <w:rPr>
                <w:rFonts w:asciiTheme="majorHAnsi" w:hAnsiTheme="majorHAnsi" w:cstheme="majorHAnsi"/>
                <w:sz w:val="22"/>
                <w:szCs w:val="22"/>
              </w:rPr>
              <w:t xml:space="preserve"> Inpatient Services</w:t>
            </w:r>
          </w:p>
        </w:tc>
      </w:tr>
      <w:tr w:rsidR="00CF1281" w:rsidRPr="00891023" w14:paraId="7CC5221B" w14:textId="77777777" w:rsidTr="00CF1281">
        <w:trPr>
          <w:trHeight w:val="320"/>
          <w:jc w:val="center"/>
        </w:trPr>
        <w:tc>
          <w:tcPr>
            <w:tcW w:w="2515" w:type="dxa"/>
            <w:noWrap/>
          </w:tcPr>
          <w:p w14:paraId="40A8DFC1" w14:textId="4D164B1A"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Jan Tidwell</w:t>
            </w:r>
          </w:p>
        </w:tc>
        <w:tc>
          <w:tcPr>
            <w:tcW w:w="6570" w:type="dxa"/>
            <w:noWrap/>
          </w:tcPr>
          <w:p w14:paraId="299CBB2B" w14:textId="096FCD27"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 xml:space="preserve">Piedmont </w:t>
            </w:r>
            <w:proofErr w:type="gramStart"/>
            <w:r w:rsidRPr="00CF1281">
              <w:rPr>
                <w:rFonts w:asciiTheme="majorHAnsi" w:hAnsiTheme="majorHAnsi" w:cstheme="majorHAnsi"/>
                <w:sz w:val="22"/>
                <w:szCs w:val="22"/>
              </w:rPr>
              <w:t>Cartersville,  CNO</w:t>
            </w:r>
            <w:proofErr w:type="gramEnd"/>
          </w:p>
        </w:tc>
      </w:tr>
      <w:tr w:rsidR="00CF1281" w:rsidRPr="00891023" w14:paraId="63169DE0" w14:textId="77777777" w:rsidTr="00CF1281">
        <w:trPr>
          <w:trHeight w:val="320"/>
          <w:jc w:val="center"/>
        </w:trPr>
        <w:tc>
          <w:tcPr>
            <w:tcW w:w="2515" w:type="dxa"/>
            <w:noWrap/>
          </w:tcPr>
          <w:p w14:paraId="31BA5C92" w14:textId="6B4BF9A3"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Karen Barrett</w:t>
            </w:r>
          </w:p>
        </w:tc>
        <w:tc>
          <w:tcPr>
            <w:tcW w:w="6570" w:type="dxa"/>
            <w:noWrap/>
          </w:tcPr>
          <w:p w14:paraId="557E2321" w14:textId="211E0F10"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 xml:space="preserve">Piedmont </w:t>
            </w:r>
            <w:proofErr w:type="gramStart"/>
            <w:r w:rsidRPr="00CF1281">
              <w:rPr>
                <w:rFonts w:asciiTheme="majorHAnsi" w:hAnsiTheme="majorHAnsi" w:cstheme="majorHAnsi"/>
                <w:sz w:val="22"/>
                <w:szCs w:val="22"/>
              </w:rPr>
              <w:t>Cartersville,  TPM</w:t>
            </w:r>
            <w:proofErr w:type="gramEnd"/>
          </w:p>
        </w:tc>
      </w:tr>
      <w:tr w:rsidR="00CF1281" w:rsidRPr="00891023" w14:paraId="472C82F0" w14:textId="77777777" w:rsidTr="00CF1281">
        <w:trPr>
          <w:trHeight w:val="320"/>
          <w:jc w:val="center"/>
        </w:trPr>
        <w:tc>
          <w:tcPr>
            <w:tcW w:w="2515" w:type="dxa"/>
            <w:noWrap/>
          </w:tcPr>
          <w:p w14:paraId="75B381FF" w14:textId="5CB4D035"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Jay Connelly</w:t>
            </w:r>
          </w:p>
        </w:tc>
        <w:tc>
          <w:tcPr>
            <w:tcW w:w="6570" w:type="dxa"/>
            <w:noWrap/>
          </w:tcPr>
          <w:p w14:paraId="028F1BDC" w14:textId="19348DA4"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 xml:space="preserve">Piedmont Henry </w:t>
            </w:r>
            <w:proofErr w:type="gramStart"/>
            <w:r w:rsidRPr="00CF1281">
              <w:rPr>
                <w:rFonts w:asciiTheme="majorHAnsi" w:hAnsiTheme="majorHAnsi" w:cstheme="majorHAnsi"/>
                <w:sz w:val="22"/>
                <w:szCs w:val="22"/>
              </w:rPr>
              <w:t>Hospital,  Dir</w:t>
            </w:r>
            <w:proofErr w:type="gramEnd"/>
            <w:r w:rsidRPr="00CF1281">
              <w:rPr>
                <w:rFonts w:asciiTheme="majorHAnsi" w:hAnsiTheme="majorHAnsi" w:cstheme="majorHAnsi"/>
                <w:sz w:val="22"/>
                <w:szCs w:val="22"/>
              </w:rPr>
              <w:t xml:space="preserve"> Trauma and Stroke</w:t>
            </w:r>
          </w:p>
        </w:tc>
      </w:tr>
      <w:tr w:rsidR="00CF1281" w:rsidRPr="00891023" w14:paraId="1F2B7F02" w14:textId="77777777" w:rsidTr="00CF1281">
        <w:trPr>
          <w:trHeight w:val="320"/>
          <w:jc w:val="center"/>
        </w:trPr>
        <w:tc>
          <w:tcPr>
            <w:tcW w:w="2515" w:type="dxa"/>
            <w:noWrap/>
          </w:tcPr>
          <w:p w14:paraId="11A81DFD" w14:textId="1FA473F9"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Paula Butts</w:t>
            </w:r>
          </w:p>
        </w:tc>
        <w:tc>
          <w:tcPr>
            <w:tcW w:w="6570" w:type="dxa"/>
            <w:noWrap/>
          </w:tcPr>
          <w:p w14:paraId="7993337F" w14:textId="102A823B"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 xml:space="preserve">Piedmont Henry </w:t>
            </w:r>
            <w:proofErr w:type="gramStart"/>
            <w:r w:rsidRPr="00CF1281">
              <w:rPr>
                <w:rFonts w:asciiTheme="majorHAnsi" w:hAnsiTheme="majorHAnsi" w:cstheme="majorHAnsi"/>
                <w:sz w:val="22"/>
                <w:szCs w:val="22"/>
              </w:rPr>
              <w:t>Hospital,  CNO</w:t>
            </w:r>
            <w:proofErr w:type="gramEnd"/>
          </w:p>
        </w:tc>
      </w:tr>
      <w:tr w:rsidR="00CF1281" w:rsidRPr="00891023" w14:paraId="52021DFC" w14:textId="77777777" w:rsidTr="00CF1281">
        <w:trPr>
          <w:trHeight w:val="320"/>
          <w:jc w:val="center"/>
        </w:trPr>
        <w:tc>
          <w:tcPr>
            <w:tcW w:w="2515" w:type="dxa"/>
            <w:noWrap/>
          </w:tcPr>
          <w:p w14:paraId="62B42A8B" w14:textId="0301CE75"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Justin Keeton</w:t>
            </w:r>
          </w:p>
        </w:tc>
        <w:tc>
          <w:tcPr>
            <w:tcW w:w="6570" w:type="dxa"/>
            <w:noWrap/>
          </w:tcPr>
          <w:p w14:paraId="34D106E4" w14:textId="49D2C702"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 xml:space="preserve">Piedmont Henry </w:t>
            </w:r>
            <w:proofErr w:type="gramStart"/>
            <w:r w:rsidRPr="00CF1281">
              <w:rPr>
                <w:rFonts w:asciiTheme="majorHAnsi" w:hAnsiTheme="majorHAnsi" w:cstheme="majorHAnsi"/>
                <w:sz w:val="22"/>
                <w:szCs w:val="22"/>
              </w:rPr>
              <w:t>Hospital,  TPM</w:t>
            </w:r>
            <w:proofErr w:type="gramEnd"/>
          </w:p>
        </w:tc>
      </w:tr>
      <w:tr w:rsidR="00CF1281" w:rsidRPr="00891023" w14:paraId="607858FA" w14:textId="77777777" w:rsidTr="00CF1281">
        <w:trPr>
          <w:trHeight w:val="320"/>
          <w:jc w:val="center"/>
        </w:trPr>
        <w:tc>
          <w:tcPr>
            <w:tcW w:w="2515" w:type="dxa"/>
            <w:noWrap/>
          </w:tcPr>
          <w:p w14:paraId="36453F7D" w14:textId="775A1E6A" w:rsidR="00CF1281" w:rsidRPr="00CF1281" w:rsidRDefault="00CF1281" w:rsidP="00CF1281">
            <w:pPr>
              <w:rPr>
                <w:rFonts w:asciiTheme="majorHAnsi" w:hAnsiTheme="majorHAnsi" w:cstheme="majorHAnsi"/>
                <w:color w:val="000000"/>
                <w:sz w:val="22"/>
                <w:szCs w:val="22"/>
              </w:rPr>
            </w:pPr>
            <w:proofErr w:type="spellStart"/>
            <w:r w:rsidRPr="00CF1281">
              <w:rPr>
                <w:rFonts w:asciiTheme="majorHAnsi" w:hAnsiTheme="majorHAnsi" w:cstheme="majorHAnsi"/>
                <w:sz w:val="22"/>
                <w:szCs w:val="22"/>
              </w:rPr>
              <w:t>Stevanie</w:t>
            </w:r>
            <w:proofErr w:type="spellEnd"/>
            <w:r w:rsidRPr="00CF1281">
              <w:rPr>
                <w:rFonts w:asciiTheme="majorHAnsi" w:hAnsiTheme="majorHAnsi" w:cstheme="majorHAnsi"/>
                <w:sz w:val="22"/>
                <w:szCs w:val="22"/>
              </w:rPr>
              <w:t xml:space="preserve"> Reynolds</w:t>
            </w:r>
          </w:p>
        </w:tc>
        <w:tc>
          <w:tcPr>
            <w:tcW w:w="6570" w:type="dxa"/>
            <w:noWrap/>
          </w:tcPr>
          <w:p w14:paraId="19A16A51" w14:textId="36296CB2"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 xml:space="preserve">Piedmont Walton </w:t>
            </w:r>
            <w:proofErr w:type="gramStart"/>
            <w:r w:rsidRPr="00CF1281">
              <w:rPr>
                <w:rFonts w:asciiTheme="majorHAnsi" w:hAnsiTheme="majorHAnsi" w:cstheme="majorHAnsi"/>
                <w:sz w:val="22"/>
                <w:szCs w:val="22"/>
              </w:rPr>
              <w:t>Hospital,  CNO</w:t>
            </w:r>
            <w:proofErr w:type="gramEnd"/>
          </w:p>
        </w:tc>
      </w:tr>
      <w:tr w:rsidR="00CF1281" w:rsidRPr="00891023" w14:paraId="5BACC050" w14:textId="77777777" w:rsidTr="00CF1281">
        <w:trPr>
          <w:trHeight w:val="320"/>
          <w:jc w:val="center"/>
        </w:trPr>
        <w:tc>
          <w:tcPr>
            <w:tcW w:w="2515" w:type="dxa"/>
            <w:noWrap/>
          </w:tcPr>
          <w:p w14:paraId="03FA4777" w14:textId="574DC663"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 xml:space="preserve">Mark </w:t>
            </w:r>
            <w:proofErr w:type="spellStart"/>
            <w:r w:rsidRPr="00CF1281">
              <w:rPr>
                <w:rFonts w:asciiTheme="majorHAnsi" w:hAnsiTheme="majorHAnsi" w:cstheme="majorHAnsi"/>
                <w:sz w:val="22"/>
                <w:szCs w:val="22"/>
              </w:rPr>
              <w:t>Benak</w:t>
            </w:r>
            <w:proofErr w:type="spellEnd"/>
          </w:p>
        </w:tc>
        <w:tc>
          <w:tcPr>
            <w:tcW w:w="6570" w:type="dxa"/>
            <w:noWrap/>
          </w:tcPr>
          <w:p w14:paraId="33944F23" w14:textId="6E3BC1C0"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 xml:space="preserve">Piedmont Walton </w:t>
            </w:r>
            <w:proofErr w:type="gramStart"/>
            <w:r w:rsidRPr="00CF1281">
              <w:rPr>
                <w:rFonts w:asciiTheme="majorHAnsi" w:hAnsiTheme="majorHAnsi" w:cstheme="majorHAnsi"/>
                <w:sz w:val="22"/>
                <w:szCs w:val="22"/>
              </w:rPr>
              <w:t>Hospital,  TMD</w:t>
            </w:r>
            <w:proofErr w:type="gramEnd"/>
          </w:p>
        </w:tc>
      </w:tr>
      <w:tr w:rsidR="00CF1281" w:rsidRPr="00891023" w14:paraId="1EE726F6" w14:textId="77777777" w:rsidTr="00CF1281">
        <w:trPr>
          <w:trHeight w:val="320"/>
          <w:jc w:val="center"/>
        </w:trPr>
        <w:tc>
          <w:tcPr>
            <w:tcW w:w="2515" w:type="dxa"/>
            <w:noWrap/>
          </w:tcPr>
          <w:p w14:paraId="0D5AABA9" w14:textId="55D1E0F2"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James Polston</w:t>
            </w:r>
          </w:p>
        </w:tc>
        <w:tc>
          <w:tcPr>
            <w:tcW w:w="6570" w:type="dxa"/>
            <w:noWrap/>
          </w:tcPr>
          <w:p w14:paraId="6A7829C4" w14:textId="0584E1D5"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 xml:space="preserve">Piedmont Walton </w:t>
            </w:r>
            <w:proofErr w:type="gramStart"/>
            <w:r w:rsidRPr="00CF1281">
              <w:rPr>
                <w:rFonts w:asciiTheme="majorHAnsi" w:hAnsiTheme="majorHAnsi" w:cstheme="majorHAnsi"/>
                <w:sz w:val="22"/>
                <w:szCs w:val="22"/>
              </w:rPr>
              <w:t>Hospital,  TPM</w:t>
            </w:r>
            <w:proofErr w:type="gramEnd"/>
          </w:p>
        </w:tc>
      </w:tr>
      <w:tr w:rsidR="00CF1281" w:rsidRPr="00891023" w14:paraId="4FB3B1F2" w14:textId="77777777" w:rsidTr="00CF1281">
        <w:trPr>
          <w:trHeight w:val="320"/>
          <w:jc w:val="center"/>
        </w:trPr>
        <w:tc>
          <w:tcPr>
            <w:tcW w:w="2515" w:type="dxa"/>
            <w:noWrap/>
          </w:tcPr>
          <w:p w14:paraId="24CE6E48" w14:textId="45CE0754"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Chelsea Carter</w:t>
            </w:r>
          </w:p>
        </w:tc>
        <w:tc>
          <w:tcPr>
            <w:tcW w:w="6570" w:type="dxa"/>
            <w:noWrap/>
          </w:tcPr>
          <w:p w14:paraId="1E697B80" w14:textId="55D85E40"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 xml:space="preserve">SGMC </w:t>
            </w:r>
            <w:proofErr w:type="gramStart"/>
            <w:r w:rsidRPr="00CF1281">
              <w:rPr>
                <w:rFonts w:asciiTheme="majorHAnsi" w:hAnsiTheme="majorHAnsi" w:cstheme="majorHAnsi"/>
                <w:sz w:val="22"/>
                <w:szCs w:val="22"/>
              </w:rPr>
              <w:t>Health,  TPM</w:t>
            </w:r>
            <w:proofErr w:type="gramEnd"/>
          </w:p>
        </w:tc>
      </w:tr>
      <w:tr w:rsidR="00CF1281" w:rsidRPr="00891023" w14:paraId="672F49B0" w14:textId="77777777" w:rsidTr="00CF1281">
        <w:trPr>
          <w:trHeight w:val="320"/>
          <w:jc w:val="center"/>
        </w:trPr>
        <w:tc>
          <w:tcPr>
            <w:tcW w:w="2515" w:type="dxa"/>
            <w:noWrap/>
          </w:tcPr>
          <w:p w14:paraId="57596E27" w14:textId="2699710D"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William Briggs</w:t>
            </w:r>
          </w:p>
        </w:tc>
        <w:tc>
          <w:tcPr>
            <w:tcW w:w="6570" w:type="dxa"/>
            <w:noWrap/>
          </w:tcPr>
          <w:p w14:paraId="1CE3B8A5" w14:textId="6E35255D"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 xml:space="preserve">Wellstar Cobb </w:t>
            </w:r>
            <w:proofErr w:type="gramStart"/>
            <w:r w:rsidRPr="00CF1281">
              <w:rPr>
                <w:rFonts w:asciiTheme="majorHAnsi" w:hAnsiTheme="majorHAnsi" w:cstheme="majorHAnsi"/>
                <w:sz w:val="22"/>
                <w:szCs w:val="22"/>
              </w:rPr>
              <w:t>Hospital,  TPM</w:t>
            </w:r>
            <w:proofErr w:type="gramEnd"/>
          </w:p>
        </w:tc>
      </w:tr>
      <w:tr w:rsidR="00CF1281" w:rsidRPr="00891023" w14:paraId="3F840A3F" w14:textId="77777777" w:rsidTr="00CF1281">
        <w:trPr>
          <w:trHeight w:val="320"/>
          <w:jc w:val="center"/>
        </w:trPr>
        <w:tc>
          <w:tcPr>
            <w:tcW w:w="2515" w:type="dxa"/>
            <w:noWrap/>
          </w:tcPr>
          <w:p w14:paraId="1C2AC42D" w14:textId="6792BC6A"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lastRenderedPageBreak/>
              <w:t>Kerry Carter</w:t>
            </w:r>
          </w:p>
        </w:tc>
        <w:tc>
          <w:tcPr>
            <w:tcW w:w="6570" w:type="dxa"/>
            <w:noWrap/>
          </w:tcPr>
          <w:p w14:paraId="2FB4A0A8" w14:textId="07E7554D"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 xml:space="preserve">Wellstar </w:t>
            </w:r>
            <w:proofErr w:type="gramStart"/>
            <w:r w:rsidRPr="00CF1281">
              <w:rPr>
                <w:rFonts w:asciiTheme="majorHAnsi" w:hAnsiTheme="majorHAnsi" w:cstheme="majorHAnsi"/>
                <w:sz w:val="22"/>
                <w:szCs w:val="22"/>
              </w:rPr>
              <w:t xml:space="preserve">Paulding,  </w:t>
            </w:r>
            <w:proofErr w:type="spellStart"/>
            <w:r w:rsidRPr="00CF1281">
              <w:rPr>
                <w:rFonts w:asciiTheme="majorHAnsi" w:hAnsiTheme="majorHAnsi" w:cstheme="majorHAnsi"/>
                <w:sz w:val="22"/>
                <w:szCs w:val="22"/>
              </w:rPr>
              <w:t>Tpm</w:t>
            </w:r>
            <w:proofErr w:type="spellEnd"/>
            <w:proofErr w:type="gramEnd"/>
          </w:p>
        </w:tc>
      </w:tr>
      <w:tr w:rsidR="00CF1281" w:rsidRPr="00891023" w14:paraId="6381F5D4" w14:textId="77777777" w:rsidTr="00CF1281">
        <w:trPr>
          <w:trHeight w:val="320"/>
          <w:jc w:val="center"/>
        </w:trPr>
        <w:tc>
          <w:tcPr>
            <w:tcW w:w="2515" w:type="dxa"/>
            <w:noWrap/>
          </w:tcPr>
          <w:p w14:paraId="39C4C061" w14:textId="03530D4C"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Kevin Hord</w:t>
            </w:r>
          </w:p>
        </w:tc>
        <w:tc>
          <w:tcPr>
            <w:tcW w:w="6570" w:type="dxa"/>
            <w:noWrap/>
          </w:tcPr>
          <w:p w14:paraId="4C152D91" w14:textId="50C02FD5"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 xml:space="preserve">Wellstar </w:t>
            </w:r>
            <w:proofErr w:type="gramStart"/>
            <w:r w:rsidRPr="00CF1281">
              <w:rPr>
                <w:rFonts w:asciiTheme="majorHAnsi" w:hAnsiTheme="majorHAnsi" w:cstheme="majorHAnsi"/>
                <w:sz w:val="22"/>
                <w:szCs w:val="22"/>
              </w:rPr>
              <w:t>Paulding,  Trauma</w:t>
            </w:r>
            <w:proofErr w:type="gramEnd"/>
            <w:r w:rsidRPr="00CF1281">
              <w:rPr>
                <w:rFonts w:asciiTheme="majorHAnsi" w:hAnsiTheme="majorHAnsi" w:cstheme="majorHAnsi"/>
                <w:sz w:val="22"/>
                <w:szCs w:val="22"/>
              </w:rPr>
              <w:t xml:space="preserve"> Medical Director</w:t>
            </w:r>
          </w:p>
        </w:tc>
      </w:tr>
      <w:tr w:rsidR="00CF1281" w:rsidRPr="00891023" w14:paraId="3F23AAB2" w14:textId="77777777" w:rsidTr="00CF1281">
        <w:trPr>
          <w:trHeight w:val="320"/>
          <w:jc w:val="center"/>
        </w:trPr>
        <w:tc>
          <w:tcPr>
            <w:tcW w:w="2515" w:type="dxa"/>
            <w:noWrap/>
          </w:tcPr>
          <w:p w14:paraId="2B28C5B0" w14:textId="2431C778" w:rsidR="00CF1281" w:rsidRPr="00CF1281" w:rsidRDefault="00CF1281" w:rsidP="00CF1281">
            <w:pPr>
              <w:rPr>
                <w:rFonts w:asciiTheme="majorHAnsi" w:hAnsiTheme="majorHAnsi" w:cstheme="majorHAnsi"/>
                <w:color w:val="000000"/>
                <w:sz w:val="22"/>
                <w:szCs w:val="22"/>
              </w:rPr>
            </w:pPr>
            <w:proofErr w:type="spellStart"/>
            <w:r w:rsidRPr="00CF1281">
              <w:rPr>
                <w:rFonts w:asciiTheme="majorHAnsi" w:hAnsiTheme="majorHAnsi" w:cstheme="majorHAnsi"/>
                <w:sz w:val="22"/>
                <w:szCs w:val="22"/>
              </w:rPr>
              <w:t>Ezaldeen</w:t>
            </w:r>
            <w:proofErr w:type="spellEnd"/>
            <w:r w:rsidRPr="00CF1281">
              <w:rPr>
                <w:rFonts w:asciiTheme="majorHAnsi" w:hAnsiTheme="majorHAnsi" w:cstheme="majorHAnsi"/>
                <w:sz w:val="22"/>
                <w:szCs w:val="22"/>
              </w:rPr>
              <w:t xml:space="preserve"> </w:t>
            </w:r>
            <w:proofErr w:type="spellStart"/>
            <w:r w:rsidRPr="00CF1281">
              <w:rPr>
                <w:rFonts w:asciiTheme="majorHAnsi" w:hAnsiTheme="majorHAnsi" w:cstheme="majorHAnsi"/>
                <w:sz w:val="22"/>
                <w:szCs w:val="22"/>
              </w:rPr>
              <w:t>Numur</w:t>
            </w:r>
            <w:proofErr w:type="spellEnd"/>
          </w:p>
        </w:tc>
        <w:tc>
          <w:tcPr>
            <w:tcW w:w="6570" w:type="dxa"/>
            <w:noWrap/>
          </w:tcPr>
          <w:p w14:paraId="5634B57F" w14:textId="77F7D571"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 xml:space="preserve">Wellstar Spalding Medical </w:t>
            </w:r>
            <w:proofErr w:type="gramStart"/>
            <w:r w:rsidRPr="00CF1281">
              <w:rPr>
                <w:rFonts w:asciiTheme="majorHAnsi" w:hAnsiTheme="majorHAnsi" w:cstheme="majorHAnsi"/>
                <w:sz w:val="22"/>
                <w:szCs w:val="22"/>
              </w:rPr>
              <w:t>Center,  TMD</w:t>
            </w:r>
            <w:proofErr w:type="gramEnd"/>
          </w:p>
        </w:tc>
      </w:tr>
      <w:tr w:rsidR="00CF1281" w:rsidRPr="00891023" w14:paraId="5E1A59D0" w14:textId="77777777" w:rsidTr="00CF1281">
        <w:trPr>
          <w:trHeight w:val="320"/>
          <w:jc w:val="center"/>
        </w:trPr>
        <w:tc>
          <w:tcPr>
            <w:tcW w:w="2515" w:type="dxa"/>
            <w:noWrap/>
          </w:tcPr>
          <w:p w14:paraId="48F4FF5E" w14:textId="24BE1C8A"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Rachel Hand</w:t>
            </w:r>
          </w:p>
        </w:tc>
        <w:tc>
          <w:tcPr>
            <w:tcW w:w="6570" w:type="dxa"/>
            <w:noWrap/>
          </w:tcPr>
          <w:p w14:paraId="79F599CD" w14:textId="79C452CC"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 xml:space="preserve">Wellstar West Ga Medical </w:t>
            </w:r>
            <w:proofErr w:type="gramStart"/>
            <w:r w:rsidRPr="00CF1281">
              <w:rPr>
                <w:rFonts w:asciiTheme="majorHAnsi" w:hAnsiTheme="majorHAnsi" w:cstheme="majorHAnsi"/>
                <w:sz w:val="22"/>
                <w:szCs w:val="22"/>
              </w:rPr>
              <w:t>Center,  Trauma</w:t>
            </w:r>
            <w:proofErr w:type="gramEnd"/>
            <w:r w:rsidRPr="00CF1281">
              <w:rPr>
                <w:rFonts w:asciiTheme="majorHAnsi" w:hAnsiTheme="majorHAnsi" w:cstheme="majorHAnsi"/>
                <w:sz w:val="22"/>
                <w:szCs w:val="22"/>
              </w:rPr>
              <w:t xml:space="preserve"> Program Manager</w:t>
            </w:r>
          </w:p>
        </w:tc>
      </w:tr>
      <w:tr w:rsidR="00CF1281" w:rsidRPr="00891023" w14:paraId="5CAE1860" w14:textId="77777777" w:rsidTr="00CF1281">
        <w:trPr>
          <w:trHeight w:val="320"/>
          <w:jc w:val="center"/>
        </w:trPr>
        <w:tc>
          <w:tcPr>
            <w:tcW w:w="2515" w:type="dxa"/>
            <w:noWrap/>
          </w:tcPr>
          <w:p w14:paraId="5F8812B7" w14:textId="2C59B1BA"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Ashley Orr</w:t>
            </w:r>
          </w:p>
        </w:tc>
        <w:tc>
          <w:tcPr>
            <w:tcW w:w="6570" w:type="dxa"/>
            <w:noWrap/>
          </w:tcPr>
          <w:p w14:paraId="0242EDEC" w14:textId="444FD113" w:rsidR="00CF1281" w:rsidRPr="00CF1281" w:rsidRDefault="00CF1281" w:rsidP="00CF1281">
            <w:pPr>
              <w:rPr>
                <w:rFonts w:asciiTheme="majorHAnsi" w:hAnsiTheme="majorHAnsi" w:cstheme="majorHAnsi"/>
                <w:color w:val="000000"/>
                <w:sz w:val="22"/>
                <w:szCs w:val="22"/>
              </w:rPr>
            </w:pPr>
            <w:r w:rsidRPr="00CF1281">
              <w:rPr>
                <w:rFonts w:asciiTheme="majorHAnsi" w:hAnsiTheme="majorHAnsi" w:cstheme="majorHAnsi"/>
                <w:sz w:val="22"/>
                <w:szCs w:val="22"/>
              </w:rPr>
              <w:t>Wellstar West Ga Medical Center, TMD</w:t>
            </w:r>
          </w:p>
        </w:tc>
      </w:tr>
    </w:tbl>
    <w:p w14:paraId="61277EFA" w14:textId="778A6466" w:rsidR="00CB0044" w:rsidRPr="00550004" w:rsidRDefault="00CB0044" w:rsidP="007B6F23">
      <w:pPr>
        <w:rPr>
          <w:rFonts w:asciiTheme="majorHAnsi" w:hAnsiTheme="majorHAnsi" w:cstheme="majorHAnsi"/>
        </w:rPr>
      </w:pPr>
    </w:p>
    <w:p w14:paraId="004322D4" w14:textId="516102C6" w:rsidR="00AD027A" w:rsidRDefault="00AD027A" w:rsidP="000278D6">
      <w:pPr>
        <w:rPr>
          <w:rFonts w:asciiTheme="majorHAnsi" w:hAnsiTheme="majorHAnsi" w:cstheme="majorHAnsi"/>
          <w:b/>
          <w:sz w:val="22"/>
          <w:szCs w:val="22"/>
        </w:rPr>
      </w:pPr>
      <w:r w:rsidRPr="00AD027A">
        <w:rPr>
          <w:rFonts w:asciiTheme="majorHAnsi" w:hAnsiTheme="majorHAnsi" w:cstheme="majorHAnsi"/>
          <w:b/>
          <w:sz w:val="22"/>
          <w:szCs w:val="22"/>
        </w:rPr>
        <w:t xml:space="preserve">*Attendance is pulled from </w:t>
      </w:r>
      <w:r w:rsidR="00891023">
        <w:rPr>
          <w:rFonts w:asciiTheme="majorHAnsi" w:hAnsiTheme="majorHAnsi" w:cstheme="majorHAnsi"/>
          <w:b/>
          <w:sz w:val="22"/>
          <w:szCs w:val="22"/>
        </w:rPr>
        <w:t xml:space="preserve">the </w:t>
      </w:r>
      <w:r w:rsidRPr="00AD027A">
        <w:rPr>
          <w:rFonts w:asciiTheme="majorHAnsi" w:hAnsiTheme="majorHAnsi" w:cstheme="majorHAnsi"/>
          <w:b/>
          <w:sz w:val="22"/>
          <w:szCs w:val="22"/>
        </w:rPr>
        <w:t>committee meeting QR code</w:t>
      </w:r>
      <w:r w:rsidR="00062967">
        <w:rPr>
          <w:rFonts w:asciiTheme="majorHAnsi" w:hAnsiTheme="majorHAnsi" w:cstheme="majorHAnsi"/>
          <w:b/>
          <w:sz w:val="22"/>
          <w:szCs w:val="22"/>
        </w:rPr>
        <w:t>.</w:t>
      </w:r>
    </w:p>
    <w:p w14:paraId="165AE7EE" w14:textId="77777777" w:rsidR="00A85B69" w:rsidRPr="00A85B69" w:rsidRDefault="00A85B69" w:rsidP="000278D6">
      <w:pPr>
        <w:rPr>
          <w:rFonts w:asciiTheme="majorHAnsi" w:hAnsiTheme="majorHAnsi" w:cstheme="majorHAnsi"/>
          <w:b/>
          <w:sz w:val="22"/>
          <w:szCs w:val="22"/>
        </w:rPr>
      </w:pPr>
    </w:p>
    <w:tbl>
      <w:tblPr>
        <w:tblStyle w:val="TableGrid"/>
        <w:tblW w:w="10195" w:type="dxa"/>
        <w:tblLook w:val="04A0" w:firstRow="1" w:lastRow="0" w:firstColumn="1" w:lastColumn="0" w:noHBand="0" w:noVBand="1"/>
      </w:tblPr>
      <w:tblGrid>
        <w:gridCol w:w="3685"/>
        <w:gridCol w:w="6510"/>
      </w:tblGrid>
      <w:tr w:rsidR="00560305" w:rsidRPr="001949B6" w14:paraId="256DE2A5" w14:textId="77777777" w:rsidTr="00891023">
        <w:trPr>
          <w:trHeight w:val="569"/>
          <w:tblHeader/>
        </w:trPr>
        <w:tc>
          <w:tcPr>
            <w:tcW w:w="3685" w:type="dxa"/>
            <w:tcBorders>
              <w:bottom w:val="single" w:sz="4" w:space="0" w:color="auto"/>
            </w:tcBorders>
            <w:shd w:val="clear" w:color="auto" w:fill="DEEAF6" w:themeFill="accent5" w:themeFillTint="33"/>
            <w:vAlign w:val="center"/>
          </w:tcPr>
          <w:p w14:paraId="4AE2C553" w14:textId="77777777" w:rsidR="000278D6" w:rsidRPr="00FB476A" w:rsidRDefault="008A687E" w:rsidP="000666B7">
            <w:pPr>
              <w:jc w:val="center"/>
              <w:rPr>
                <w:rFonts w:asciiTheme="majorHAnsi" w:hAnsiTheme="majorHAnsi" w:cstheme="majorHAnsi"/>
                <w:b/>
                <w:color w:val="1A1A1A" w:themeColor="background1" w:themeShade="1A"/>
              </w:rPr>
            </w:pPr>
            <w:r w:rsidRPr="00FB476A">
              <w:rPr>
                <w:rFonts w:asciiTheme="majorHAnsi" w:hAnsiTheme="majorHAnsi" w:cstheme="majorHAnsi"/>
                <w:b/>
                <w:color w:val="1A1A1A" w:themeColor="background1" w:themeShade="1A"/>
              </w:rPr>
              <w:t>STAFF MEMBERS &amp;</w:t>
            </w:r>
          </w:p>
          <w:p w14:paraId="78B8D811" w14:textId="77777777" w:rsidR="000278D6" w:rsidRPr="00FB476A" w:rsidRDefault="008A687E" w:rsidP="000666B7">
            <w:pPr>
              <w:jc w:val="center"/>
              <w:rPr>
                <w:rFonts w:asciiTheme="majorHAnsi" w:hAnsiTheme="majorHAnsi" w:cstheme="majorHAnsi"/>
                <w:b/>
                <w:color w:val="1A1A1A" w:themeColor="background1" w:themeShade="1A"/>
              </w:rPr>
            </w:pPr>
            <w:r w:rsidRPr="00FB476A">
              <w:rPr>
                <w:rFonts w:asciiTheme="majorHAnsi" w:hAnsiTheme="majorHAnsi" w:cstheme="majorHAnsi"/>
                <w:b/>
                <w:color w:val="1A1A1A" w:themeColor="background1" w:themeShade="1A"/>
              </w:rPr>
              <w:t>OTHERS SIGNING IN</w:t>
            </w:r>
          </w:p>
        </w:tc>
        <w:tc>
          <w:tcPr>
            <w:tcW w:w="6510" w:type="dxa"/>
            <w:shd w:val="clear" w:color="auto" w:fill="DEEAF6" w:themeFill="accent5" w:themeFillTint="33"/>
            <w:vAlign w:val="center"/>
          </w:tcPr>
          <w:p w14:paraId="6645F8FD" w14:textId="77777777" w:rsidR="000278D6" w:rsidRPr="00FB476A" w:rsidRDefault="008A687E" w:rsidP="000666B7">
            <w:pPr>
              <w:jc w:val="center"/>
              <w:rPr>
                <w:rFonts w:asciiTheme="majorHAnsi" w:hAnsiTheme="majorHAnsi" w:cstheme="majorHAnsi"/>
                <w:b/>
                <w:color w:val="1A1A1A" w:themeColor="background1" w:themeShade="1A"/>
              </w:rPr>
            </w:pPr>
            <w:r w:rsidRPr="00FB476A">
              <w:rPr>
                <w:rFonts w:asciiTheme="majorHAnsi" w:hAnsiTheme="majorHAnsi" w:cstheme="majorHAnsi"/>
                <w:b/>
                <w:color w:val="1A1A1A" w:themeColor="background1" w:themeShade="1A"/>
              </w:rPr>
              <w:t>REPRESENTING</w:t>
            </w:r>
          </w:p>
        </w:tc>
      </w:tr>
      <w:tr w:rsidR="00560305" w14:paraId="1CA4B66E" w14:textId="77777777" w:rsidTr="00231C64">
        <w:trPr>
          <w:trHeight w:val="2204"/>
        </w:trPr>
        <w:tc>
          <w:tcPr>
            <w:tcW w:w="3685" w:type="dxa"/>
          </w:tcPr>
          <w:p w14:paraId="13C3DE86" w14:textId="77777777" w:rsidR="00A41964" w:rsidRDefault="00231C64" w:rsidP="00CE0123">
            <w:pPr>
              <w:rPr>
                <w:rFonts w:ascii="Calibri" w:hAnsi="Calibri" w:cs="Calibri"/>
                <w:color w:val="000000"/>
                <w:sz w:val="22"/>
                <w:szCs w:val="22"/>
              </w:rPr>
            </w:pPr>
            <w:r>
              <w:rPr>
                <w:rFonts w:ascii="Calibri" w:hAnsi="Calibri" w:cs="Calibri"/>
                <w:color w:val="000000"/>
                <w:sz w:val="22"/>
                <w:szCs w:val="22"/>
              </w:rPr>
              <w:t>Elizabeth Atkins</w:t>
            </w:r>
          </w:p>
          <w:p w14:paraId="7148C646" w14:textId="77777777" w:rsidR="00231C64" w:rsidRDefault="00231C64" w:rsidP="00CE0123">
            <w:pPr>
              <w:rPr>
                <w:rFonts w:ascii="Calibri" w:hAnsi="Calibri" w:cs="Calibri"/>
                <w:color w:val="000000"/>
                <w:sz w:val="22"/>
                <w:szCs w:val="22"/>
              </w:rPr>
            </w:pPr>
            <w:r>
              <w:rPr>
                <w:rFonts w:ascii="Calibri" w:hAnsi="Calibri" w:cs="Calibri"/>
                <w:color w:val="000000"/>
                <w:sz w:val="22"/>
                <w:szCs w:val="22"/>
              </w:rPr>
              <w:t>Gabriela Saye</w:t>
            </w:r>
          </w:p>
          <w:p w14:paraId="07E2E9CC" w14:textId="77777777" w:rsidR="00231C64" w:rsidRDefault="00231C64" w:rsidP="00CE0123">
            <w:pPr>
              <w:rPr>
                <w:rFonts w:ascii="Calibri" w:hAnsi="Calibri" w:cs="Calibri"/>
                <w:color w:val="000000"/>
                <w:sz w:val="22"/>
                <w:szCs w:val="22"/>
              </w:rPr>
            </w:pPr>
            <w:r>
              <w:rPr>
                <w:rFonts w:ascii="Calibri" w:hAnsi="Calibri" w:cs="Calibri"/>
                <w:color w:val="000000"/>
                <w:sz w:val="22"/>
                <w:szCs w:val="22"/>
              </w:rPr>
              <w:t>Crystal Shelnutt</w:t>
            </w:r>
          </w:p>
          <w:p w14:paraId="129FD320" w14:textId="77777777" w:rsidR="00231C64" w:rsidRDefault="00231C64" w:rsidP="00CE0123">
            <w:pPr>
              <w:rPr>
                <w:rFonts w:ascii="Calibri" w:hAnsi="Calibri" w:cs="Calibri"/>
                <w:color w:val="000000"/>
                <w:sz w:val="22"/>
                <w:szCs w:val="22"/>
              </w:rPr>
            </w:pPr>
            <w:r>
              <w:rPr>
                <w:rFonts w:ascii="Calibri" w:hAnsi="Calibri" w:cs="Calibri"/>
                <w:color w:val="000000"/>
                <w:sz w:val="22"/>
                <w:szCs w:val="22"/>
              </w:rPr>
              <w:t>Gina Solomon</w:t>
            </w:r>
          </w:p>
          <w:p w14:paraId="2E4FB0AA" w14:textId="77777777" w:rsidR="00231C64" w:rsidRDefault="00231C64" w:rsidP="00CE0123">
            <w:pPr>
              <w:rPr>
                <w:rFonts w:ascii="Calibri" w:hAnsi="Calibri" w:cs="Calibri"/>
                <w:color w:val="000000"/>
                <w:sz w:val="22"/>
                <w:szCs w:val="22"/>
              </w:rPr>
            </w:pPr>
            <w:r>
              <w:rPr>
                <w:rFonts w:ascii="Calibri" w:hAnsi="Calibri" w:cs="Calibri"/>
                <w:color w:val="000000"/>
                <w:sz w:val="22"/>
                <w:szCs w:val="22"/>
              </w:rPr>
              <w:t>Becca Hallum</w:t>
            </w:r>
          </w:p>
          <w:p w14:paraId="227665A6" w14:textId="77777777" w:rsidR="00231C64" w:rsidRDefault="00231C64" w:rsidP="00CE0123">
            <w:pPr>
              <w:rPr>
                <w:rFonts w:ascii="Calibri" w:hAnsi="Calibri" w:cs="Calibri"/>
                <w:color w:val="000000"/>
                <w:sz w:val="22"/>
                <w:szCs w:val="22"/>
              </w:rPr>
            </w:pPr>
            <w:r>
              <w:rPr>
                <w:rFonts w:ascii="Calibri" w:hAnsi="Calibri" w:cs="Calibri"/>
                <w:color w:val="000000"/>
                <w:sz w:val="22"/>
                <w:szCs w:val="22"/>
              </w:rPr>
              <w:t>Cheryle Ward</w:t>
            </w:r>
          </w:p>
          <w:p w14:paraId="2F67AE8A" w14:textId="77777777" w:rsidR="00231C64" w:rsidRDefault="00231C64" w:rsidP="00CE0123">
            <w:pPr>
              <w:rPr>
                <w:rFonts w:ascii="Calibri" w:hAnsi="Calibri" w:cs="Calibri"/>
                <w:color w:val="000000"/>
                <w:sz w:val="22"/>
                <w:szCs w:val="22"/>
              </w:rPr>
            </w:pPr>
            <w:r>
              <w:rPr>
                <w:rFonts w:ascii="Calibri" w:hAnsi="Calibri" w:cs="Calibri"/>
                <w:color w:val="000000"/>
                <w:sz w:val="22"/>
                <w:szCs w:val="22"/>
              </w:rPr>
              <w:t>Nita Ham</w:t>
            </w:r>
          </w:p>
          <w:p w14:paraId="74CA3CA8" w14:textId="279307B0" w:rsidR="00231C64" w:rsidRPr="00A41964" w:rsidRDefault="00231C64" w:rsidP="00CE0123">
            <w:pPr>
              <w:rPr>
                <w:rFonts w:ascii="Calibri" w:hAnsi="Calibri" w:cs="Calibri"/>
                <w:color w:val="000000"/>
                <w:sz w:val="22"/>
                <w:szCs w:val="22"/>
              </w:rPr>
            </w:pPr>
            <w:r>
              <w:rPr>
                <w:rFonts w:ascii="Calibri" w:hAnsi="Calibri" w:cs="Calibri"/>
                <w:color w:val="000000"/>
                <w:sz w:val="22"/>
                <w:szCs w:val="22"/>
              </w:rPr>
              <w:t>Tetra Jenkins</w:t>
            </w:r>
          </w:p>
        </w:tc>
        <w:tc>
          <w:tcPr>
            <w:tcW w:w="6510" w:type="dxa"/>
          </w:tcPr>
          <w:p w14:paraId="3C8648FC" w14:textId="77777777" w:rsidR="00A41964" w:rsidRDefault="00231C64" w:rsidP="00BF7E32">
            <w:pPr>
              <w:jc w:val="both"/>
              <w:rPr>
                <w:rFonts w:ascii="Calibri" w:hAnsi="Calibri" w:cs="Calibri"/>
                <w:color w:val="000000"/>
                <w:sz w:val="22"/>
                <w:szCs w:val="22"/>
              </w:rPr>
            </w:pPr>
            <w:r>
              <w:rPr>
                <w:rFonts w:ascii="Calibri" w:hAnsi="Calibri" w:cs="Calibri"/>
                <w:color w:val="000000"/>
                <w:sz w:val="22"/>
                <w:szCs w:val="22"/>
              </w:rPr>
              <w:t>Georgia Trauma Commission, Executive Director</w:t>
            </w:r>
          </w:p>
          <w:p w14:paraId="1F6C1C65" w14:textId="77777777" w:rsidR="00231C64" w:rsidRDefault="00231C64" w:rsidP="00BF7E32">
            <w:pPr>
              <w:jc w:val="both"/>
              <w:rPr>
                <w:rFonts w:ascii="Calibri" w:hAnsi="Calibri" w:cs="Calibri"/>
                <w:color w:val="000000"/>
                <w:sz w:val="22"/>
                <w:szCs w:val="22"/>
              </w:rPr>
            </w:pPr>
            <w:r>
              <w:rPr>
                <w:rFonts w:ascii="Calibri" w:hAnsi="Calibri" w:cs="Calibri"/>
                <w:color w:val="000000"/>
                <w:sz w:val="22"/>
                <w:szCs w:val="22"/>
              </w:rPr>
              <w:t>Georgia Trauma Commission, Business Operations Manager</w:t>
            </w:r>
          </w:p>
          <w:p w14:paraId="53D3B210" w14:textId="77777777" w:rsidR="00231C64" w:rsidRDefault="00231C64" w:rsidP="00BF7E32">
            <w:pPr>
              <w:jc w:val="both"/>
              <w:rPr>
                <w:rFonts w:ascii="Calibri" w:hAnsi="Calibri" w:cs="Calibri"/>
                <w:color w:val="000000"/>
                <w:sz w:val="22"/>
                <w:szCs w:val="22"/>
              </w:rPr>
            </w:pPr>
            <w:r>
              <w:rPr>
                <w:rFonts w:ascii="Calibri" w:hAnsi="Calibri" w:cs="Calibri"/>
                <w:color w:val="000000"/>
                <w:sz w:val="22"/>
                <w:szCs w:val="22"/>
              </w:rPr>
              <w:t>Georgia Trauma Commission, System Planner</w:t>
            </w:r>
          </w:p>
          <w:p w14:paraId="7B62EFF1" w14:textId="77777777" w:rsidR="00231C64" w:rsidRDefault="00231C64" w:rsidP="00231C64">
            <w:pPr>
              <w:rPr>
                <w:rFonts w:ascii="Calibri" w:hAnsi="Calibri" w:cs="Calibri"/>
                <w:color w:val="000000"/>
                <w:sz w:val="22"/>
                <w:szCs w:val="22"/>
              </w:rPr>
            </w:pPr>
            <w:r>
              <w:rPr>
                <w:rFonts w:ascii="Calibri" w:hAnsi="Calibri" w:cs="Calibri"/>
                <w:color w:val="000000"/>
                <w:sz w:val="22"/>
                <w:szCs w:val="22"/>
              </w:rPr>
              <w:t>Georgia Trauma Commission, GQIP Director</w:t>
            </w:r>
          </w:p>
          <w:p w14:paraId="42822C52" w14:textId="77777777" w:rsidR="00231C64" w:rsidRDefault="00231C64" w:rsidP="00231C64">
            <w:pPr>
              <w:rPr>
                <w:rFonts w:ascii="Calibri" w:hAnsi="Calibri" w:cs="Calibri"/>
                <w:color w:val="000000"/>
                <w:sz w:val="22"/>
                <w:szCs w:val="22"/>
              </w:rPr>
            </w:pPr>
            <w:r w:rsidRPr="00CE0123">
              <w:rPr>
                <w:rFonts w:ascii="Calibri" w:hAnsi="Calibri" w:cs="Calibri"/>
                <w:color w:val="000000"/>
                <w:sz w:val="22"/>
                <w:szCs w:val="22"/>
              </w:rPr>
              <w:t>Georgia Hospital Association</w:t>
            </w:r>
          </w:p>
          <w:p w14:paraId="16EB222E" w14:textId="77777777" w:rsidR="00231C64" w:rsidRPr="00CE0123" w:rsidRDefault="00231C64" w:rsidP="00231C64">
            <w:pPr>
              <w:rPr>
                <w:rFonts w:ascii="Calibri" w:hAnsi="Calibri" w:cs="Calibri"/>
                <w:color w:val="000000"/>
                <w:sz w:val="22"/>
                <w:szCs w:val="22"/>
              </w:rPr>
            </w:pPr>
            <w:r w:rsidRPr="00CE0123">
              <w:rPr>
                <w:rFonts w:ascii="Calibri" w:hAnsi="Calibri" w:cs="Calibri"/>
                <w:color w:val="000000"/>
                <w:sz w:val="22"/>
                <w:szCs w:val="22"/>
              </w:rPr>
              <w:t>Georgia Trauma Foundation</w:t>
            </w:r>
          </w:p>
          <w:p w14:paraId="558AF0C3" w14:textId="77777777" w:rsidR="00231C64" w:rsidRPr="00CE0123" w:rsidRDefault="00231C64" w:rsidP="00231C64">
            <w:pPr>
              <w:rPr>
                <w:rFonts w:ascii="Calibri" w:hAnsi="Calibri" w:cs="Calibri"/>
                <w:color w:val="000000"/>
                <w:sz w:val="22"/>
                <w:szCs w:val="22"/>
              </w:rPr>
            </w:pPr>
            <w:r>
              <w:rPr>
                <w:rFonts w:ascii="Calibri" w:hAnsi="Calibri" w:cs="Calibri"/>
                <w:color w:val="000000"/>
                <w:sz w:val="22"/>
                <w:szCs w:val="22"/>
              </w:rPr>
              <w:t>State Office of Rural Health</w:t>
            </w:r>
          </w:p>
          <w:p w14:paraId="210D7741" w14:textId="4E434F91" w:rsidR="00231C64" w:rsidRPr="00BF7E32" w:rsidRDefault="00231C64" w:rsidP="00231C64">
            <w:pPr>
              <w:jc w:val="both"/>
              <w:rPr>
                <w:rFonts w:ascii="Calibri" w:hAnsi="Calibri" w:cs="Calibri"/>
                <w:color w:val="000000"/>
                <w:sz w:val="22"/>
                <w:szCs w:val="22"/>
              </w:rPr>
            </w:pPr>
            <w:r w:rsidRPr="00CE0123">
              <w:rPr>
                <w:rFonts w:ascii="Calibri" w:hAnsi="Calibri" w:cs="Calibri"/>
                <w:color w:val="000000"/>
                <w:sz w:val="22"/>
                <w:szCs w:val="22"/>
              </w:rPr>
              <w:t>Washington County Regional Medical</w:t>
            </w:r>
          </w:p>
        </w:tc>
      </w:tr>
    </w:tbl>
    <w:p w14:paraId="6AE71340" w14:textId="4AEF7DEB" w:rsidR="00A8780F" w:rsidRDefault="00D571A3" w:rsidP="000278D6">
      <w:pPr>
        <w:rPr>
          <w:rFonts w:asciiTheme="majorHAnsi" w:hAnsiTheme="majorHAnsi" w:cstheme="majorHAnsi"/>
          <w:b/>
          <w:sz w:val="22"/>
          <w:szCs w:val="22"/>
          <w:u w:val="single"/>
        </w:rPr>
      </w:pPr>
      <w:r>
        <w:rPr>
          <w:rFonts w:asciiTheme="majorHAnsi" w:hAnsiTheme="majorHAnsi" w:cstheme="majorHAnsi"/>
          <w:b/>
          <w:sz w:val="22"/>
          <w:szCs w:val="22"/>
          <w:u w:val="single"/>
        </w:rPr>
        <w:t xml:space="preserve"> </w:t>
      </w:r>
    </w:p>
    <w:p w14:paraId="3E3A8C89" w14:textId="73AA64B9" w:rsidR="00653108" w:rsidRDefault="00DE4FDE" w:rsidP="000278D6">
      <w:pPr>
        <w:rPr>
          <w:rFonts w:asciiTheme="majorHAnsi" w:hAnsiTheme="majorHAnsi" w:cstheme="majorHAnsi"/>
          <w:b/>
          <w:sz w:val="22"/>
          <w:szCs w:val="22"/>
          <w:u w:val="single"/>
        </w:rPr>
      </w:pPr>
      <w:r>
        <w:rPr>
          <w:rFonts w:asciiTheme="majorHAnsi" w:hAnsiTheme="majorHAnsi" w:cstheme="majorHAnsi"/>
          <w:b/>
          <w:sz w:val="22"/>
          <w:szCs w:val="22"/>
          <w:u w:val="single"/>
        </w:rPr>
        <w:t>CALL TO ORDER</w:t>
      </w:r>
    </w:p>
    <w:p w14:paraId="05B1FB22" w14:textId="77777777" w:rsidR="00DC04F1" w:rsidRPr="007648C2" w:rsidRDefault="00DC04F1" w:rsidP="000278D6">
      <w:pPr>
        <w:rPr>
          <w:rFonts w:asciiTheme="majorHAnsi" w:hAnsiTheme="majorHAnsi" w:cstheme="majorHAnsi"/>
          <w:b/>
          <w:bCs/>
          <w:sz w:val="22"/>
          <w:szCs w:val="22"/>
        </w:rPr>
      </w:pPr>
    </w:p>
    <w:p w14:paraId="3DEECC1B" w14:textId="2FDB1631" w:rsidR="000278D6" w:rsidRPr="007648C2" w:rsidRDefault="003F7D67" w:rsidP="000278D6">
      <w:pPr>
        <w:rPr>
          <w:rFonts w:asciiTheme="majorHAnsi" w:hAnsiTheme="majorHAnsi" w:cstheme="majorHAnsi"/>
          <w:sz w:val="22"/>
          <w:szCs w:val="22"/>
        </w:rPr>
      </w:pPr>
      <w:r w:rsidRPr="007648C2">
        <w:rPr>
          <w:rFonts w:asciiTheme="majorHAnsi" w:hAnsiTheme="majorHAnsi" w:cstheme="majorHAnsi"/>
          <w:sz w:val="22"/>
          <w:szCs w:val="22"/>
        </w:rPr>
        <w:t xml:space="preserve">The meeting was called to order at </w:t>
      </w:r>
      <w:r w:rsidR="00F5643B">
        <w:rPr>
          <w:rFonts w:asciiTheme="majorHAnsi" w:hAnsiTheme="majorHAnsi" w:cstheme="majorHAnsi"/>
          <w:sz w:val="22"/>
          <w:szCs w:val="22"/>
        </w:rPr>
        <w:t>8</w:t>
      </w:r>
      <w:r w:rsidR="00D6484B">
        <w:rPr>
          <w:rFonts w:asciiTheme="majorHAnsi" w:hAnsiTheme="majorHAnsi" w:cstheme="majorHAnsi"/>
          <w:sz w:val="22"/>
          <w:szCs w:val="22"/>
        </w:rPr>
        <w:t>:</w:t>
      </w:r>
      <w:r w:rsidR="00F5643B">
        <w:rPr>
          <w:rFonts w:asciiTheme="majorHAnsi" w:hAnsiTheme="majorHAnsi" w:cstheme="majorHAnsi"/>
          <w:sz w:val="22"/>
          <w:szCs w:val="22"/>
        </w:rPr>
        <w:t>3</w:t>
      </w:r>
      <w:r w:rsidR="00D6484B">
        <w:rPr>
          <w:rFonts w:asciiTheme="majorHAnsi" w:hAnsiTheme="majorHAnsi" w:cstheme="majorHAnsi"/>
          <w:sz w:val="22"/>
          <w:szCs w:val="22"/>
        </w:rPr>
        <w:t>0</w:t>
      </w:r>
      <w:r w:rsidR="005F4241">
        <w:rPr>
          <w:rFonts w:asciiTheme="majorHAnsi" w:hAnsiTheme="majorHAnsi" w:cstheme="majorHAnsi"/>
          <w:sz w:val="22"/>
          <w:szCs w:val="22"/>
        </w:rPr>
        <w:t xml:space="preserve"> </w:t>
      </w:r>
      <w:r w:rsidR="00F5643B">
        <w:rPr>
          <w:rFonts w:asciiTheme="majorHAnsi" w:hAnsiTheme="majorHAnsi" w:cstheme="majorHAnsi"/>
          <w:sz w:val="22"/>
          <w:szCs w:val="22"/>
        </w:rPr>
        <w:t>a</w:t>
      </w:r>
      <w:r w:rsidR="00A1573A">
        <w:rPr>
          <w:rFonts w:asciiTheme="majorHAnsi" w:hAnsiTheme="majorHAnsi" w:cstheme="majorHAnsi"/>
          <w:sz w:val="22"/>
          <w:szCs w:val="22"/>
        </w:rPr>
        <w:t>.m.</w:t>
      </w:r>
      <w:r w:rsidR="007A3B8A">
        <w:rPr>
          <w:rFonts w:asciiTheme="majorHAnsi" w:hAnsiTheme="majorHAnsi" w:cstheme="majorHAnsi"/>
          <w:sz w:val="22"/>
          <w:szCs w:val="22"/>
        </w:rPr>
        <w:t xml:space="preserve">, with </w:t>
      </w:r>
      <w:r w:rsidR="00CF1281">
        <w:rPr>
          <w:rFonts w:asciiTheme="majorHAnsi" w:hAnsiTheme="majorHAnsi" w:cstheme="majorHAnsi"/>
          <w:color w:val="000000" w:themeColor="text1"/>
          <w:sz w:val="22"/>
          <w:szCs w:val="22"/>
        </w:rPr>
        <w:t>35</w:t>
      </w:r>
      <w:r w:rsidR="007A3B8A">
        <w:rPr>
          <w:rFonts w:asciiTheme="majorHAnsi" w:hAnsiTheme="majorHAnsi" w:cstheme="majorHAnsi"/>
          <w:sz w:val="22"/>
          <w:szCs w:val="22"/>
        </w:rPr>
        <w:t xml:space="preserve"> </w:t>
      </w:r>
      <w:r w:rsidR="00403E43">
        <w:rPr>
          <w:rFonts w:asciiTheme="majorHAnsi" w:hAnsiTheme="majorHAnsi" w:cstheme="majorHAnsi"/>
          <w:sz w:val="22"/>
          <w:szCs w:val="22"/>
        </w:rPr>
        <w:t>in attendance</w:t>
      </w:r>
      <w:r w:rsidR="007A3B8A">
        <w:rPr>
          <w:rFonts w:asciiTheme="majorHAnsi" w:hAnsiTheme="majorHAnsi" w:cstheme="majorHAnsi"/>
          <w:sz w:val="22"/>
          <w:szCs w:val="22"/>
        </w:rPr>
        <w:t xml:space="preserve">. </w:t>
      </w:r>
      <w:r w:rsidR="00403E43">
        <w:rPr>
          <w:rFonts w:asciiTheme="majorHAnsi" w:hAnsiTheme="majorHAnsi" w:cstheme="majorHAnsi"/>
          <w:sz w:val="22"/>
          <w:szCs w:val="22"/>
        </w:rPr>
        <w:t>Kelli Vaughn</w:t>
      </w:r>
      <w:r w:rsidR="007A3B8A">
        <w:rPr>
          <w:rFonts w:asciiTheme="majorHAnsi" w:hAnsiTheme="majorHAnsi" w:cstheme="majorHAnsi"/>
          <w:sz w:val="22"/>
          <w:szCs w:val="22"/>
        </w:rPr>
        <w:t xml:space="preserve"> welcomed everyone and started the meeting by approving</w:t>
      </w:r>
      <w:r w:rsidR="00BF7E32">
        <w:rPr>
          <w:rFonts w:asciiTheme="majorHAnsi" w:hAnsiTheme="majorHAnsi" w:cstheme="majorHAnsi"/>
          <w:sz w:val="22"/>
          <w:szCs w:val="22"/>
        </w:rPr>
        <w:t xml:space="preserve"> </w:t>
      </w:r>
      <w:r w:rsidR="00062967">
        <w:rPr>
          <w:rFonts w:asciiTheme="majorHAnsi" w:hAnsiTheme="majorHAnsi" w:cstheme="majorHAnsi"/>
          <w:sz w:val="22"/>
          <w:szCs w:val="22"/>
        </w:rPr>
        <w:t xml:space="preserve">the </w:t>
      </w:r>
      <w:r w:rsidR="00BF7E32">
        <w:rPr>
          <w:rFonts w:asciiTheme="majorHAnsi" w:hAnsiTheme="majorHAnsi" w:cstheme="majorHAnsi"/>
          <w:sz w:val="22"/>
          <w:szCs w:val="22"/>
        </w:rPr>
        <w:t>meeting minutes.</w:t>
      </w:r>
    </w:p>
    <w:p w14:paraId="520B24CB" w14:textId="77777777" w:rsidR="00653108" w:rsidRPr="007648C2" w:rsidRDefault="00653108" w:rsidP="009B3DD4">
      <w:pPr>
        <w:jc w:val="both"/>
        <w:rPr>
          <w:rFonts w:asciiTheme="majorHAnsi" w:hAnsiTheme="majorHAnsi" w:cstheme="majorHAnsi"/>
          <w:b/>
          <w:sz w:val="22"/>
          <w:szCs w:val="22"/>
          <w:u w:val="single"/>
        </w:rPr>
      </w:pPr>
    </w:p>
    <w:p w14:paraId="06695CFE" w14:textId="169974D2" w:rsidR="008077CC" w:rsidRPr="007648C2" w:rsidRDefault="00DE4FDE" w:rsidP="00E27E4A">
      <w:pPr>
        <w:pStyle w:val="Default"/>
        <w:rPr>
          <w:rFonts w:asciiTheme="majorHAnsi" w:hAnsiTheme="majorHAnsi" w:cstheme="majorHAnsi"/>
          <w:b/>
          <w:sz w:val="22"/>
          <w:szCs w:val="22"/>
          <w:u w:val="single"/>
        </w:rPr>
      </w:pPr>
      <w:r>
        <w:rPr>
          <w:rFonts w:asciiTheme="majorHAnsi" w:hAnsiTheme="majorHAnsi" w:cstheme="majorHAnsi"/>
          <w:b/>
          <w:sz w:val="22"/>
          <w:szCs w:val="22"/>
          <w:u w:val="single"/>
        </w:rPr>
        <w:t>APPROVAL OF MEETING MINUTES</w:t>
      </w:r>
    </w:p>
    <w:p w14:paraId="1438A548" w14:textId="4CE7A8F5" w:rsidR="009B3DD4" w:rsidRPr="007648C2" w:rsidRDefault="008077CC" w:rsidP="008077CC">
      <w:pPr>
        <w:pStyle w:val="Default"/>
        <w:jc w:val="both"/>
        <w:rPr>
          <w:rFonts w:asciiTheme="majorHAnsi" w:hAnsiTheme="majorHAnsi" w:cstheme="majorHAnsi"/>
          <w:sz w:val="22"/>
          <w:szCs w:val="22"/>
          <w:u w:val="single"/>
        </w:rPr>
      </w:pPr>
      <w:r w:rsidRPr="007648C2">
        <w:rPr>
          <w:rFonts w:asciiTheme="majorHAnsi" w:hAnsiTheme="majorHAnsi" w:cstheme="majorHAnsi"/>
          <w:i/>
          <w:iCs/>
          <w:sz w:val="22"/>
          <w:szCs w:val="22"/>
        </w:rPr>
        <w:t xml:space="preserve">Presented by </w:t>
      </w:r>
      <w:r w:rsidR="00403E43">
        <w:rPr>
          <w:rFonts w:asciiTheme="majorHAnsi" w:hAnsiTheme="majorHAnsi" w:cstheme="majorHAnsi"/>
          <w:i/>
          <w:iCs/>
          <w:sz w:val="22"/>
          <w:szCs w:val="22"/>
        </w:rPr>
        <w:t>Kelli Vaughn</w:t>
      </w:r>
      <w:r w:rsidR="00E27E4A" w:rsidRPr="007A3B8A">
        <w:rPr>
          <w:rFonts w:asciiTheme="majorHAnsi" w:hAnsiTheme="majorHAnsi" w:cstheme="majorHAnsi"/>
          <w:i/>
          <w:iCs/>
          <w:sz w:val="22"/>
          <w:szCs w:val="22"/>
        </w:rPr>
        <w:tab/>
      </w:r>
      <w:r w:rsidR="00653108" w:rsidRPr="007648C2">
        <w:rPr>
          <w:rFonts w:asciiTheme="majorHAnsi" w:hAnsiTheme="majorHAnsi" w:cstheme="majorHAnsi"/>
          <w:sz w:val="22"/>
          <w:szCs w:val="22"/>
        </w:rPr>
        <w:tab/>
        <w:t xml:space="preserve">         </w:t>
      </w:r>
      <w:r w:rsidR="00451989" w:rsidRPr="007648C2">
        <w:rPr>
          <w:rFonts w:asciiTheme="majorHAnsi" w:hAnsiTheme="majorHAnsi" w:cstheme="majorHAnsi"/>
          <w:sz w:val="22"/>
          <w:szCs w:val="22"/>
        </w:rPr>
        <w:t xml:space="preserve">          </w:t>
      </w:r>
    </w:p>
    <w:p w14:paraId="3AEBF081" w14:textId="77777777" w:rsidR="00DC04F1" w:rsidRDefault="00DC04F1" w:rsidP="007B6F23">
      <w:pPr>
        <w:pStyle w:val="Default"/>
        <w:jc w:val="both"/>
        <w:rPr>
          <w:rFonts w:asciiTheme="majorHAnsi" w:hAnsiTheme="majorHAnsi" w:cstheme="majorHAnsi"/>
          <w:sz w:val="22"/>
          <w:szCs w:val="22"/>
        </w:rPr>
      </w:pPr>
    </w:p>
    <w:p w14:paraId="7A2D268B" w14:textId="48F1D546" w:rsidR="003B1078" w:rsidRPr="007648C2" w:rsidRDefault="005523C8" w:rsidP="007B6F23">
      <w:pPr>
        <w:pStyle w:val="Default"/>
        <w:jc w:val="both"/>
        <w:rPr>
          <w:rFonts w:asciiTheme="majorHAnsi" w:hAnsiTheme="majorHAnsi" w:cstheme="majorHAnsi"/>
          <w:sz w:val="22"/>
          <w:szCs w:val="22"/>
        </w:rPr>
      </w:pPr>
      <w:r>
        <w:rPr>
          <w:rFonts w:asciiTheme="majorHAnsi" w:hAnsiTheme="majorHAnsi" w:cstheme="majorHAnsi"/>
          <w:sz w:val="22"/>
          <w:szCs w:val="22"/>
        </w:rPr>
        <w:t>Kelli Vaughn</w:t>
      </w:r>
      <w:r w:rsidR="00BF7E32">
        <w:rPr>
          <w:rFonts w:asciiTheme="majorHAnsi" w:hAnsiTheme="majorHAnsi" w:cstheme="majorHAnsi"/>
          <w:sz w:val="22"/>
          <w:szCs w:val="22"/>
        </w:rPr>
        <w:t xml:space="preserve"> </w:t>
      </w:r>
      <w:r w:rsidR="00A1573A">
        <w:rPr>
          <w:rFonts w:asciiTheme="majorHAnsi" w:hAnsiTheme="majorHAnsi" w:cstheme="majorHAnsi"/>
          <w:sz w:val="22"/>
          <w:szCs w:val="22"/>
        </w:rPr>
        <w:t>requested</w:t>
      </w:r>
      <w:r w:rsidR="00ED4AF6" w:rsidRPr="007648C2">
        <w:rPr>
          <w:rFonts w:asciiTheme="majorHAnsi" w:hAnsiTheme="majorHAnsi" w:cstheme="majorHAnsi"/>
          <w:sz w:val="22"/>
          <w:szCs w:val="22"/>
        </w:rPr>
        <w:t xml:space="preserve"> a motion to approve the </w:t>
      </w:r>
      <w:r>
        <w:rPr>
          <w:rFonts w:asciiTheme="majorHAnsi" w:hAnsiTheme="majorHAnsi" w:cstheme="majorHAnsi"/>
          <w:sz w:val="22"/>
          <w:szCs w:val="22"/>
        </w:rPr>
        <w:t>November</w:t>
      </w:r>
      <w:r w:rsidR="00ED4AF6" w:rsidRPr="007648C2">
        <w:rPr>
          <w:rFonts w:asciiTheme="majorHAnsi" w:hAnsiTheme="majorHAnsi" w:cstheme="majorHAnsi"/>
          <w:sz w:val="22"/>
          <w:szCs w:val="22"/>
        </w:rPr>
        <w:t xml:space="preserve"> meeting minutes.</w:t>
      </w:r>
    </w:p>
    <w:p w14:paraId="238F8E40" w14:textId="5550E020" w:rsidR="00D81B2D" w:rsidRPr="007648C2" w:rsidRDefault="00D81B2D" w:rsidP="007B6F23">
      <w:pPr>
        <w:pStyle w:val="Default"/>
        <w:jc w:val="both"/>
        <w:rPr>
          <w:rFonts w:asciiTheme="majorHAnsi" w:hAnsiTheme="majorHAnsi" w:cstheme="majorHAnsi"/>
          <w:sz w:val="22"/>
          <w:szCs w:val="22"/>
        </w:rPr>
      </w:pPr>
    </w:p>
    <w:p w14:paraId="62D101C9" w14:textId="76EC4810" w:rsidR="00D81B2D" w:rsidRPr="007648C2" w:rsidRDefault="00D81B2D" w:rsidP="00F20F0D">
      <w:pPr>
        <w:pStyle w:val="Default"/>
        <w:ind w:left="630" w:right="1440" w:firstLine="720"/>
        <w:rPr>
          <w:rFonts w:asciiTheme="majorHAnsi" w:hAnsiTheme="majorHAnsi" w:cstheme="majorHAnsi"/>
          <w:sz w:val="22"/>
          <w:szCs w:val="22"/>
        </w:rPr>
      </w:pPr>
      <w:r w:rsidRPr="007648C2">
        <w:rPr>
          <w:rFonts w:asciiTheme="majorHAnsi" w:hAnsiTheme="majorHAnsi" w:cstheme="majorHAnsi"/>
          <w:b/>
          <w:color w:val="3939F1"/>
          <w:sz w:val="22"/>
          <w:szCs w:val="22"/>
          <w:u w:val="single"/>
        </w:rPr>
        <w:t>MOTION LIII/IV</w:t>
      </w:r>
      <w:r w:rsidR="000F17E5" w:rsidRPr="007648C2">
        <w:rPr>
          <w:rFonts w:asciiTheme="majorHAnsi" w:hAnsiTheme="majorHAnsi" w:cstheme="majorHAnsi"/>
          <w:b/>
          <w:color w:val="3939F1"/>
          <w:sz w:val="22"/>
          <w:szCs w:val="22"/>
          <w:u w:val="single"/>
        </w:rPr>
        <w:t xml:space="preserve"> Committee</w:t>
      </w:r>
      <w:r w:rsidRPr="007648C2">
        <w:rPr>
          <w:rFonts w:asciiTheme="majorHAnsi" w:hAnsiTheme="majorHAnsi" w:cstheme="majorHAnsi"/>
          <w:b/>
          <w:color w:val="3939F1"/>
          <w:sz w:val="22"/>
          <w:szCs w:val="22"/>
          <w:u w:val="single"/>
        </w:rPr>
        <w:t xml:space="preserve"> </w:t>
      </w:r>
      <w:r w:rsidRPr="00D6484B">
        <w:rPr>
          <w:rFonts w:asciiTheme="majorHAnsi" w:hAnsiTheme="majorHAnsi" w:cstheme="majorHAnsi"/>
          <w:b/>
          <w:color w:val="3939F1"/>
          <w:sz w:val="22"/>
          <w:szCs w:val="22"/>
          <w:u w:val="single"/>
        </w:rPr>
        <w:t>202</w:t>
      </w:r>
      <w:r w:rsidR="00CF1281">
        <w:rPr>
          <w:rFonts w:asciiTheme="majorHAnsi" w:hAnsiTheme="majorHAnsi" w:cstheme="majorHAnsi"/>
          <w:b/>
          <w:color w:val="3939F1"/>
          <w:sz w:val="22"/>
          <w:szCs w:val="22"/>
          <w:u w:val="single"/>
        </w:rPr>
        <w:t>5</w:t>
      </w:r>
      <w:r w:rsidRPr="00D6484B">
        <w:rPr>
          <w:rFonts w:asciiTheme="majorHAnsi" w:hAnsiTheme="majorHAnsi" w:cstheme="majorHAnsi"/>
          <w:b/>
          <w:color w:val="3939F1"/>
          <w:sz w:val="22"/>
          <w:szCs w:val="22"/>
          <w:u w:val="single"/>
        </w:rPr>
        <w:t>-</w:t>
      </w:r>
      <w:r w:rsidR="00CF1281">
        <w:rPr>
          <w:rFonts w:asciiTheme="majorHAnsi" w:hAnsiTheme="majorHAnsi" w:cstheme="majorHAnsi"/>
          <w:b/>
          <w:color w:val="3939F1"/>
          <w:sz w:val="22"/>
          <w:szCs w:val="22"/>
          <w:u w:val="single"/>
        </w:rPr>
        <w:t>01</w:t>
      </w:r>
      <w:r w:rsidR="00BF7E32" w:rsidRPr="00D6484B">
        <w:rPr>
          <w:rFonts w:asciiTheme="majorHAnsi" w:hAnsiTheme="majorHAnsi" w:cstheme="majorHAnsi"/>
          <w:b/>
          <w:color w:val="3939F1"/>
          <w:sz w:val="22"/>
          <w:szCs w:val="22"/>
          <w:u w:val="single"/>
        </w:rPr>
        <w:t>-</w:t>
      </w:r>
      <w:r w:rsidR="00AB14B8" w:rsidRPr="00D6484B">
        <w:rPr>
          <w:rFonts w:asciiTheme="majorHAnsi" w:hAnsiTheme="majorHAnsi" w:cstheme="majorHAnsi"/>
          <w:b/>
          <w:color w:val="3939F1"/>
          <w:sz w:val="22"/>
          <w:szCs w:val="22"/>
          <w:u w:val="single"/>
        </w:rPr>
        <w:t>01</w:t>
      </w:r>
      <w:r w:rsidRPr="007648C2">
        <w:rPr>
          <w:rFonts w:asciiTheme="majorHAnsi" w:hAnsiTheme="majorHAnsi" w:cstheme="majorHAnsi"/>
          <w:b/>
          <w:color w:val="3939F1"/>
          <w:sz w:val="22"/>
          <w:szCs w:val="22"/>
          <w:u w:val="single"/>
        </w:rPr>
        <w:t>:</w:t>
      </w:r>
    </w:p>
    <w:p w14:paraId="073E6D9D" w14:textId="0CDB2556" w:rsidR="00D81B2D" w:rsidRPr="007648C2" w:rsidRDefault="00D81B2D" w:rsidP="00F20F0D">
      <w:pPr>
        <w:ind w:left="1350" w:right="1440"/>
        <w:jc w:val="both"/>
        <w:rPr>
          <w:rFonts w:asciiTheme="majorHAnsi" w:hAnsiTheme="majorHAnsi" w:cstheme="majorHAnsi"/>
          <w:b/>
          <w:color w:val="3939F1"/>
          <w:sz w:val="22"/>
          <w:szCs w:val="22"/>
        </w:rPr>
      </w:pPr>
      <w:r w:rsidRPr="007648C2">
        <w:rPr>
          <w:rFonts w:asciiTheme="majorHAnsi" w:hAnsiTheme="majorHAnsi" w:cstheme="majorHAnsi"/>
          <w:b/>
          <w:color w:val="3939F1"/>
          <w:sz w:val="22"/>
          <w:szCs w:val="22"/>
        </w:rPr>
        <w:t>Motion to approve</w:t>
      </w:r>
      <w:r w:rsidR="00F5643B">
        <w:rPr>
          <w:rFonts w:asciiTheme="majorHAnsi" w:hAnsiTheme="majorHAnsi" w:cstheme="majorHAnsi"/>
          <w:b/>
          <w:color w:val="3939F1"/>
          <w:sz w:val="22"/>
          <w:szCs w:val="22"/>
        </w:rPr>
        <w:t xml:space="preserve"> November</w:t>
      </w:r>
      <w:r w:rsidR="00D6484B">
        <w:rPr>
          <w:rFonts w:asciiTheme="majorHAnsi" w:hAnsiTheme="majorHAnsi" w:cstheme="majorHAnsi"/>
          <w:b/>
          <w:color w:val="3939F1"/>
          <w:sz w:val="22"/>
          <w:szCs w:val="22"/>
        </w:rPr>
        <w:t xml:space="preserve"> </w:t>
      </w:r>
      <w:r w:rsidR="00F5643B">
        <w:rPr>
          <w:rFonts w:asciiTheme="majorHAnsi" w:hAnsiTheme="majorHAnsi" w:cstheme="majorHAnsi"/>
          <w:b/>
          <w:color w:val="3939F1"/>
          <w:sz w:val="22"/>
          <w:szCs w:val="22"/>
        </w:rPr>
        <w:t>21</w:t>
      </w:r>
      <w:r w:rsidR="00A41964">
        <w:rPr>
          <w:rFonts w:asciiTheme="majorHAnsi" w:hAnsiTheme="majorHAnsi" w:cstheme="majorHAnsi"/>
          <w:b/>
          <w:color w:val="3939F1"/>
          <w:sz w:val="22"/>
          <w:szCs w:val="22"/>
        </w:rPr>
        <w:t>, 2024</w:t>
      </w:r>
      <w:r w:rsidR="007648C2">
        <w:rPr>
          <w:rFonts w:asciiTheme="majorHAnsi" w:hAnsiTheme="majorHAnsi" w:cstheme="majorHAnsi"/>
          <w:b/>
          <w:color w:val="3939F1"/>
          <w:sz w:val="22"/>
          <w:szCs w:val="22"/>
        </w:rPr>
        <w:t>,</w:t>
      </w:r>
      <w:r w:rsidRPr="007648C2">
        <w:rPr>
          <w:rFonts w:asciiTheme="majorHAnsi" w:hAnsiTheme="majorHAnsi" w:cstheme="majorHAnsi"/>
          <w:b/>
          <w:color w:val="3939F1"/>
          <w:sz w:val="22"/>
          <w:szCs w:val="22"/>
        </w:rPr>
        <w:t xml:space="preserve"> meeting minutes </w:t>
      </w:r>
      <w:r w:rsidR="00EB6AE8" w:rsidRPr="007648C2">
        <w:rPr>
          <w:rFonts w:asciiTheme="majorHAnsi" w:hAnsiTheme="majorHAnsi" w:cstheme="majorHAnsi"/>
          <w:b/>
          <w:color w:val="3939F1"/>
          <w:sz w:val="22"/>
          <w:szCs w:val="22"/>
        </w:rPr>
        <w:t>as submitted.</w:t>
      </w:r>
    </w:p>
    <w:p w14:paraId="00FFE19A" w14:textId="77777777" w:rsidR="00D81B2D" w:rsidRPr="007648C2" w:rsidRDefault="00D81B2D" w:rsidP="00F20F0D">
      <w:pPr>
        <w:ind w:left="1350" w:right="1440"/>
        <w:jc w:val="both"/>
        <w:rPr>
          <w:rFonts w:asciiTheme="majorHAnsi" w:hAnsiTheme="majorHAnsi" w:cstheme="majorHAnsi"/>
          <w:sz w:val="22"/>
          <w:szCs w:val="22"/>
        </w:rPr>
      </w:pPr>
      <w:r w:rsidRPr="007648C2">
        <w:rPr>
          <w:rFonts w:asciiTheme="majorHAnsi" w:hAnsiTheme="majorHAnsi" w:cstheme="majorHAnsi"/>
          <w:sz w:val="22"/>
          <w:szCs w:val="22"/>
        </w:rPr>
        <w:tab/>
      </w:r>
      <w:r w:rsidRPr="007648C2">
        <w:rPr>
          <w:rFonts w:asciiTheme="majorHAnsi" w:hAnsiTheme="majorHAnsi" w:cstheme="majorHAnsi"/>
          <w:sz w:val="22"/>
          <w:szCs w:val="22"/>
        </w:rPr>
        <w:tab/>
      </w:r>
    </w:p>
    <w:p w14:paraId="737E81F2" w14:textId="08DF3D64" w:rsidR="00D81B2D" w:rsidRPr="007648C2" w:rsidRDefault="00D81B2D" w:rsidP="00F20F0D">
      <w:pPr>
        <w:ind w:left="630" w:right="1440" w:firstLine="720"/>
        <w:rPr>
          <w:rFonts w:asciiTheme="majorHAnsi" w:hAnsiTheme="majorHAnsi" w:cstheme="majorHAnsi"/>
          <w:sz w:val="22"/>
          <w:szCs w:val="22"/>
        </w:rPr>
      </w:pPr>
      <w:r w:rsidRPr="007648C2">
        <w:rPr>
          <w:rFonts w:asciiTheme="majorHAnsi" w:hAnsiTheme="majorHAnsi" w:cstheme="majorHAnsi"/>
          <w:b/>
          <w:sz w:val="22"/>
          <w:szCs w:val="22"/>
        </w:rPr>
        <w:t>MOTION BY</w:t>
      </w:r>
      <w:r w:rsidRPr="007648C2">
        <w:rPr>
          <w:rFonts w:asciiTheme="majorHAnsi" w:hAnsiTheme="majorHAnsi" w:cstheme="majorHAnsi"/>
          <w:sz w:val="22"/>
          <w:szCs w:val="22"/>
        </w:rPr>
        <w:t xml:space="preserve">: </w:t>
      </w:r>
      <w:r w:rsidR="00403E43">
        <w:rPr>
          <w:rFonts w:asciiTheme="majorHAnsi" w:hAnsiTheme="majorHAnsi" w:cstheme="majorHAnsi"/>
          <w:sz w:val="22"/>
          <w:szCs w:val="22"/>
        </w:rPr>
        <w:t>Damien Scott</w:t>
      </w:r>
    </w:p>
    <w:p w14:paraId="574C192D" w14:textId="57844FE0" w:rsidR="00D81B2D" w:rsidRPr="007648C2" w:rsidRDefault="00D81B2D" w:rsidP="00F20F0D">
      <w:pPr>
        <w:ind w:left="1350" w:right="1440"/>
        <w:rPr>
          <w:rFonts w:asciiTheme="majorHAnsi" w:hAnsiTheme="majorHAnsi" w:cstheme="majorHAnsi"/>
          <w:sz w:val="22"/>
          <w:szCs w:val="22"/>
        </w:rPr>
      </w:pPr>
      <w:r w:rsidRPr="007648C2">
        <w:rPr>
          <w:rFonts w:asciiTheme="majorHAnsi" w:hAnsiTheme="majorHAnsi" w:cstheme="majorHAnsi"/>
          <w:b/>
          <w:sz w:val="22"/>
          <w:szCs w:val="22"/>
        </w:rPr>
        <w:t>SECOND BY</w:t>
      </w:r>
      <w:r w:rsidRPr="007648C2">
        <w:rPr>
          <w:rFonts w:asciiTheme="majorHAnsi" w:hAnsiTheme="majorHAnsi" w:cstheme="majorHAnsi"/>
          <w:bCs/>
          <w:sz w:val="22"/>
          <w:szCs w:val="22"/>
        </w:rPr>
        <w:t xml:space="preserve">:  </w:t>
      </w:r>
      <w:r w:rsidR="00403E43">
        <w:rPr>
          <w:rFonts w:asciiTheme="majorHAnsi" w:hAnsiTheme="majorHAnsi" w:cstheme="majorHAnsi"/>
          <w:bCs/>
          <w:sz w:val="22"/>
          <w:szCs w:val="22"/>
        </w:rPr>
        <w:t>Brooke Marsh</w:t>
      </w:r>
    </w:p>
    <w:p w14:paraId="1D6EA6E5" w14:textId="77777777" w:rsidR="00D81B2D" w:rsidRPr="007648C2" w:rsidRDefault="00D81B2D" w:rsidP="00F20F0D">
      <w:pPr>
        <w:ind w:left="1350" w:right="1440"/>
        <w:rPr>
          <w:rFonts w:asciiTheme="majorHAnsi" w:hAnsiTheme="majorHAnsi" w:cstheme="majorHAnsi"/>
          <w:sz w:val="22"/>
          <w:szCs w:val="22"/>
        </w:rPr>
      </w:pPr>
      <w:r w:rsidRPr="007648C2">
        <w:rPr>
          <w:rFonts w:asciiTheme="majorHAnsi" w:hAnsiTheme="majorHAnsi" w:cstheme="majorHAnsi"/>
          <w:b/>
          <w:sz w:val="22"/>
          <w:szCs w:val="22"/>
        </w:rPr>
        <w:t>VOTING</w:t>
      </w:r>
      <w:r w:rsidRPr="007648C2">
        <w:rPr>
          <w:rFonts w:asciiTheme="majorHAnsi" w:hAnsiTheme="majorHAnsi" w:cstheme="majorHAnsi"/>
          <w:sz w:val="22"/>
          <w:szCs w:val="22"/>
        </w:rPr>
        <w:t xml:space="preserve">:  All members are in favor of the motion. </w:t>
      </w:r>
    </w:p>
    <w:p w14:paraId="390566F9" w14:textId="77777777" w:rsidR="00D81B2D" w:rsidRPr="007648C2" w:rsidRDefault="00D81B2D" w:rsidP="00F20F0D">
      <w:pPr>
        <w:ind w:left="630" w:right="1440" w:firstLine="720"/>
        <w:jc w:val="both"/>
        <w:rPr>
          <w:rFonts w:asciiTheme="majorHAnsi" w:hAnsiTheme="majorHAnsi" w:cstheme="majorHAnsi"/>
          <w:sz w:val="22"/>
          <w:szCs w:val="22"/>
        </w:rPr>
      </w:pPr>
      <w:r w:rsidRPr="007648C2">
        <w:rPr>
          <w:rFonts w:asciiTheme="majorHAnsi" w:hAnsiTheme="majorHAnsi" w:cstheme="majorHAnsi"/>
          <w:b/>
          <w:sz w:val="22"/>
          <w:szCs w:val="22"/>
        </w:rPr>
        <w:t>ACTION</w:t>
      </w:r>
      <w:r w:rsidRPr="007648C2">
        <w:rPr>
          <w:rFonts w:asciiTheme="majorHAnsi" w:hAnsiTheme="majorHAnsi" w:cstheme="majorHAnsi"/>
          <w:sz w:val="22"/>
          <w:szCs w:val="22"/>
        </w:rPr>
        <w:t xml:space="preserve">: The motion </w:t>
      </w:r>
      <w:r w:rsidRPr="007648C2">
        <w:rPr>
          <w:rFonts w:asciiTheme="majorHAnsi" w:hAnsiTheme="majorHAnsi" w:cstheme="majorHAnsi"/>
          <w:b/>
          <w:i/>
          <w:sz w:val="22"/>
          <w:szCs w:val="22"/>
          <w:u w:val="single"/>
        </w:rPr>
        <w:t>PASSED</w:t>
      </w:r>
      <w:r w:rsidRPr="007648C2">
        <w:rPr>
          <w:rFonts w:asciiTheme="majorHAnsi" w:hAnsiTheme="majorHAnsi" w:cstheme="majorHAnsi"/>
          <w:sz w:val="22"/>
          <w:szCs w:val="22"/>
        </w:rPr>
        <w:t xml:space="preserve"> with no objections nor abstentions. </w:t>
      </w:r>
    </w:p>
    <w:p w14:paraId="2C78EB16" w14:textId="77777777" w:rsidR="00D571A3" w:rsidRDefault="00D571A3" w:rsidP="0089504F">
      <w:pPr>
        <w:pStyle w:val="Default"/>
        <w:jc w:val="both"/>
        <w:rPr>
          <w:rFonts w:asciiTheme="majorHAnsi" w:hAnsiTheme="majorHAnsi" w:cstheme="majorHAnsi"/>
          <w:b/>
          <w:sz w:val="22"/>
          <w:szCs w:val="22"/>
          <w:u w:val="single"/>
        </w:rPr>
      </w:pPr>
    </w:p>
    <w:p w14:paraId="347CE982" w14:textId="44D4DC57" w:rsidR="00D571A3" w:rsidRPr="007648C2" w:rsidRDefault="00D571A3" w:rsidP="00D571A3">
      <w:pPr>
        <w:pStyle w:val="Default"/>
        <w:rPr>
          <w:rFonts w:asciiTheme="majorHAnsi" w:hAnsiTheme="majorHAnsi" w:cstheme="majorHAnsi"/>
          <w:b/>
          <w:sz w:val="22"/>
          <w:szCs w:val="22"/>
          <w:u w:val="single"/>
        </w:rPr>
      </w:pPr>
      <w:r>
        <w:rPr>
          <w:rFonts w:asciiTheme="majorHAnsi" w:hAnsiTheme="majorHAnsi" w:cstheme="majorHAnsi"/>
          <w:b/>
          <w:sz w:val="22"/>
          <w:szCs w:val="22"/>
          <w:u w:val="single"/>
        </w:rPr>
        <w:t>GTC Update</w:t>
      </w:r>
    </w:p>
    <w:p w14:paraId="5817D228" w14:textId="5BDAE595" w:rsidR="00D571A3" w:rsidRDefault="00D571A3" w:rsidP="00D571A3">
      <w:pPr>
        <w:pStyle w:val="Default"/>
        <w:jc w:val="both"/>
        <w:rPr>
          <w:rFonts w:asciiTheme="majorHAnsi" w:hAnsiTheme="majorHAnsi" w:cstheme="majorHAnsi"/>
          <w:i/>
          <w:iCs/>
          <w:sz w:val="22"/>
          <w:szCs w:val="22"/>
        </w:rPr>
      </w:pPr>
      <w:r w:rsidRPr="007648C2">
        <w:rPr>
          <w:rFonts w:asciiTheme="majorHAnsi" w:hAnsiTheme="majorHAnsi" w:cstheme="majorHAnsi"/>
          <w:i/>
          <w:iCs/>
          <w:sz w:val="22"/>
          <w:szCs w:val="22"/>
        </w:rPr>
        <w:t xml:space="preserve">Presented by </w:t>
      </w:r>
      <w:r>
        <w:rPr>
          <w:rFonts w:asciiTheme="majorHAnsi" w:hAnsiTheme="majorHAnsi" w:cstheme="majorHAnsi"/>
          <w:i/>
          <w:iCs/>
          <w:sz w:val="22"/>
          <w:szCs w:val="22"/>
        </w:rPr>
        <w:t>Liz Atkins</w:t>
      </w:r>
    </w:p>
    <w:p w14:paraId="3196B4B0" w14:textId="77777777" w:rsidR="00F845B5" w:rsidRDefault="00F845B5" w:rsidP="005315E8">
      <w:pPr>
        <w:pStyle w:val="Default"/>
        <w:jc w:val="both"/>
        <w:rPr>
          <w:rFonts w:asciiTheme="majorHAnsi" w:hAnsiTheme="majorHAnsi" w:cstheme="majorHAnsi"/>
          <w:i/>
          <w:iCs/>
          <w:sz w:val="22"/>
          <w:szCs w:val="22"/>
        </w:rPr>
      </w:pPr>
    </w:p>
    <w:p w14:paraId="2429A97D" w14:textId="298DDCC9" w:rsidR="005523C8" w:rsidRPr="005523C8" w:rsidRDefault="005523C8" w:rsidP="005523C8">
      <w:pPr>
        <w:pStyle w:val="Default"/>
        <w:jc w:val="both"/>
        <w:rPr>
          <w:rFonts w:asciiTheme="majorHAnsi" w:hAnsiTheme="majorHAnsi" w:cs="Calibri (Headings)"/>
          <w:caps/>
          <w:sz w:val="22"/>
          <w:szCs w:val="22"/>
        </w:rPr>
      </w:pPr>
      <w:r w:rsidRPr="005523C8">
        <w:rPr>
          <w:rFonts w:asciiTheme="majorHAnsi" w:hAnsiTheme="majorHAnsi" w:cs="Calibri (Headings)"/>
          <w:sz w:val="22"/>
          <w:szCs w:val="22"/>
        </w:rPr>
        <w:t>Legislative session updates</w:t>
      </w:r>
      <w:r w:rsidRPr="005523C8">
        <w:rPr>
          <w:rFonts w:asciiTheme="majorHAnsi" w:hAnsiTheme="majorHAnsi" w:cs="Calibri (Headings)"/>
          <w:caps/>
          <w:sz w:val="22"/>
          <w:szCs w:val="22"/>
        </w:rPr>
        <w:t>:</w:t>
      </w:r>
    </w:p>
    <w:p w14:paraId="6D57F3E1" w14:textId="2B31BF15" w:rsidR="005523C8" w:rsidRPr="005523C8" w:rsidRDefault="005523C8" w:rsidP="005523C8">
      <w:pPr>
        <w:pStyle w:val="Default"/>
        <w:numPr>
          <w:ilvl w:val="0"/>
          <w:numId w:val="56"/>
        </w:numPr>
        <w:jc w:val="both"/>
        <w:rPr>
          <w:rFonts w:asciiTheme="majorHAnsi" w:hAnsiTheme="majorHAnsi" w:cs="Calibri (Headings)"/>
          <w:caps/>
          <w:sz w:val="22"/>
          <w:szCs w:val="22"/>
        </w:rPr>
      </w:pPr>
      <w:r w:rsidRPr="005523C8">
        <w:rPr>
          <w:rFonts w:asciiTheme="majorHAnsi" w:hAnsiTheme="majorHAnsi" w:cs="Calibri (Headings)"/>
          <w:sz w:val="22"/>
          <w:szCs w:val="22"/>
        </w:rPr>
        <w:t xml:space="preserve">Entering </w:t>
      </w:r>
      <w:r>
        <w:rPr>
          <w:rFonts w:asciiTheme="majorHAnsi" w:hAnsiTheme="majorHAnsi" w:cs="Calibri (Headings)"/>
          <w:sz w:val="22"/>
          <w:szCs w:val="22"/>
        </w:rPr>
        <w:t xml:space="preserve">the </w:t>
      </w:r>
      <w:r w:rsidRPr="005523C8">
        <w:rPr>
          <w:rFonts w:asciiTheme="majorHAnsi" w:hAnsiTheme="majorHAnsi" w:cs="Calibri (Headings)"/>
          <w:sz w:val="22"/>
          <w:szCs w:val="22"/>
        </w:rPr>
        <w:t>legislative session</w:t>
      </w:r>
      <w:r>
        <w:rPr>
          <w:rFonts w:asciiTheme="majorHAnsi" w:hAnsiTheme="majorHAnsi" w:cs="Calibri (Headings)"/>
          <w:sz w:val="22"/>
          <w:szCs w:val="22"/>
        </w:rPr>
        <w:t>,</w:t>
      </w:r>
      <w:r w:rsidRPr="005523C8">
        <w:rPr>
          <w:rFonts w:asciiTheme="majorHAnsi" w:hAnsiTheme="majorHAnsi" w:cs="Calibri (Headings)"/>
          <w:sz w:val="22"/>
          <w:szCs w:val="22"/>
        </w:rPr>
        <w:t xml:space="preserve"> </w:t>
      </w:r>
      <w:r>
        <w:rPr>
          <w:rFonts w:asciiTheme="majorHAnsi" w:hAnsiTheme="majorHAnsi" w:cs="Calibri (Headings)"/>
          <w:sz w:val="22"/>
          <w:szCs w:val="22"/>
        </w:rPr>
        <w:t xml:space="preserve">there are </w:t>
      </w:r>
      <w:r w:rsidRPr="005523C8">
        <w:rPr>
          <w:rFonts w:asciiTheme="majorHAnsi" w:hAnsiTheme="majorHAnsi" w:cs="Calibri (Headings)"/>
          <w:sz w:val="22"/>
          <w:szCs w:val="22"/>
        </w:rPr>
        <w:t>no major changes for the commission this year.</w:t>
      </w:r>
    </w:p>
    <w:p w14:paraId="6233E5EA" w14:textId="68BC1EEA" w:rsidR="005523C8" w:rsidRPr="005523C8" w:rsidRDefault="005523C8" w:rsidP="005523C8">
      <w:pPr>
        <w:pStyle w:val="Default"/>
        <w:numPr>
          <w:ilvl w:val="0"/>
          <w:numId w:val="56"/>
        </w:numPr>
        <w:jc w:val="both"/>
        <w:rPr>
          <w:rFonts w:asciiTheme="majorHAnsi" w:hAnsiTheme="majorHAnsi" w:cs="Calibri (Headings)"/>
          <w:caps/>
          <w:sz w:val="22"/>
          <w:szCs w:val="22"/>
        </w:rPr>
      </w:pPr>
      <w:r w:rsidRPr="005523C8">
        <w:rPr>
          <w:rFonts w:asciiTheme="majorHAnsi" w:hAnsiTheme="majorHAnsi" w:cs="Calibri (Headings)"/>
          <w:sz w:val="22"/>
          <w:szCs w:val="22"/>
        </w:rPr>
        <w:t xml:space="preserve">Updates planned for </w:t>
      </w:r>
      <w:r>
        <w:rPr>
          <w:rFonts w:asciiTheme="majorHAnsi" w:hAnsiTheme="majorHAnsi" w:cs="Calibri (Headings)"/>
          <w:sz w:val="22"/>
          <w:szCs w:val="22"/>
        </w:rPr>
        <w:t>Senate H</w:t>
      </w:r>
      <w:r w:rsidRPr="005523C8">
        <w:rPr>
          <w:rFonts w:asciiTheme="majorHAnsi" w:hAnsiTheme="majorHAnsi" w:cs="Calibri (Headings)"/>
          <w:sz w:val="22"/>
          <w:szCs w:val="22"/>
        </w:rPr>
        <w:t xml:space="preserve">ealth and </w:t>
      </w:r>
      <w:r>
        <w:rPr>
          <w:rFonts w:asciiTheme="majorHAnsi" w:hAnsiTheme="majorHAnsi" w:cs="Calibri (Headings)"/>
          <w:sz w:val="22"/>
          <w:szCs w:val="22"/>
        </w:rPr>
        <w:t>Human S</w:t>
      </w:r>
      <w:r w:rsidRPr="005523C8">
        <w:rPr>
          <w:rFonts w:asciiTheme="majorHAnsi" w:hAnsiTheme="majorHAnsi" w:cs="Calibri (Headings)"/>
          <w:sz w:val="22"/>
          <w:szCs w:val="22"/>
        </w:rPr>
        <w:t xml:space="preserve">ervices and </w:t>
      </w:r>
      <w:r>
        <w:rPr>
          <w:rFonts w:asciiTheme="majorHAnsi" w:hAnsiTheme="majorHAnsi" w:cs="Calibri (Headings)"/>
          <w:sz w:val="22"/>
          <w:szCs w:val="22"/>
        </w:rPr>
        <w:t>House Public Health C</w:t>
      </w:r>
      <w:r w:rsidRPr="005523C8">
        <w:rPr>
          <w:rFonts w:asciiTheme="majorHAnsi" w:hAnsiTheme="majorHAnsi" w:cs="Calibri (Headings)"/>
          <w:sz w:val="22"/>
          <w:szCs w:val="22"/>
        </w:rPr>
        <w:t>ommittees.</w:t>
      </w:r>
    </w:p>
    <w:p w14:paraId="7C08207D" w14:textId="1851F3E9" w:rsidR="005523C8" w:rsidRPr="005523C8" w:rsidRDefault="005523C8" w:rsidP="005523C8">
      <w:pPr>
        <w:pStyle w:val="Default"/>
        <w:numPr>
          <w:ilvl w:val="0"/>
          <w:numId w:val="56"/>
        </w:numPr>
        <w:jc w:val="both"/>
        <w:rPr>
          <w:rFonts w:asciiTheme="majorHAnsi" w:hAnsiTheme="majorHAnsi" w:cs="Calibri (Headings)"/>
          <w:caps/>
          <w:sz w:val="22"/>
          <w:szCs w:val="22"/>
        </w:rPr>
      </w:pPr>
      <w:r w:rsidRPr="005523C8">
        <w:rPr>
          <w:rFonts w:asciiTheme="majorHAnsi" w:hAnsiTheme="majorHAnsi" w:cs="Calibri (Headings)"/>
          <w:sz w:val="22"/>
          <w:szCs w:val="22"/>
        </w:rPr>
        <w:t xml:space="preserve">Appropriations for </w:t>
      </w:r>
      <w:r>
        <w:rPr>
          <w:rFonts w:asciiTheme="majorHAnsi" w:hAnsiTheme="majorHAnsi" w:cs="Calibri (Headings)"/>
          <w:sz w:val="22"/>
          <w:szCs w:val="22"/>
        </w:rPr>
        <w:t>FY26:</w:t>
      </w:r>
      <w:r w:rsidRPr="005523C8">
        <w:rPr>
          <w:rFonts w:asciiTheme="majorHAnsi" w:hAnsiTheme="majorHAnsi" w:cs="Calibri (Headings)"/>
          <w:sz w:val="22"/>
          <w:szCs w:val="22"/>
        </w:rPr>
        <w:t xml:space="preserve"> no surprises expected due to predictable trust fund management.</w:t>
      </w:r>
    </w:p>
    <w:p w14:paraId="5ED35D7C" w14:textId="72AA86C4" w:rsidR="005523C8" w:rsidRPr="005523C8" w:rsidRDefault="005523C8" w:rsidP="005523C8">
      <w:pPr>
        <w:pStyle w:val="Default"/>
        <w:jc w:val="both"/>
        <w:rPr>
          <w:rFonts w:asciiTheme="majorHAnsi" w:hAnsiTheme="majorHAnsi" w:cs="Calibri (Headings)"/>
          <w:caps/>
          <w:sz w:val="22"/>
          <w:szCs w:val="22"/>
        </w:rPr>
      </w:pPr>
      <w:r w:rsidRPr="005523C8">
        <w:rPr>
          <w:rFonts w:asciiTheme="majorHAnsi" w:hAnsiTheme="majorHAnsi" w:cs="Calibri (Headings)"/>
          <w:sz w:val="22"/>
          <w:szCs w:val="22"/>
        </w:rPr>
        <w:t>Inter-rater reliability (</w:t>
      </w:r>
      <w:r>
        <w:rPr>
          <w:rFonts w:asciiTheme="majorHAnsi" w:hAnsiTheme="majorHAnsi" w:cs="Calibri (Headings)"/>
          <w:sz w:val="22"/>
          <w:szCs w:val="22"/>
        </w:rPr>
        <w:t>IRR</w:t>
      </w:r>
      <w:r w:rsidRPr="005523C8">
        <w:rPr>
          <w:rFonts w:asciiTheme="majorHAnsi" w:hAnsiTheme="majorHAnsi" w:cs="Calibri (Headings)"/>
          <w:sz w:val="22"/>
          <w:szCs w:val="22"/>
        </w:rPr>
        <w:t>) program</w:t>
      </w:r>
      <w:r w:rsidRPr="005523C8">
        <w:rPr>
          <w:rFonts w:asciiTheme="majorHAnsi" w:hAnsiTheme="majorHAnsi" w:cs="Calibri (Headings)"/>
          <w:caps/>
          <w:sz w:val="22"/>
          <w:szCs w:val="22"/>
        </w:rPr>
        <w:t>:</w:t>
      </w:r>
    </w:p>
    <w:p w14:paraId="6DB64479" w14:textId="2ED3A53B" w:rsidR="005523C8" w:rsidRPr="005523C8" w:rsidRDefault="005523C8" w:rsidP="005523C8">
      <w:pPr>
        <w:pStyle w:val="Default"/>
        <w:numPr>
          <w:ilvl w:val="0"/>
          <w:numId w:val="57"/>
        </w:numPr>
        <w:jc w:val="both"/>
        <w:rPr>
          <w:rFonts w:asciiTheme="majorHAnsi" w:hAnsiTheme="majorHAnsi" w:cs="Calibri (Headings)"/>
          <w:caps/>
          <w:sz w:val="22"/>
          <w:szCs w:val="22"/>
        </w:rPr>
      </w:pPr>
      <w:r w:rsidRPr="005523C8">
        <w:rPr>
          <w:rFonts w:asciiTheme="majorHAnsi" w:hAnsiTheme="majorHAnsi" w:cs="Calibri (Headings)"/>
          <w:sz w:val="22"/>
          <w:szCs w:val="22"/>
        </w:rPr>
        <w:lastRenderedPageBreak/>
        <w:t xml:space="preserve">Contracts with </w:t>
      </w:r>
      <w:r>
        <w:rPr>
          <w:rFonts w:asciiTheme="majorHAnsi" w:hAnsiTheme="majorHAnsi" w:cs="Calibri (Headings)"/>
          <w:sz w:val="22"/>
          <w:szCs w:val="22"/>
        </w:rPr>
        <w:t>Q</w:t>
      </w:r>
      <w:r w:rsidRPr="005523C8">
        <w:rPr>
          <w:rFonts w:asciiTheme="majorHAnsi" w:hAnsiTheme="majorHAnsi" w:cs="Calibri (Headings)"/>
          <w:sz w:val="22"/>
          <w:szCs w:val="22"/>
        </w:rPr>
        <w:t xml:space="preserve"> </w:t>
      </w:r>
      <w:r>
        <w:rPr>
          <w:rFonts w:asciiTheme="majorHAnsi" w:hAnsiTheme="majorHAnsi" w:cs="Calibri (Headings)"/>
          <w:sz w:val="22"/>
          <w:szCs w:val="22"/>
        </w:rPr>
        <w:t>C</w:t>
      </w:r>
      <w:r w:rsidRPr="005523C8">
        <w:rPr>
          <w:rFonts w:asciiTheme="majorHAnsi" w:hAnsiTheme="majorHAnsi" w:cs="Calibri (Headings)"/>
          <w:sz w:val="22"/>
          <w:szCs w:val="22"/>
        </w:rPr>
        <w:t xml:space="preserve">entrix </w:t>
      </w:r>
      <w:r>
        <w:rPr>
          <w:rFonts w:asciiTheme="majorHAnsi" w:hAnsiTheme="majorHAnsi" w:cs="Calibri (Headings)"/>
          <w:sz w:val="22"/>
          <w:szCs w:val="22"/>
        </w:rPr>
        <w:t xml:space="preserve">are </w:t>
      </w:r>
      <w:r w:rsidRPr="005523C8">
        <w:rPr>
          <w:rFonts w:asciiTheme="majorHAnsi" w:hAnsiTheme="majorHAnsi" w:cs="Calibri (Headings)"/>
          <w:sz w:val="22"/>
          <w:szCs w:val="22"/>
        </w:rPr>
        <w:t xml:space="preserve">progressing; implementation </w:t>
      </w:r>
      <w:r>
        <w:rPr>
          <w:rFonts w:asciiTheme="majorHAnsi" w:hAnsiTheme="majorHAnsi" w:cs="Calibri (Headings)"/>
          <w:sz w:val="22"/>
          <w:szCs w:val="22"/>
        </w:rPr>
        <w:t xml:space="preserve">is </w:t>
      </w:r>
      <w:r w:rsidRPr="005523C8">
        <w:rPr>
          <w:rFonts w:asciiTheme="majorHAnsi" w:hAnsiTheme="majorHAnsi" w:cs="Calibri (Headings)"/>
          <w:sz w:val="22"/>
          <w:szCs w:val="22"/>
        </w:rPr>
        <w:t>delayed but moving forward.</w:t>
      </w:r>
    </w:p>
    <w:p w14:paraId="046DBB6A" w14:textId="48A2AAEA" w:rsidR="005523C8" w:rsidRPr="005523C8" w:rsidRDefault="005523C8" w:rsidP="005523C8">
      <w:pPr>
        <w:pStyle w:val="Default"/>
        <w:numPr>
          <w:ilvl w:val="0"/>
          <w:numId w:val="57"/>
        </w:numPr>
        <w:jc w:val="both"/>
        <w:rPr>
          <w:rFonts w:asciiTheme="majorHAnsi" w:hAnsiTheme="majorHAnsi" w:cs="Calibri (Headings)"/>
          <w:caps/>
          <w:sz w:val="22"/>
          <w:szCs w:val="22"/>
        </w:rPr>
      </w:pPr>
      <w:r w:rsidRPr="005523C8">
        <w:rPr>
          <w:rFonts w:asciiTheme="majorHAnsi" w:hAnsiTheme="majorHAnsi" w:cs="Calibri (Headings)"/>
          <w:sz w:val="22"/>
          <w:szCs w:val="22"/>
        </w:rPr>
        <w:t>G</w:t>
      </w:r>
      <w:r>
        <w:rPr>
          <w:rFonts w:asciiTheme="majorHAnsi" w:hAnsiTheme="majorHAnsi" w:cs="Calibri (Headings)"/>
          <w:sz w:val="22"/>
          <w:szCs w:val="22"/>
        </w:rPr>
        <w:t>TC</w:t>
      </w:r>
      <w:r w:rsidRPr="005523C8">
        <w:rPr>
          <w:rFonts w:asciiTheme="majorHAnsi" w:hAnsiTheme="majorHAnsi" w:cs="Calibri (Headings)"/>
          <w:sz w:val="22"/>
          <w:szCs w:val="22"/>
        </w:rPr>
        <w:t xml:space="preserve"> funding implementation fees; scope of work finalized, pending sole source approval.</w:t>
      </w:r>
    </w:p>
    <w:p w14:paraId="12019A05" w14:textId="4B4DCC7E" w:rsidR="005523C8" w:rsidRPr="005523C8" w:rsidRDefault="005523C8" w:rsidP="005523C8">
      <w:pPr>
        <w:pStyle w:val="Default"/>
        <w:numPr>
          <w:ilvl w:val="0"/>
          <w:numId w:val="57"/>
        </w:numPr>
        <w:jc w:val="both"/>
        <w:rPr>
          <w:rFonts w:asciiTheme="majorHAnsi" w:hAnsiTheme="majorHAnsi" w:cs="Calibri (Headings)"/>
          <w:caps/>
          <w:sz w:val="22"/>
          <w:szCs w:val="22"/>
        </w:rPr>
      </w:pPr>
      <w:r w:rsidRPr="005523C8">
        <w:rPr>
          <w:rFonts w:asciiTheme="majorHAnsi" w:hAnsiTheme="majorHAnsi" w:cs="Calibri (Headings)"/>
          <w:sz w:val="22"/>
          <w:szCs w:val="22"/>
        </w:rPr>
        <w:t>Amendments clarified:</w:t>
      </w:r>
      <w:r>
        <w:rPr>
          <w:rFonts w:asciiTheme="majorHAnsi" w:hAnsiTheme="majorHAnsi" w:cs="Calibri (Headings)"/>
          <w:caps/>
          <w:sz w:val="22"/>
          <w:szCs w:val="22"/>
        </w:rPr>
        <w:t xml:space="preserve"> </w:t>
      </w:r>
      <w:r w:rsidRPr="005523C8">
        <w:rPr>
          <w:rFonts w:asciiTheme="majorHAnsi" w:hAnsiTheme="majorHAnsi" w:cs="Calibri (Headings)"/>
          <w:sz w:val="22"/>
          <w:szCs w:val="22"/>
        </w:rPr>
        <w:t xml:space="preserve">First </w:t>
      </w:r>
      <w:r>
        <w:rPr>
          <w:rFonts w:asciiTheme="majorHAnsi" w:hAnsiTheme="majorHAnsi" w:cs="Calibri (Headings)"/>
          <w:sz w:val="22"/>
          <w:szCs w:val="22"/>
        </w:rPr>
        <w:t>A</w:t>
      </w:r>
      <w:r w:rsidRPr="005523C8">
        <w:rPr>
          <w:rFonts w:asciiTheme="majorHAnsi" w:hAnsiTheme="majorHAnsi" w:cs="Calibri (Headings)"/>
          <w:sz w:val="22"/>
          <w:szCs w:val="22"/>
        </w:rPr>
        <w:t xml:space="preserve">mendment: one-year term for </w:t>
      </w:r>
      <w:r>
        <w:rPr>
          <w:rFonts w:asciiTheme="majorHAnsi" w:hAnsiTheme="majorHAnsi" w:cs="Calibri (Headings)"/>
          <w:sz w:val="22"/>
          <w:szCs w:val="22"/>
        </w:rPr>
        <w:t>IRR</w:t>
      </w:r>
      <w:r w:rsidRPr="005523C8">
        <w:rPr>
          <w:rFonts w:asciiTheme="majorHAnsi" w:hAnsiTheme="majorHAnsi" w:cs="Calibri (Headings)"/>
          <w:sz w:val="22"/>
          <w:szCs w:val="22"/>
        </w:rPr>
        <w:t xml:space="preserve"> funding with auto-renewal to maintain system access if continued.</w:t>
      </w:r>
      <w:r>
        <w:rPr>
          <w:rFonts w:asciiTheme="majorHAnsi" w:hAnsiTheme="majorHAnsi" w:cs="Calibri (Headings)"/>
          <w:caps/>
          <w:sz w:val="22"/>
          <w:szCs w:val="22"/>
        </w:rPr>
        <w:t xml:space="preserve"> </w:t>
      </w:r>
      <w:r w:rsidRPr="005523C8">
        <w:rPr>
          <w:rFonts w:asciiTheme="majorHAnsi" w:hAnsiTheme="majorHAnsi" w:cs="Calibri (Headings)"/>
          <w:sz w:val="22"/>
          <w:szCs w:val="22"/>
        </w:rPr>
        <w:t xml:space="preserve">Second </w:t>
      </w:r>
      <w:r>
        <w:rPr>
          <w:rFonts w:asciiTheme="majorHAnsi" w:hAnsiTheme="majorHAnsi" w:cs="Calibri (Headings)"/>
          <w:sz w:val="22"/>
          <w:szCs w:val="22"/>
        </w:rPr>
        <w:t>A</w:t>
      </w:r>
      <w:r w:rsidRPr="005523C8">
        <w:rPr>
          <w:rFonts w:asciiTheme="majorHAnsi" w:hAnsiTheme="majorHAnsi" w:cs="Calibri (Headings)"/>
          <w:sz w:val="22"/>
          <w:szCs w:val="22"/>
        </w:rPr>
        <w:t>mendment: funding for clinical data validation and re-abstraction services</w:t>
      </w:r>
      <w:r>
        <w:rPr>
          <w:rFonts w:asciiTheme="majorHAnsi" w:hAnsiTheme="majorHAnsi" w:cs="Calibri (Headings)"/>
          <w:sz w:val="22"/>
          <w:szCs w:val="22"/>
        </w:rPr>
        <w:t xml:space="preserve"> was added to contracts</w:t>
      </w:r>
      <w:r w:rsidRPr="005523C8">
        <w:rPr>
          <w:rFonts w:asciiTheme="majorHAnsi" w:hAnsiTheme="majorHAnsi" w:cs="Calibri (Headings)"/>
          <w:sz w:val="22"/>
          <w:szCs w:val="22"/>
        </w:rPr>
        <w:t>.</w:t>
      </w:r>
    </w:p>
    <w:p w14:paraId="627E59F0" w14:textId="6F9B266E" w:rsidR="005523C8" w:rsidRPr="005523C8" w:rsidRDefault="005523C8" w:rsidP="005523C8">
      <w:pPr>
        <w:pStyle w:val="Default"/>
        <w:numPr>
          <w:ilvl w:val="0"/>
          <w:numId w:val="57"/>
        </w:numPr>
        <w:jc w:val="both"/>
        <w:rPr>
          <w:rFonts w:asciiTheme="majorHAnsi" w:hAnsiTheme="majorHAnsi" w:cs="Calibri (Headings)"/>
          <w:caps/>
          <w:sz w:val="22"/>
          <w:szCs w:val="22"/>
        </w:rPr>
      </w:pPr>
      <w:r w:rsidRPr="005523C8">
        <w:rPr>
          <w:rFonts w:asciiTheme="majorHAnsi" w:hAnsiTheme="majorHAnsi" w:cs="Calibri (Headings)"/>
          <w:sz w:val="22"/>
          <w:szCs w:val="22"/>
        </w:rPr>
        <w:t>I</w:t>
      </w:r>
      <w:r>
        <w:rPr>
          <w:rFonts w:asciiTheme="majorHAnsi" w:hAnsiTheme="majorHAnsi" w:cs="Calibri (Headings)"/>
          <w:sz w:val="22"/>
          <w:szCs w:val="22"/>
        </w:rPr>
        <w:t>RR</w:t>
      </w:r>
      <w:r w:rsidRPr="005523C8">
        <w:rPr>
          <w:rFonts w:asciiTheme="majorHAnsi" w:hAnsiTheme="majorHAnsi" w:cs="Calibri (Headings)"/>
          <w:sz w:val="22"/>
          <w:szCs w:val="22"/>
        </w:rPr>
        <w:t xml:space="preserve"> implementation starts once all contracts are executed; </w:t>
      </w:r>
      <w:r>
        <w:rPr>
          <w:rFonts w:asciiTheme="majorHAnsi" w:hAnsiTheme="majorHAnsi" w:cs="Calibri (Headings)"/>
          <w:sz w:val="22"/>
          <w:szCs w:val="22"/>
        </w:rPr>
        <w:t xml:space="preserve">the </w:t>
      </w:r>
      <w:r w:rsidRPr="005523C8">
        <w:rPr>
          <w:rFonts w:asciiTheme="majorHAnsi" w:hAnsiTheme="majorHAnsi" w:cs="Calibri (Headings)"/>
          <w:sz w:val="22"/>
          <w:szCs w:val="22"/>
        </w:rPr>
        <w:t xml:space="preserve">goal is </w:t>
      </w:r>
      <w:r>
        <w:rPr>
          <w:rFonts w:asciiTheme="majorHAnsi" w:hAnsiTheme="majorHAnsi" w:cs="Calibri (Headings)"/>
          <w:sz w:val="22"/>
          <w:szCs w:val="22"/>
        </w:rPr>
        <w:t>J</w:t>
      </w:r>
      <w:r w:rsidRPr="005523C8">
        <w:rPr>
          <w:rFonts w:asciiTheme="majorHAnsi" w:hAnsiTheme="majorHAnsi" w:cs="Calibri (Headings)"/>
          <w:sz w:val="22"/>
          <w:szCs w:val="22"/>
        </w:rPr>
        <w:t>anuary start, pending contract finalizations.</w:t>
      </w:r>
    </w:p>
    <w:p w14:paraId="244D4383" w14:textId="21AC6797" w:rsidR="005523C8" w:rsidRPr="005523C8" w:rsidRDefault="005523C8" w:rsidP="005523C8">
      <w:pPr>
        <w:pStyle w:val="Default"/>
        <w:jc w:val="both"/>
        <w:rPr>
          <w:rFonts w:asciiTheme="majorHAnsi" w:hAnsiTheme="majorHAnsi" w:cs="Calibri (Headings)"/>
          <w:caps/>
          <w:sz w:val="22"/>
          <w:szCs w:val="22"/>
        </w:rPr>
      </w:pPr>
      <w:r w:rsidRPr="005523C8">
        <w:rPr>
          <w:rFonts w:asciiTheme="majorHAnsi" w:hAnsiTheme="majorHAnsi" w:cs="Calibri (Headings)"/>
          <w:sz w:val="22"/>
          <w:szCs w:val="22"/>
        </w:rPr>
        <w:t>Consultative visits for level 4 centers</w:t>
      </w:r>
      <w:r w:rsidRPr="005523C8">
        <w:rPr>
          <w:rFonts w:asciiTheme="majorHAnsi" w:hAnsiTheme="majorHAnsi" w:cs="Calibri (Headings)"/>
          <w:caps/>
          <w:sz w:val="22"/>
          <w:szCs w:val="22"/>
        </w:rPr>
        <w:t>:</w:t>
      </w:r>
    </w:p>
    <w:p w14:paraId="4323C95D" w14:textId="79E9D194" w:rsidR="005523C8" w:rsidRPr="005523C8" w:rsidRDefault="005523C8" w:rsidP="005523C8">
      <w:pPr>
        <w:pStyle w:val="Default"/>
        <w:numPr>
          <w:ilvl w:val="0"/>
          <w:numId w:val="58"/>
        </w:numPr>
        <w:jc w:val="both"/>
        <w:rPr>
          <w:rFonts w:asciiTheme="majorHAnsi" w:hAnsiTheme="majorHAnsi" w:cs="Calibri (Headings)"/>
          <w:caps/>
          <w:sz w:val="22"/>
          <w:szCs w:val="22"/>
        </w:rPr>
      </w:pPr>
      <w:r w:rsidRPr="005523C8">
        <w:rPr>
          <w:rFonts w:asciiTheme="majorHAnsi" w:hAnsiTheme="majorHAnsi" w:cs="Calibri (Headings)"/>
          <w:sz w:val="22"/>
          <w:szCs w:val="22"/>
        </w:rPr>
        <w:t xml:space="preserve">Pennsylvania </w:t>
      </w:r>
      <w:r>
        <w:rPr>
          <w:rFonts w:asciiTheme="majorHAnsi" w:hAnsiTheme="majorHAnsi" w:cs="Calibri (Headings)"/>
          <w:sz w:val="22"/>
          <w:szCs w:val="22"/>
        </w:rPr>
        <w:t>Trauma System F</w:t>
      </w:r>
      <w:r w:rsidRPr="005523C8">
        <w:rPr>
          <w:rFonts w:asciiTheme="majorHAnsi" w:hAnsiTheme="majorHAnsi" w:cs="Calibri (Headings)"/>
          <w:sz w:val="22"/>
          <w:szCs w:val="22"/>
        </w:rPr>
        <w:t xml:space="preserve">oundation to offer performance improvement consultations in </w:t>
      </w:r>
      <w:r>
        <w:rPr>
          <w:rFonts w:asciiTheme="majorHAnsi" w:hAnsiTheme="majorHAnsi" w:cs="Calibri (Headings)"/>
          <w:sz w:val="22"/>
          <w:szCs w:val="22"/>
        </w:rPr>
        <w:t>J</w:t>
      </w:r>
      <w:r w:rsidRPr="005523C8">
        <w:rPr>
          <w:rFonts w:asciiTheme="majorHAnsi" w:hAnsiTheme="majorHAnsi" w:cs="Calibri (Headings)"/>
          <w:sz w:val="22"/>
          <w:szCs w:val="22"/>
        </w:rPr>
        <w:t>une.</w:t>
      </w:r>
    </w:p>
    <w:p w14:paraId="4EF0C748" w14:textId="351F89D5" w:rsidR="005523C8" w:rsidRPr="005523C8" w:rsidRDefault="005523C8" w:rsidP="005523C8">
      <w:pPr>
        <w:pStyle w:val="Default"/>
        <w:numPr>
          <w:ilvl w:val="0"/>
          <w:numId w:val="58"/>
        </w:numPr>
        <w:jc w:val="both"/>
        <w:rPr>
          <w:rFonts w:asciiTheme="majorHAnsi" w:hAnsiTheme="majorHAnsi" w:cs="Calibri (Headings)"/>
          <w:caps/>
          <w:sz w:val="22"/>
          <w:szCs w:val="22"/>
        </w:rPr>
      </w:pPr>
      <w:r w:rsidRPr="005523C8">
        <w:rPr>
          <w:rFonts w:asciiTheme="majorHAnsi" w:hAnsiTheme="majorHAnsi" w:cs="Calibri (Headings)"/>
          <w:sz w:val="22"/>
          <w:szCs w:val="22"/>
        </w:rPr>
        <w:t>Visits to address prior findings and provide feedback on progress.</w:t>
      </w:r>
    </w:p>
    <w:p w14:paraId="0619EE7A" w14:textId="773E859D" w:rsidR="005523C8" w:rsidRPr="005523C8" w:rsidRDefault="005523C8" w:rsidP="005523C8">
      <w:pPr>
        <w:pStyle w:val="Default"/>
        <w:numPr>
          <w:ilvl w:val="0"/>
          <w:numId w:val="58"/>
        </w:numPr>
        <w:jc w:val="both"/>
        <w:rPr>
          <w:rFonts w:asciiTheme="majorHAnsi" w:hAnsiTheme="majorHAnsi" w:cs="Calibri (Headings)"/>
          <w:caps/>
          <w:sz w:val="22"/>
          <w:szCs w:val="22"/>
        </w:rPr>
      </w:pPr>
      <w:r w:rsidRPr="005523C8">
        <w:rPr>
          <w:rFonts w:asciiTheme="majorHAnsi" w:hAnsiTheme="majorHAnsi" w:cs="Calibri (Headings)"/>
          <w:sz w:val="22"/>
          <w:szCs w:val="22"/>
        </w:rPr>
        <w:t>Commission</w:t>
      </w:r>
      <w:r>
        <w:rPr>
          <w:rFonts w:asciiTheme="majorHAnsi" w:hAnsiTheme="majorHAnsi" w:cs="Calibri (Headings)"/>
          <w:sz w:val="22"/>
          <w:szCs w:val="22"/>
        </w:rPr>
        <w:t>-</w:t>
      </w:r>
      <w:r w:rsidRPr="005523C8">
        <w:rPr>
          <w:rFonts w:asciiTheme="majorHAnsi" w:hAnsiTheme="majorHAnsi" w:cs="Calibri (Headings)"/>
          <w:sz w:val="22"/>
          <w:szCs w:val="22"/>
        </w:rPr>
        <w:t>approved funding placeholder; centers must confirm participation.</w:t>
      </w:r>
    </w:p>
    <w:p w14:paraId="2BDE5F37" w14:textId="292AED32" w:rsidR="005523C8" w:rsidRPr="005523C8" w:rsidRDefault="005523C8" w:rsidP="005523C8">
      <w:pPr>
        <w:pStyle w:val="Default"/>
        <w:jc w:val="both"/>
        <w:rPr>
          <w:rFonts w:asciiTheme="majorHAnsi" w:hAnsiTheme="majorHAnsi" w:cs="Calibri (Headings)"/>
          <w:caps/>
          <w:sz w:val="22"/>
          <w:szCs w:val="22"/>
        </w:rPr>
      </w:pPr>
      <w:r w:rsidRPr="005523C8">
        <w:rPr>
          <w:rFonts w:asciiTheme="majorHAnsi" w:hAnsiTheme="majorHAnsi" w:cs="Calibri (Headings)"/>
          <w:sz w:val="22"/>
          <w:szCs w:val="22"/>
        </w:rPr>
        <w:t>I</w:t>
      </w:r>
      <w:r>
        <w:rPr>
          <w:rFonts w:asciiTheme="majorHAnsi" w:hAnsiTheme="majorHAnsi" w:cs="Calibri (Headings)"/>
          <w:sz w:val="22"/>
          <w:szCs w:val="22"/>
        </w:rPr>
        <w:t>RR</w:t>
      </w:r>
      <w:r w:rsidRPr="005523C8">
        <w:rPr>
          <w:rFonts w:asciiTheme="majorHAnsi" w:hAnsiTheme="majorHAnsi" w:cs="Calibri (Headings)"/>
          <w:sz w:val="22"/>
          <w:szCs w:val="22"/>
        </w:rPr>
        <w:t xml:space="preserve"> clarifications</w:t>
      </w:r>
      <w:r w:rsidRPr="005523C8">
        <w:rPr>
          <w:rFonts w:asciiTheme="majorHAnsi" w:hAnsiTheme="majorHAnsi" w:cs="Calibri (Headings)"/>
          <w:caps/>
          <w:sz w:val="22"/>
          <w:szCs w:val="22"/>
        </w:rPr>
        <w:t>:</w:t>
      </w:r>
    </w:p>
    <w:p w14:paraId="0CF790DC" w14:textId="6A768009" w:rsidR="005523C8" w:rsidRPr="005523C8" w:rsidRDefault="005523C8" w:rsidP="005523C8">
      <w:pPr>
        <w:pStyle w:val="Default"/>
        <w:numPr>
          <w:ilvl w:val="0"/>
          <w:numId w:val="59"/>
        </w:numPr>
        <w:jc w:val="both"/>
        <w:rPr>
          <w:rFonts w:asciiTheme="majorHAnsi" w:hAnsiTheme="majorHAnsi" w:cs="Calibri (Headings)"/>
          <w:caps/>
          <w:sz w:val="22"/>
          <w:szCs w:val="22"/>
        </w:rPr>
      </w:pPr>
      <w:r w:rsidRPr="005523C8">
        <w:rPr>
          <w:rFonts w:asciiTheme="majorHAnsi" w:hAnsiTheme="majorHAnsi" w:cs="Calibri (Headings)"/>
          <w:sz w:val="22"/>
          <w:szCs w:val="22"/>
        </w:rPr>
        <w:t>Program limited to data validation, abstraction accuracy, and performance improvement.</w:t>
      </w:r>
    </w:p>
    <w:p w14:paraId="107CED2A" w14:textId="67F13F37" w:rsidR="005523C8" w:rsidRPr="005523C8" w:rsidRDefault="005523C8" w:rsidP="005523C8">
      <w:pPr>
        <w:pStyle w:val="Default"/>
        <w:numPr>
          <w:ilvl w:val="0"/>
          <w:numId w:val="59"/>
        </w:numPr>
        <w:jc w:val="both"/>
        <w:rPr>
          <w:rFonts w:asciiTheme="majorHAnsi" w:hAnsiTheme="majorHAnsi" w:cs="Calibri (Headings)"/>
          <w:caps/>
          <w:sz w:val="22"/>
          <w:szCs w:val="22"/>
        </w:rPr>
      </w:pPr>
      <w:r w:rsidRPr="005523C8">
        <w:rPr>
          <w:rFonts w:asciiTheme="majorHAnsi" w:hAnsiTheme="majorHAnsi" w:cs="Calibri (Headings)"/>
          <w:sz w:val="22"/>
          <w:szCs w:val="22"/>
        </w:rPr>
        <w:t xml:space="preserve">Q </w:t>
      </w:r>
      <w:r>
        <w:rPr>
          <w:rFonts w:asciiTheme="majorHAnsi" w:hAnsiTheme="majorHAnsi" w:cs="Calibri (Headings)"/>
          <w:sz w:val="22"/>
          <w:szCs w:val="22"/>
        </w:rPr>
        <w:t>C</w:t>
      </w:r>
      <w:r w:rsidRPr="005523C8">
        <w:rPr>
          <w:rFonts w:asciiTheme="majorHAnsi" w:hAnsiTheme="majorHAnsi" w:cs="Calibri (Headings)"/>
          <w:sz w:val="22"/>
          <w:szCs w:val="22"/>
        </w:rPr>
        <w:t>entrix provides detailed accuracy feedback for timeliness, coding, and abstraction errors.</w:t>
      </w:r>
    </w:p>
    <w:p w14:paraId="23A3224D" w14:textId="5AA011B8" w:rsidR="005523C8" w:rsidRPr="005523C8" w:rsidRDefault="005523C8" w:rsidP="005523C8">
      <w:pPr>
        <w:pStyle w:val="Default"/>
        <w:numPr>
          <w:ilvl w:val="0"/>
          <w:numId w:val="59"/>
        </w:numPr>
        <w:jc w:val="both"/>
        <w:rPr>
          <w:rFonts w:asciiTheme="majorHAnsi" w:hAnsiTheme="majorHAnsi" w:cs="Calibri (Headings)"/>
          <w:caps/>
          <w:sz w:val="22"/>
          <w:szCs w:val="22"/>
        </w:rPr>
      </w:pPr>
      <w:r w:rsidRPr="005523C8">
        <w:rPr>
          <w:rFonts w:asciiTheme="majorHAnsi" w:hAnsiTheme="majorHAnsi" w:cs="Calibri (Headings)"/>
          <w:sz w:val="22"/>
          <w:szCs w:val="22"/>
        </w:rPr>
        <w:t xml:space="preserve">Data </w:t>
      </w:r>
      <w:r>
        <w:rPr>
          <w:rFonts w:asciiTheme="majorHAnsi" w:hAnsiTheme="majorHAnsi" w:cs="Calibri (Headings)"/>
          <w:sz w:val="22"/>
          <w:szCs w:val="22"/>
        </w:rPr>
        <w:t xml:space="preserve">is </w:t>
      </w:r>
      <w:r w:rsidRPr="005523C8">
        <w:rPr>
          <w:rFonts w:asciiTheme="majorHAnsi" w:hAnsiTheme="majorHAnsi" w:cs="Calibri (Headings)"/>
          <w:sz w:val="22"/>
          <w:szCs w:val="22"/>
        </w:rPr>
        <w:t xml:space="preserve">exported in </w:t>
      </w:r>
      <w:r>
        <w:rPr>
          <w:rFonts w:asciiTheme="majorHAnsi" w:hAnsiTheme="majorHAnsi" w:cs="Calibri (Headings)"/>
          <w:sz w:val="22"/>
          <w:szCs w:val="22"/>
        </w:rPr>
        <w:t>E</w:t>
      </w:r>
      <w:r w:rsidRPr="005523C8">
        <w:rPr>
          <w:rFonts w:asciiTheme="majorHAnsi" w:hAnsiTheme="majorHAnsi" w:cs="Calibri (Headings)"/>
          <w:sz w:val="22"/>
          <w:szCs w:val="22"/>
        </w:rPr>
        <w:t xml:space="preserve">xcel for analysis; </w:t>
      </w:r>
      <w:r>
        <w:rPr>
          <w:rFonts w:asciiTheme="majorHAnsi" w:hAnsiTheme="majorHAnsi" w:cs="Calibri (Headings)"/>
          <w:sz w:val="22"/>
          <w:szCs w:val="22"/>
        </w:rPr>
        <w:t xml:space="preserve">there is </w:t>
      </w:r>
      <w:r w:rsidRPr="005523C8">
        <w:rPr>
          <w:rFonts w:asciiTheme="majorHAnsi" w:hAnsiTheme="majorHAnsi" w:cs="Calibri (Headings)"/>
          <w:sz w:val="22"/>
          <w:szCs w:val="22"/>
        </w:rPr>
        <w:t>potential for targeted education and aggregate reporting.</w:t>
      </w:r>
    </w:p>
    <w:p w14:paraId="4467A6BC" w14:textId="4FC75A75" w:rsidR="005523C8" w:rsidRPr="005523C8" w:rsidRDefault="005523C8" w:rsidP="005523C8">
      <w:pPr>
        <w:pStyle w:val="Default"/>
        <w:jc w:val="both"/>
        <w:rPr>
          <w:rFonts w:asciiTheme="majorHAnsi" w:hAnsiTheme="majorHAnsi" w:cs="Calibri (Headings)"/>
          <w:caps/>
          <w:sz w:val="22"/>
          <w:szCs w:val="22"/>
        </w:rPr>
      </w:pPr>
      <w:r w:rsidRPr="005523C8">
        <w:rPr>
          <w:rFonts w:asciiTheme="majorHAnsi" w:hAnsiTheme="majorHAnsi" w:cs="Calibri (Headings)"/>
          <w:sz w:val="22"/>
          <w:szCs w:val="22"/>
        </w:rPr>
        <w:t>Opportunities for aggregate data sharing</w:t>
      </w:r>
      <w:r w:rsidRPr="005523C8">
        <w:rPr>
          <w:rFonts w:asciiTheme="majorHAnsi" w:hAnsiTheme="majorHAnsi" w:cs="Calibri (Headings)"/>
          <w:caps/>
          <w:sz w:val="22"/>
          <w:szCs w:val="22"/>
        </w:rPr>
        <w:t>:</w:t>
      </w:r>
    </w:p>
    <w:p w14:paraId="57744E11" w14:textId="6E28CB54" w:rsidR="005523C8" w:rsidRPr="005523C8" w:rsidRDefault="005523C8" w:rsidP="005523C8">
      <w:pPr>
        <w:pStyle w:val="Default"/>
        <w:numPr>
          <w:ilvl w:val="0"/>
          <w:numId w:val="60"/>
        </w:numPr>
        <w:jc w:val="both"/>
        <w:rPr>
          <w:rFonts w:asciiTheme="majorHAnsi" w:hAnsiTheme="majorHAnsi" w:cs="Calibri (Headings)"/>
          <w:caps/>
          <w:sz w:val="22"/>
          <w:szCs w:val="22"/>
        </w:rPr>
      </w:pPr>
      <w:r w:rsidRPr="005523C8">
        <w:rPr>
          <w:rFonts w:asciiTheme="majorHAnsi" w:hAnsiTheme="majorHAnsi" w:cs="Calibri (Headings)"/>
          <w:sz w:val="22"/>
          <w:szCs w:val="22"/>
        </w:rPr>
        <w:t>Potential to align level 4 findings with level 1-3 processes for shared education and benchmarking.</w:t>
      </w:r>
    </w:p>
    <w:p w14:paraId="23E3BEDD" w14:textId="4EFA9879" w:rsidR="005523C8" w:rsidRPr="005523C8" w:rsidRDefault="005523C8" w:rsidP="005523C8">
      <w:pPr>
        <w:pStyle w:val="Default"/>
        <w:numPr>
          <w:ilvl w:val="0"/>
          <w:numId w:val="60"/>
        </w:numPr>
        <w:jc w:val="both"/>
        <w:rPr>
          <w:rFonts w:asciiTheme="majorHAnsi" w:hAnsiTheme="majorHAnsi" w:cs="Calibri (Headings)"/>
          <w:caps/>
          <w:sz w:val="22"/>
          <w:szCs w:val="22"/>
        </w:rPr>
      </w:pPr>
      <w:r w:rsidRPr="005523C8">
        <w:rPr>
          <w:rFonts w:asciiTheme="majorHAnsi" w:hAnsiTheme="majorHAnsi" w:cs="Calibri (Headings)"/>
          <w:sz w:val="22"/>
          <w:szCs w:val="22"/>
        </w:rPr>
        <w:t>Goal: improve data quality for meaningful comparisons and build tailored level 4 education programs.</w:t>
      </w:r>
    </w:p>
    <w:p w14:paraId="731DF235" w14:textId="26802936" w:rsidR="005523C8" w:rsidRPr="005523C8" w:rsidRDefault="005523C8" w:rsidP="005523C8">
      <w:pPr>
        <w:pStyle w:val="Default"/>
        <w:numPr>
          <w:ilvl w:val="0"/>
          <w:numId w:val="60"/>
        </w:numPr>
        <w:jc w:val="both"/>
        <w:rPr>
          <w:rFonts w:asciiTheme="majorHAnsi" w:hAnsiTheme="majorHAnsi" w:cs="Calibri (Headings)"/>
          <w:caps/>
          <w:sz w:val="22"/>
          <w:szCs w:val="22"/>
        </w:rPr>
      </w:pPr>
      <w:r w:rsidRPr="005523C8">
        <w:rPr>
          <w:rFonts w:asciiTheme="majorHAnsi" w:hAnsiTheme="majorHAnsi" w:cs="Calibri (Headings)"/>
          <w:sz w:val="22"/>
          <w:szCs w:val="22"/>
        </w:rPr>
        <w:t>G</w:t>
      </w:r>
      <w:r>
        <w:rPr>
          <w:rFonts w:asciiTheme="majorHAnsi" w:hAnsiTheme="majorHAnsi" w:cs="Calibri (Headings)"/>
          <w:sz w:val="22"/>
          <w:szCs w:val="22"/>
        </w:rPr>
        <w:t>TC</w:t>
      </w:r>
      <w:r w:rsidRPr="005523C8">
        <w:rPr>
          <w:rFonts w:asciiTheme="majorHAnsi" w:hAnsiTheme="majorHAnsi" w:cs="Calibri (Headings)"/>
          <w:sz w:val="22"/>
          <w:szCs w:val="22"/>
        </w:rPr>
        <w:t xml:space="preserve"> and </w:t>
      </w:r>
      <w:r>
        <w:rPr>
          <w:rFonts w:asciiTheme="majorHAnsi" w:hAnsiTheme="majorHAnsi" w:cs="Calibri (Headings)"/>
          <w:sz w:val="22"/>
          <w:szCs w:val="22"/>
        </w:rPr>
        <w:t>A</w:t>
      </w:r>
      <w:r w:rsidRPr="005523C8">
        <w:rPr>
          <w:rFonts w:asciiTheme="majorHAnsi" w:hAnsiTheme="majorHAnsi" w:cs="Calibri (Headings)"/>
          <w:sz w:val="22"/>
          <w:szCs w:val="22"/>
        </w:rPr>
        <w:t xml:space="preserve">rbor </w:t>
      </w:r>
      <w:r>
        <w:rPr>
          <w:rFonts w:asciiTheme="majorHAnsi" w:hAnsiTheme="majorHAnsi" w:cs="Calibri (Headings)"/>
          <w:sz w:val="22"/>
          <w:szCs w:val="22"/>
        </w:rPr>
        <w:t>M</w:t>
      </w:r>
      <w:r w:rsidRPr="005523C8">
        <w:rPr>
          <w:rFonts w:asciiTheme="majorHAnsi" w:hAnsiTheme="majorHAnsi" w:cs="Calibri (Headings)"/>
          <w:sz w:val="22"/>
          <w:szCs w:val="22"/>
        </w:rPr>
        <w:t xml:space="preserve">etrics </w:t>
      </w:r>
      <w:r>
        <w:rPr>
          <w:rFonts w:asciiTheme="majorHAnsi" w:hAnsiTheme="majorHAnsi" w:cs="Calibri (Headings)"/>
          <w:sz w:val="22"/>
          <w:szCs w:val="22"/>
        </w:rPr>
        <w:t xml:space="preserve">are </w:t>
      </w:r>
      <w:r w:rsidRPr="005523C8">
        <w:rPr>
          <w:rFonts w:asciiTheme="majorHAnsi" w:hAnsiTheme="majorHAnsi" w:cs="Calibri (Headings)"/>
          <w:sz w:val="22"/>
          <w:szCs w:val="22"/>
        </w:rPr>
        <w:t>working to integrate level 4 data into broader reporting frameworks.</w:t>
      </w:r>
    </w:p>
    <w:p w14:paraId="5DC2EA70" w14:textId="77777777" w:rsidR="00403E43" w:rsidRDefault="00403E43" w:rsidP="005315E8">
      <w:pPr>
        <w:pStyle w:val="Default"/>
        <w:jc w:val="both"/>
        <w:rPr>
          <w:rFonts w:asciiTheme="majorHAnsi" w:hAnsiTheme="majorHAnsi" w:cs="Calibri (Headings)"/>
          <w:b/>
          <w:bCs/>
          <w:caps/>
          <w:sz w:val="22"/>
          <w:szCs w:val="22"/>
          <w:u w:val="single"/>
        </w:rPr>
      </w:pPr>
    </w:p>
    <w:p w14:paraId="3EC4B00C" w14:textId="0FCD9B13" w:rsidR="005315E8" w:rsidRPr="002C2C45" w:rsidRDefault="00F845B5" w:rsidP="005315E8">
      <w:pPr>
        <w:pStyle w:val="Default"/>
        <w:jc w:val="both"/>
        <w:rPr>
          <w:rFonts w:asciiTheme="majorHAnsi" w:hAnsiTheme="majorHAnsi" w:cs="Calibri (Headings)"/>
          <w:b/>
          <w:bCs/>
          <w:caps/>
          <w:sz w:val="22"/>
          <w:szCs w:val="22"/>
          <w:u w:val="single"/>
        </w:rPr>
      </w:pPr>
      <w:r>
        <w:rPr>
          <w:rFonts w:asciiTheme="majorHAnsi" w:hAnsiTheme="majorHAnsi" w:cs="Calibri (Headings)"/>
          <w:b/>
          <w:bCs/>
          <w:caps/>
          <w:sz w:val="22"/>
          <w:szCs w:val="22"/>
          <w:u w:val="single"/>
        </w:rPr>
        <w:t>MARCH PAWS Update</w:t>
      </w:r>
    </w:p>
    <w:p w14:paraId="16FB38F4" w14:textId="3BA18EB3" w:rsidR="005315E8" w:rsidRPr="005315E8" w:rsidRDefault="005315E8" w:rsidP="005315E8">
      <w:pPr>
        <w:pStyle w:val="Default"/>
        <w:jc w:val="both"/>
        <w:rPr>
          <w:rFonts w:asciiTheme="majorHAnsi" w:hAnsiTheme="majorHAnsi" w:cstheme="majorHAnsi"/>
          <w:b/>
          <w:sz w:val="22"/>
          <w:szCs w:val="22"/>
          <w:u w:val="single"/>
        </w:rPr>
      </w:pPr>
      <w:r w:rsidRPr="007648C2">
        <w:rPr>
          <w:rFonts w:asciiTheme="majorHAnsi" w:hAnsiTheme="majorHAnsi" w:cstheme="majorHAnsi"/>
          <w:i/>
          <w:iCs/>
          <w:sz w:val="22"/>
          <w:szCs w:val="22"/>
        </w:rPr>
        <w:t xml:space="preserve">Presented by </w:t>
      </w:r>
      <w:r w:rsidR="00F845B5">
        <w:rPr>
          <w:rFonts w:asciiTheme="majorHAnsi" w:hAnsiTheme="majorHAnsi" w:cstheme="majorHAnsi"/>
          <w:i/>
          <w:iCs/>
          <w:sz w:val="22"/>
          <w:szCs w:val="22"/>
        </w:rPr>
        <w:t>Courtney Terwilliger</w:t>
      </w:r>
    </w:p>
    <w:p w14:paraId="4A41B77C" w14:textId="77777777" w:rsidR="00B7066F" w:rsidRDefault="00B7066F" w:rsidP="0089504F">
      <w:pPr>
        <w:pStyle w:val="Default"/>
        <w:jc w:val="both"/>
        <w:rPr>
          <w:rFonts w:asciiTheme="majorHAnsi" w:hAnsiTheme="majorHAnsi" w:cstheme="majorHAnsi"/>
          <w:sz w:val="22"/>
          <w:szCs w:val="22"/>
        </w:rPr>
      </w:pPr>
    </w:p>
    <w:p w14:paraId="29584017" w14:textId="36C22778" w:rsidR="00403E43" w:rsidRDefault="005523C8" w:rsidP="0089504F">
      <w:pPr>
        <w:pStyle w:val="Default"/>
        <w:jc w:val="both"/>
        <w:rPr>
          <w:rFonts w:asciiTheme="majorHAnsi" w:hAnsiTheme="majorHAnsi" w:cstheme="majorHAnsi"/>
          <w:sz w:val="22"/>
          <w:szCs w:val="22"/>
        </w:rPr>
      </w:pPr>
      <w:r>
        <w:rPr>
          <w:rFonts w:asciiTheme="majorHAnsi" w:hAnsiTheme="majorHAnsi" w:cstheme="majorHAnsi"/>
          <w:sz w:val="22"/>
          <w:szCs w:val="22"/>
        </w:rPr>
        <w:t>No</w:t>
      </w:r>
      <w:r w:rsidR="00403E43">
        <w:rPr>
          <w:rFonts w:asciiTheme="majorHAnsi" w:hAnsiTheme="majorHAnsi" w:cstheme="majorHAnsi"/>
          <w:sz w:val="22"/>
          <w:szCs w:val="22"/>
        </w:rPr>
        <w:t xml:space="preserve"> significant updates to report. Courtney is working to get back in touch with the vendor for filming the courses. He requests additional information from the group on what equipment is needed for the training. </w:t>
      </w:r>
    </w:p>
    <w:p w14:paraId="7BA9EF3C" w14:textId="77777777" w:rsidR="00B7066F" w:rsidRDefault="00B7066F" w:rsidP="0089504F">
      <w:pPr>
        <w:pStyle w:val="Default"/>
        <w:jc w:val="both"/>
        <w:rPr>
          <w:rFonts w:asciiTheme="majorHAnsi" w:hAnsiTheme="majorHAnsi" w:cstheme="majorHAnsi"/>
          <w:sz w:val="22"/>
          <w:szCs w:val="22"/>
        </w:rPr>
      </w:pPr>
    </w:p>
    <w:p w14:paraId="0A3E562B" w14:textId="5FD115D4" w:rsidR="00DC04F1" w:rsidRPr="00DC04F1" w:rsidRDefault="00403E43" w:rsidP="00DC04F1">
      <w:pPr>
        <w:rPr>
          <w:rFonts w:asciiTheme="majorHAnsi" w:hAnsiTheme="majorHAnsi" w:cstheme="majorHAnsi"/>
          <w:b/>
          <w:bCs/>
          <w:u w:val="single"/>
        </w:rPr>
      </w:pPr>
      <w:r>
        <w:rPr>
          <w:rFonts w:asciiTheme="majorHAnsi" w:hAnsiTheme="majorHAnsi" w:cstheme="majorHAnsi"/>
          <w:b/>
          <w:bCs/>
          <w:u w:val="single"/>
        </w:rPr>
        <w:t>Action Planning for PTSF Consult Visit and ACS System Consult</w:t>
      </w:r>
    </w:p>
    <w:p w14:paraId="6A269925" w14:textId="2F90ACAB" w:rsidR="00A25144" w:rsidRDefault="002C2C45" w:rsidP="002C2C45">
      <w:pPr>
        <w:pStyle w:val="Default"/>
        <w:jc w:val="both"/>
        <w:rPr>
          <w:rFonts w:asciiTheme="majorHAnsi" w:hAnsiTheme="majorHAnsi" w:cstheme="majorHAnsi"/>
          <w:i/>
          <w:iCs/>
          <w:sz w:val="22"/>
          <w:szCs w:val="22"/>
        </w:rPr>
      </w:pPr>
      <w:r w:rsidRPr="007648C2">
        <w:rPr>
          <w:rFonts w:asciiTheme="majorHAnsi" w:hAnsiTheme="majorHAnsi" w:cstheme="majorHAnsi"/>
          <w:i/>
          <w:iCs/>
          <w:sz w:val="22"/>
          <w:szCs w:val="22"/>
        </w:rPr>
        <w:t xml:space="preserve">Presented by </w:t>
      </w:r>
      <w:r w:rsidR="009304C8">
        <w:rPr>
          <w:rFonts w:asciiTheme="majorHAnsi" w:hAnsiTheme="majorHAnsi" w:cstheme="majorHAnsi"/>
          <w:i/>
          <w:iCs/>
          <w:sz w:val="22"/>
          <w:szCs w:val="22"/>
        </w:rPr>
        <w:t>Liz Atkins</w:t>
      </w:r>
    </w:p>
    <w:p w14:paraId="11694EE1" w14:textId="77777777" w:rsidR="00DC04F1" w:rsidRDefault="00DC04F1" w:rsidP="002C2C45">
      <w:pPr>
        <w:pStyle w:val="Default"/>
        <w:jc w:val="both"/>
        <w:rPr>
          <w:rFonts w:asciiTheme="majorHAnsi" w:hAnsiTheme="majorHAnsi" w:cstheme="majorHAnsi"/>
          <w:i/>
          <w:iCs/>
          <w:sz w:val="22"/>
          <w:szCs w:val="22"/>
        </w:rPr>
      </w:pPr>
    </w:p>
    <w:p w14:paraId="5EFD06DF" w14:textId="68E20E97" w:rsidR="00DC04F1" w:rsidRDefault="005523C8" w:rsidP="00FB048A">
      <w:pPr>
        <w:pStyle w:val="Default"/>
        <w:jc w:val="both"/>
        <w:rPr>
          <w:rFonts w:asciiTheme="majorHAnsi" w:hAnsiTheme="majorHAnsi" w:cstheme="majorHAnsi"/>
          <w:sz w:val="22"/>
          <w:szCs w:val="22"/>
        </w:rPr>
      </w:pPr>
      <w:r>
        <w:rPr>
          <w:rFonts w:asciiTheme="majorHAnsi" w:hAnsiTheme="majorHAnsi" w:cstheme="majorHAnsi"/>
          <w:sz w:val="22"/>
          <w:szCs w:val="22"/>
        </w:rPr>
        <w:t>This topic was covered during Liz Atkins’s update.</w:t>
      </w:r>
    </w:p>
    <w:p w14:paraId="7EC2E657" w14:textId="77777777" w:rsidR="002E2E48" w:rsidRDefault="002E2E48" w:rsidP="00FB048A">
      <w:pPr>
        <w:pStyle w:val="Default"/>
        <w:jc w:val="both"/>
        <w:rPr>
          <w:rFonts w:asciiTheme="majorHAnsi" w:hAnsiTheme="majorHAnsi" w:cstheme="majorHAnsi"/>
          <w:sz w:val="22"/>
          <w:szCs w:val="22"/>
        </w:rPr>
      </w:pPr>
    </w:p>
    <w:p w14:paraId="33B64E5E" w14:textId="207DA977" w:rsidR="002E2E48" w:rsidRPr="00DC04F1" w:rsidRDefault="002E2E48" w:rsidP="002E2E48">
      <w:pPr>
        <w:rPr>
          <w:rFonts w:asciiTheme="majorHAnsi" w:hAnsiTheme="majorHAnsi" w:cstheme="majorHAnsi"/>
          <w:b/>
          <w:bCs/>
          <w:u w:val="single"/>
        </w:rPr>
      </w:pPr>
      <w:r>
        <w:rPr>
          <w:rFonts w:asciiTheme="majorHAnsi" w:hAnsiTheme="majorHAnsi" w:cstheme="majorHAnsi"/>
          <w:b/>
          <w:bCs/>
          <w:u w:val="single"/>
        </w:rPr>
        <w:t>Trauma Connections Group Update</w:t>
      </w:r>
    </w:p>
    <w:p w14:paraId="73E93281" w14:textId="05FE47E2" w:rsidR="002E2E48" w:rsidRDefault="002E2E48" w:rsidP="002E2E48">
      <w:pPr>
        <w:pStyle w:val="Default"/>
        <w:jc w:val="both"/>
        <w:rPr>
          <w:rFonts w:asciiTheme="majorHAnsi" w:hAnsiTheme="majorHAnsi" w:cstheme="majorHAnsi"/>
          <w:i/>
          <w:iCs/>
          <w:sz w:val="22"/>
          <w:szCs w:val="22"/>
        </w:rPr>
      </w:pPr>
      <w:r w:rsidRPr="007648C2">
        <w:rPr>
          <w:rFonts w:asciiTheme="majorHAnsi" w:hAnsiTheme="majorHAnsi" w:cstheme="majorHAnsi"/>
          <w:i/>
          <w:iCs/>
          <w:sz w:val="22"/>
          <w:szCs w:val="22"/>
        </w:rPr>
        <w:t xml:space="preserve">Presented by </w:t>
      </w:r>
      <w:r>
        <w:rPr>
          <w:rFonts w:asciiTheme="majorHAnsi" w:hAnsiTheme="majorHAnsi" w:cstheme="majorHAnsi"/>
          <w:i/>
          <w:iCs/>
          <w:sz w:val="22"/>
          <w:szCs w:val="22"/>
        </w:rPr>
        <w:t>Rachel Hand</w:t>
      </w:r>
    </w:p>
    <w:p w14:paraId="54436E35" w14:textId="77777777" w:rsidR="002E2E48" w:rsidRPr="00403E43" w:rsidRDefault="002E2E48" w:rsidP="002E2E48">
      <w:pPr>
        <w:pStyle w:val="Default"/>
        <w:jc w:val="both"/>
        <w:rPr>
          <w:rFonts w:asciiTheme="majorHAnsi" w:hAnsiTheme="majorHAnsi" w:cstheme="majorHAnsi"/>
          <w:sz w:val="22"/>
          <w:szCs w:val="22"/>
        </w:rPr>
      </w:pPr>
    </w:p>
    <w:p w14:paraId="6B237550" w14:textId="0B68E423" w:rsidR="00403E43" w:rsidRPr="00403E43" w:rsidRDefault="00403E43" w:rsidP="00403E43">
      <w:pPr>
        <w:pStyle w:val="Default"/>
        <w:numPr>
          <w:ilvl w:val="0"/>
          <w:numId w:val="55"/>
        </w:numPr>
        <w:jc w:val="both"/>
        <w:rPr>
          <w:rFonts w:asciiTheme="majorHAnsi" w:hAnsiTheme="majorHAnsi" w:cstheme="majorHAnsi"/>
          <w:sz w:val="22"/>
          <w:szCs w:val="22"/>
        </w:rPr>
      </w:pPr>
      <w:r w:rsidRPr="00403E43">
        <w:rPr>
          <w:rFonts w:asciiTheme="majorHAnsi" w:hAnsiTheme="majorHAnsi" w:cstheme="majorHAnsi"/>
          <w:sz w:val="22"/>
          <w:szCs w:val="22"/>
        </w:rPr>
        <w:t xml:space="preserve">Monthly calls </w:t>
      </w:r>
      <w:proofErr w:type="gramStart"/>
      <w:r w:rsidRPr="00403E43">
        <w:rPr>
          <w:rFonts w:asciiTheme="majorHAnsi" w:hAnsiTheme="majorHAnsi" w:cstheme="majorHAnsi"/>
          <w:sz w:val="22"/>
          <w:szCs w:val="22"/>
        </w:rPr>
        <w:t>continue on</w:t>
      </w:r>
      <w:proofErr w:type="gramEnd"/>
      <w:r w:rsidRPr="00403E43">
        <w:rPr>
          <w:rFonts w:asciiTheme="majorHAnsi" w:hAnsiTheme="majorHAnsi" w:cstheme="majorHAnsi"/>
          <w:sz w:val="22"/>
          <w:szCs w:val="22"/>
        </w:rPr>
        <w:t xml:space="preserve"> the 3</w:t>
      </w:r>
      <w:r w:rsidRPr="00403E43">
        <w:rPr>
          <w:rFonts w:asciiTheme="majorHAnsi" w:hAnsiTheme="majorHAnsi" w:cstheme="majorHAnsi"/>
          <w:sz w:val="22"/>
          <w:szCs w:val="22"/>
          <w:vertAlign w:val="superscript"/>
        </w:rPr>
        <w:t>rd</w:t>
      </w:r>
      <w:r w:rsidRPr="00403E43">
        <w:rPr>
          <w:rFonts w:asciiTheme="majorHAnsi" w:hAnsiTheme="majorHAnsi" w:cstheme="majorHAnsi"/>
          <w:sz w:val="22"/>
          <w:szCs w:val="22"/>
        </w:rPr>
        <w:t> Wednesday</w:t>
      </w:r>
      <w:r w:rsidR="008542D7">
        <w:rPr>
          <w:rFonts w:asciiTheme="majorHAnsi" w:hAnsiTheme="majorHAnsi" w:cstheme="majorHAnsi"/>
          <w:sz w:val="22"/>
          <w:szCs w:val="22"/>
        </w:rPr>
        <w:t>.</w:t>
      </w:r>
    </w:p>
    <w:p w14:paraId="4A5863BD" w14:textId="77777777" w:rsidR="00403E43" w:rsidRPr="00403E43" w:rsidRDefault="00403E43" w:rsidP="00403E43">
      <w:pPr>
        <w:pStyle w:val="Default"/>
        <w:numPr>
          <w:ilvl w:val="0"/>
          <w:numId w:val="55"/>
        </w:numPr>
        <w:jc w:val="both"/>
        <w:rPr>
          <w:rFonts w:asciiTheme="majorHAnsi" w:hAnsiTheme="majorHAnsi" w:cstheme="majorHAnsi"/>
          <w:sz w:val="22"/>
          <w:szCs w:val="22"/>
        </w:rPr>
      </w:pPr>
      <w:r w:rsidRPr="00403E43">
        <w:rPr>
          <w:rFonts w:asciiTheme="majorHAnsi" w:hAnsiTheme="majorHAnsi" w:cstheme="majorHAnsi"/>
          <w:sz w:val="22"/>
          <w:szCs w:val="22"/>
        </w:rPr>
        <w:t>Discussed Trauma Flowsheets, validation reports, TQIP data submissions</w:t>
      </w:r>
    </w:p>
    <w:p w14:paraId="75547ECB" w14:textId="775469D3" w:rsidR="00403E43" w:rsidRDefault="00403E43" w:rsidP="002E2E48">
      <w:pPr>
        <w:pStyle w:val="Default"/>
        <w:numPr>
          <w:ilvl w:val="0"/>
          <w:numId w:val="55"/>
        </w:numPr>
        <w:jc w:val="both"/>
        <w:rPr>
          <w:rFonts w:asciiTheme="majorHAnsi" w:hAnsiTheme="majorHAnsi" w:cstheme="majorHAnsi"/>
          <w:sz w:val="22"/>
          <w:szCs w:val="22"/>
        </w:rPr>
      </w:pPr>
      <w:r w:rsidRPr="00403E43">
        <w:rPr>
          <w:rFonts w:asciiTheme="majorHAnsi" w:hAnsiTheme="majorHAnsi" w:cstheme="majorHAnsi"/>
          <w:sz w:val="22"/>
          <w:szCs w:val="22"/>
        </w:rPr>
        <w:t>Some center</w:t>
      </w:r>
      <w:r>
        <w:rPr>
          <w:rFonts w:asciiTheme="majorHAnsi" w:hAnsiTheme="majorHAnsi" w:cstheme="majorHAnsi"/>
          <w:sz w:val="22"/>
          <w:szCs w:val="22"/>
        </w:rPr>
        <w:t>s</w:t>
      </w:r>
      <w:r w:rsidRPr="00403E43">
        <w:rPr>
          <w:rFonts w:asciiTheme="majorHAnsi" w:hAnsiTheme="majorHAnsi" w:cstheme="majorHAnsi"/>
          <w:sz w:val="22"/>
          <w:szCs w:val="22"/>
        </w:rPr>
        <w:t xml:space="preserve"> found including all activations (vs. just inclusion criteria cases) skewed TQIP results</w:t>
      </w:r>
      <w:r>
        <w:rPr>
          <w:rFonts w:asciiTheme="majorHAnsi" w:hAnsiTheme="majorHAnsi" w:cstheme="majorHAnsi"/>
          <w:sz w:val="22"/>
          <w:szCs w:val="22"/>
        </w:rPr>
        <w:t xml:space="preserve">. </w:t>
      </w:r>
      <w:r w:rsidRPr="00403E43">
        <w:rPr>
          <w:rFonts w:asciiTheme="majorHAnsi" w:hAnsiTheme="majorHAnsi" w:cstheme="majorHAnsi"/>
          <w:sz w:val="22"/>
          <w:szCs w:val="22"/>
        </w:rPr>
        <w:t xml:space="preserve">Registry </w:t>
      </w:r>
      <w:r w:rsidR="008542D7">
        <w:rPr>
          <w:rFonts w:asciiTheme="majorHAnsi" w:hAnsiTheme="majorHAnsi" w:cstheme="majorHAnsi"/>
          <w:sz w:val="22"/>
          <w:szCs w:val="22"/>
        </w:rPr>
        <w:t xml:space="preserve">subcommittee </w:t>
      </w:r>
      <w:r w:rsidRPr="00403E43">
        <w:rPr>
          <w:rFonts w:asciiTheme="majorHAnsi" w:hAnsiTheme="majorHAnsi" w:cstheme="majorHAnsi"/>
          <w:sz w:val="22"/>
          <w:szCs w:val="22"/>
        </w:rPr>
        <w:t>to inquire with higher</w:t>
      </w:r>
      <w:r>
        <w:rPr>
          <w:rFonts w:asciiTheme="majorHAnsi" w:hAnsiTheme="majorHAnsi" w:cstheme="majorHAnsi"/>
          <w:sz w:val="22"/>
          <w:szCs w:val="22"/>
        </w:rPr>
        <w:t>-</w:t>
      </w:r>
      <w:r w:rsidRPr="00403E43">
        <w:rPr>
          <w:rFonts w:asciiTheme="majorHAnsi" w:hAnsiTheme="majorHAnsi" w:cstheme="majorHAnsi"/>
          <w:sz w:val="22"/>
          <w:szCs w:val="22"/>
        </w:rPr>
        <w:t>level centers on registry data entry practices and TQIP discrepancies</w:t>
      </w:r>
    </w:p>
    <w:p w14:paraId="491FE273" w14:textId="4620D3A8" w:rsidR="00403E43" w:rsidRPr="00403E43" w:rsidRDefault="00403E43" w:rsidP="002E2E48">
      <w:pPr>
        <w:pStyle w:val="Default"/>
        <w:numPr>
          <w:ilvl w:val="0"/>
          <w:numId w:val="55"/>
        </w:numPr>
        <w:jc w:val="both"/>
        <w:rPr>
          <w:rFonts w:asciiTheme="majorHAnsi" w:hAnsiTheme="majorHAnsi" w:cstheme="majorHAnsi"/>
          <w:sz w:val="22"/>
          <w:szCs w:val="22"/>
        </w:rPr>
      </w:pPr>
      <w:r>
        <w:rPr>
          <w:rFonts w:asciiTheme="majorHAnsi" w:hAnsiTheme="majorHAnsi" w:cstheme="majorHAnsi"/>
          <w:sz w:val="22"/>
          <w:szCs w:val="22"/>
        </w:rPr>
        <w:t>R</w:t>
      </w:r>
      <w:r w:rsidRPr="00403E43">
        <w:rPr>
          <w:rFonts w:asciiTheme="majorHAnsi" w:hAnsiTheme="majorHAnsi" w:cstheme="majorHAnsi"/>
          <w:sz w:val="22"/>
          <w:szCs w:val="22"/>
        </w:rPr>
        <w:t>equesting clarification on Q Centrix role: IRR only vs IRR + data entry + data submissions.</w:t>
      </w:r>
    </w:p>
    <w:p w14:paraId="37C45BB4" w14:textId="77777777" w:rsidR="00DC04F1" w:rsidRDefault="00DC04F1" w:rsidP="00FB048A">
      <w:pPr>
        <w:pStyle w:val="Default"/>
        <w:jc w:val="both"/>
        <w:rPr>
          <w:rFonts w:asciiTheme="majorHAnsi" w:hAnsiTheme="majorHAnsi" w:cstheme="majorHAnsi"/>
          <w:sz w:val="22"/>
          <w:szCs w:val="22"/>
        </w:rPr>
      </w:pPr>
    </w:p>
    <w:p w14:paraId="7FB4F101" w14:textId="6549ED4A" w:rsidR="00575D34" w:rsidRPr="00B8256D" w:rsidRDefault="00062967" w:rsidP="00575D34">
      <w:pPr>
        <w:pStyle w:val="Default"/>
        <w:jc w:val="both"/>
        <w:rPr>
          <w:rFonts w:asciiTheme="majorHAnsi" w:hAnsiTheme="majorHAnsi" w:cs="Calibri (Headings)"/>
          <w:b/>
          <w:bCs/>
          <w:caps/>
          <w:sz w:val="22"/>
          <w:szCs w:val="22"/>
          <w:u w:val="single"/>
        </w:rPr>
      </w:pPr>
      <w:r>
        <w:rPr>
          <w:rFonts w:asciiTheme="majorHAnsi" w:hAnsiTheme="majorHAnsi" w:cs="Calibri (Headings)"/>
          <w:b/>
          <w:bCs/>
          <w:caps/>
          <w:sz w:val="22"/>
          <w:szCs w:val="22"/>
          <w:u w:val="single"/>
        </w:rPr>
        <w:t xml:space="preserve">New Business | </w:t>
      </w:r>
      <w:r w:rsidR="00403E43">
        <w:rPr>
          <w:rFonts w:asciiTheme="majorHAnsi" w:hAnsiTheme="majorHAnsi" w:cs="Calibri (Headings)"/>
          <w:b/>
          <w:bCs/>
          <w:caps/>
          <w:sz w:val="22"/>
          <w:szCs w:val="22"/>
          <w:u w:val="single"/>
        </w:rPr>
        <w:t>Performance Based Pay</w:t>
      </w:r>
    </w:p>
    <w:p w14:paraId="5B8EB0C1" w14:textId="7DB6223F" w:rsidR="00575D34" w:rsidRDefault="00575D34" w:rsidP="00575D34">
      <w:pPr>
        <w:pStyle w:val="Default"/>
        <w:jc w:val="both"/>
        <w:rPr>
          <w:rFonts w:asciiTheme="majorHAnsi" w:hAnsiTheme="majorHAnsi" w:cstheme="majorHAnsi"/>
          <w:i/>
          <w:iCs/>
          <w:sz w:val="22"/>
          <w:szCs w:val="22"/>
        </w:rPr>
      </w:pPr>
      <w:r w:rsidRPr="007648C2">
        <w:rPr>
          <w:rFonts w:asciiTheme="majorHAnsi" w:hAnsiTheme="majorHAnsi" w:cstheme="majorHAnsi"/>
          <w:i/>
          <w:iCs/>
          <w:sz w:val="22"/>
          <w:szCs w:val="22"/>
        </w:rPr>
        <w:t xml:space="preserve">Presented by </w:t>
      </w:r>
      <w:r w:rsidR="00403E43">
        <w:rPr>
          <w:rFonts w:asciiTheme="majorHAnsi" w:hAnsiTheme="majorHAnsi" w:cstheme="majorHAnsi"/>
          <w:i/>
          <w:iCs/>
          <w:sz w:val="22"/>
          <w:szCs w:val="22"/>
        </w:rPr>
        <w:t>Gabby Saye</w:t>
      </w:r>
      <w:r w:rsidR="00B71C4C">
        <w:rPr>
          <w:rFonts w:asciiTheme="majorHAnsi" w:hAnsiTheme="majorHAnsi" w:cstheme="majorHAnsi"/>
          <w:i/>
          <w:iCs/>
          <w:sz w:val="22"/>
          <w:szCs w:val="22"/>
        </w:rPr>
        <w:t xml:space="preserve"> </w:t>
      </w:r>
    </w:p>
    <w:p w14:paraId="1952C9B0" w14:textId="77777777" w:rsidR="00062967" w:rsidRDefault="00062967" w:rsidP="00062967">
      <w:pPr>
        <w:rPr>
          <w:rFonts w:asciiTheme="majorHAnsi" w:hAnsiTheme="majorHAnsi" w:cstheme="majorHAnsi"/>
          <w:sz w:val="22"/>
          <w:szCs w:val="22"/>
        </w:rPr>
      </w:pPr>
    </w:p>
    <w:p w14:paraId="2750D7A2" w14:textId="4A80E244" w:rsidR="005523C8" w:rsidRPr="005523C8" w:rsidRDefault="005523C8" w:rsidP="005523C8">
      <w:pPr>
        <w:pStyle w:val="Default"/>
        <w:numPr>
          <w:ilvl w:val="0"/>
          <w:numId w:val="61"/>
        </w:numPr>
        <w:jc w:val="both"/>
        <w:rPr>
          <w:rFonts w:asciiTheme="majorHAnsi" w:hAnsiTheme="majorHAnsi" w:cstheme="majorHAnsi"/>
          <w:sz w:val="22"/>
          <w:szCs w:val="22"/>
        </w:rPr>
      </w:pPr>
      <w:r w:rsidRPr="005523C8">
        <w:rPr>
          <w:rFonts w:asciiTheme="majorHAnsi" w:hAnsiTheme="majorHAnsi" w:cstheme="majorHAnsi"/>
          <w:sz w:val="22"/>
          <w:szCs w:val="22"/>
        </w:rPr>
        <w:t>P</w:t>
      </w:r>
      <w:r>
        <w:rPr>
          <w:rFonts w:asciiTheme="majorHAnsi" w:hAnsiTheme="majorHAnsi" w:cstheme="majorHAnsi"/>
          <w:sz w:val="22"/>
          <w:szCs w:val="22"/>
        </w:rPr>
        <w:t>B</w:t>
      </w:r>
      <w:r w:rsidRPr="005523C8">
        <w:rPr>
          <w:rFonts w:asciiTheme="majorHAnsi" w:hAnsiTheme="majorHAnsi" w:cstheme="majorHAnsi"/>
          <w:sz w:val="22"/>
          <w:szCs w:val="22"/>
        </w:rPr>
        <w:t>P Workgroup Overview</w:t>
      </w:r>
      <w:r w:rsidR="008C3213">
        <w:rPr>
          <w:rFonts w:asciiTheme="majorHAnsi" w:hAnsiTheme="majorHAnsi" w:cstheme="majorHAnsi"/>
          <w:sz w:val="22"/>
          <w:szCs w:val="22"/>
        </w:rPr>
        <w:t xml:space="preserve"> (</w:t>
      </w:r>
      <w:r w:rsidR="008C3213" w:rsidRPr="008C3213">
        <w:rPr>
          <w:rFonts w:asciiTheme="majorHAnsi" w:hAnsiTheme="majorHAnsi" w:cstheme="majorHAnsi"/>
          <w:b/>
          <w:bCs/>
          <w:sz w:val="22"/>
          <w:szCs w:val="22"/>
        </w:rPr>
        <w:t>ATTACHMENT A</w:t>
      </w:r>
      <w:r w:rsidR="008C3213">
        <w:rPr>
          <w:rFonts w:asciiTheme="majorHAnsi" w:hAnsiTheme="majorHAnsi" w:cstheme="majorHAnsi"/>
          <w:sz w:val="22"/>
          <w:szCs w:val="22"/>
        </w:rPr>
        <w:t>)</w:t>
      </w:r>
      <w:r w:rsidRPr="005523C8">
        <w:rPr>
          <w:rFonts w:asciiTheme="majorHAnsi" w:hAnsiTheme="majorHAnsi" w:cstheme="majorHAnsi"/>
          <w:sz w:val="22"/>
          <w:szCs w:val="22"/>
        </w:rPr>
        <w:t>: Gab</w:t>
      </w:r>
      <w:r w:rsidR="00CF1281">
        <w:rPr>
          <w:rFonts w:asciiTheme="majorHAnsi" w:hAnsiTheme="majorHAnsi" w:cstheme="majorHAnsi"/>
          <w:sz w:val="22"/>
          <w:szCs w:val="22"/>
        </w:rPr>
        <w:t xml:space="preserve">by </w:t>
      </w:r>
      <w:r w:rsidRPr="005523C8">
        <w:rPr>
          <w:rFonts w:asciiTheme="majorHAnsi" w:hAnsiTheme="majorHAnsi" w:cstheme="majorHAnsi"/>
          <w:sz w:val="22"/>
          <w:szCs w:val="22"/>
        </w:rPr>
        <w:t>outlined updates from the P</w:t>
      </w:r>
      <w:r>
        <w:rPr>
          <w:rFonts w:asciiTheme="majorHAnsi" w:hAnsiTheme="majorHAnsi" w:cstheme="majorHAnsi"/>
          <w:sz w:val="22"/>
          <w:szCs w:val="22"/>
        </w:rPr>
        <w:t>B</w:t>
      </w:r>
      <w:r w:rsidRPr="005523C8">
        <w:rPr>
          <w:rFonts w:asciiTheme="majorHAnsi" w:hAnsiTheme="majorHAnsi" w:cstheme="majorHAnsi"/>
          <w:sz w:val="22"/>
          <w:szCs w:val="22"/>
        </w:rPr>
        <w:t>P workgroup, including edits to criteria, changes to percentages, reformats, and new measures added for FY2026. The group includes eight stakeholders, including Kelly and Rachel.</w:t>
      </w:r>
    </w:p>
    <w:p w14:paraId="636D2031" w14:textId="6032BE31" w:rsidR="005523C8" w:rsidRPr="005523C8" w:rsidRDefault="005523C8" w:rsidP="005523C8">
      <w:pPr>
        <w:pStyle w:val="Default"/>
        <w:numPr>
          <w:ilvl w:val="0"/>
          <w:numId w:val="61"/>
        </w:numPr>
        <w:jc w:val="both"/>
        <w:rPr>
          <w:rFonts w:asciiTheme="majorHAnsi" w:hAnsiTheme="majorHAnsi" w:cstheme="majorHAnsi"/>
          <w:sz w:val="22"/>
          <w:szCs w:val="22"/>
        </w:rPr>
      </w:pPr>
      <w:r w:rsidRPr="005523C8">
        <w:rPr>
          <w:rFonts w:asciiTheme="majorHAnsi" w:hAnsiTheme="majorHAnsi" w:cstheme="majorHAnsi"/>
          <w:sz w:val="22"/>
          <w:szCs w:val="22"/>
        </w:rPr>
        <w:lastRenderedPageBreak/>
        <w:t>FY2026 Additions: Two new outcome measures will be added for Level 3 trauma centers: timely VTE prophylaxis and timely surgical repair for geriatric hip fractures. Level 4 centers are excluded. Gina highlighted these measures align with M</w:t>
      </w:r>
      <w:r>
        <w:rPr>
          <w:rFonts w:asciiTheme="majorHAnsi" w:hAnsiTheme="majorHAnsi" w:cstheme="majorHAnsi"/>
          <w:sz w:val="22"/>
          <w:szCs w:val="22"/>
        </w:rPr>
        <w:t>T</w:t>
      </w:r>
      <w:r w:rsidRPr="005523C8">
        <w:rPr>
          <w:rFonts w:asciiTheme="majorHAnsi" w:hAnsiTheme="majorHAnsi" w:cstheme="majorHAnsi"/>
          <w:sz w:val="22"/>
          <w:szCs w:val="22"/>
        </w:rPr>
        <w:t>QIP and TQIP reports, with efforts underway to implement metrics in the next 3-4 months.</w:t>
      </w:r>
    </w:p>
    <w:p w14:paraId="6C78D66F" w14:textId="3AEC9956" w:rsidR="005523C8" w:rsidRPr="005523C8" w:rsidRDefault="005523C8" w:rsidP="005523C8">
      <w:pPr>
        <w:pStyle w:val="Default"/>
        <w:numPr>
          <w:ilvl w:val="0"/>
          <w:numId w:val="61"/>
        </w:numPr>
        <w:jc w:val="both"/>
        <w:rPr>
          <w:rFonts w:asciiTheme="majorHAnsi" w:hAnsiTheme="majorHAnsi" w:cstheme="majorHAnsi"/>
          <w:sz w:val="22"/>
          <w:szCs w:val="22"/>
        </w:rPr>
      </w:pPr>
      <w:r w:rsidRPr="005523C8">
        <w:rPr>
          <w:rFonts w:asciiTheme="majorHAnsi" w:hAnsiTheme="majorHAnsi" w:cstheme="majorHAnsi"/>
          <w:sz w:val="22"/>
          <w:szCs w:val="22"/>
        </w:rPr>
        <w:t>VTE Prophylaxis Workgroup: A statewide guideline is in progress, along with data analysis by the GQIP scholar to assess current compliance. The group aims to assist centers struggling with implementation while maintaining low initial thresholds to account for exclusions.</w:t>
      </w:r>
    </w:p>
    <w:p w14:paraId="72C749F8" w14:textId="169CE467" w:rsidR="005523C8" w:rsidRPr="005523C8" w:rsidRDefault="005523C8" w:rsidP="005523C8">
      <w:pPr>
        <w:pStyle w:val="Default"/>
        <w:numPr>
          <w:ilvl w:val="0"/>
          <w:numId w:val="61"/>
        </w:numPr>
        <w:jc w:val="both"/>
        <w:rPr>
          <w:rFonts w:asciiTheme="majorHAnsi" w:hAnsiTheme="majorHAnsi" w:cstheme="majorHAnsi"/>
          <w:sz w:val="22"/>
          <w:szCs w:val="22"/>
        </w:rPr>
      </w:pPr>
      <w:r w:rsidRPr="005523C8">
        <w:rPr>
          <w:rFonts w:asciiTheme="majorHAnsi" w:hAnsiTheme="majorHAnsi" w:cstheme="majorHAnsi"/>
          <w:sz w:val="22"/>
          <w:szCs w:val="22"/>
        </w:rPr>
        <w:t>Level 4 Criteria Update: Trauma registry professionals must demonstrate completion of specific courses (AIS 2015, Trauma Registry, or ICD-10) or eight hours of continuing education.</w:t>
      </w:r>
    </w:p>
    <w:p w14:paraId="626DB3A4" w14:textId="790E86C9" w:rsidR="005523C8" w:rsidRPr="005523C8" w:rsidRDefault="005523C8" w:rsidP="005523C8">
      <w:pPr>
        <w:pStyle w:val="Default"/>
        <w:numPr>
          <w:ilvl w:val="0"/>
          <w:numId w:val="61"/>
        </w:numPr>
        <w:jc w:val="both"/>
        <w:rPr>
          <w:rFonts w:asciiTheme="majorHAnsi" w:hAnsiTheme="majorHAnsi" w:cstheme="majorHAnsi"/>
          <w:sz w:val="22"/>
          <w:szCs w:val="22"/>
        </w:rPr>
      </w:pPr>
      <w:r w:rsidRPr="005523C8">
        <w:rPr>
          <w:rFonts w:asciiTheme="majorHAnsi" w:hAnsiTheme="majorHAnsi" w:cstheme="majorHAnsi"/>
          <w:sz w:val="22"/>
          <w:szCs w:val="22"/>
        </w:rPr>
        <w:t>Participation Tiers: Meeting attendance criteria now have tiered percentages for senior executives and key trauma program personnel. This replaces the all-or-nothing scoring system to minimize penalization for partial attendance.</w:t>
      </w:r>
    </w:p>
    <w:p w14:paraId="259180DB" w14:textId="06A66631" w:rsidR="005523C8" w:rsidRPr="005523C8" w:rsidRDefault="005523C8" w:rsidP="005523C8">
      <w:pPr>
        <w:pStyle w:val="Default"/>
        <w:numPr>
          <w:ilvl w:val="0"/>
          <w:numId w:val="61"/>
        </w:numPr>
        <w:jc w:val="both"/>
        <w:rPr>
          <w:rFonts w:asciiTheme="majorHAnsi" w:hAnsiTheme="majorHAnsi" w:cstheme="majorHAnsi"/>
          <w:sz w:val="22"/>
          <w:szCs w:val="22"/>
        </w:rPr>
      </w:pPr>
      <w:r w:rsidRPr="005523C8">
        <w:rPr>
          <w:rFonts w:asciiTheme="majorHAnsi" w:hAnsiTheme="majorHAnsi" w:cstheme="majorHAnsi"/>
          <w:sz w:val="22"/>
          <w:szCs w:val="22"/>
        </w:rPr>
        <w:t>Scorecard Timing: Discussions are ongoing about transitioning P</w:t>
      </w:r>
      <w:r>
        <w:rPr>
          <w:rFonts w:asciiTheme="majorHAnsi" w:hAnsiTheme="majorHAnsi" w:cstheme="majorHAnsi"/>
          <w:sz w:val="22"/>
          <w:szCs w:val="22"/>
        </w:rPr>
        <w:t>B</w:t>
      </w:r>
      <w:r w:rsidRPr="005523C8">
        <w:rPr>
          <w:rFonts w:asciiTheme="majorHAnsi" w:hAnsiTheme="majorHAnsi" w:cstheme="majorHAnsi"/>
          <w:sz w:val="22"/>
          <w:szCs w:val="22"/>
        </w:rPr>
        <w:t xml:space="preserve">P scorecards from </w:t>
      </w:r>
      <w:r>
        <w:rPr>
          <w:rFonts w:asciiTheme="majorHAnsi" w:hAnsiTheme="majorHAnsi" w:cstheme="majorHAnsi"/>
          <w:sz w:val="22"/>
          <w:szCs w:val="22"/>
        </w:rPr>
        <w:t xml:space="preserve">the </w:t>
      </w:r>
      <w:r w:rsidRPr="005523C8">
        <w:rPr>
          <w:rFonts w:asciiTheme="majorHAnsi" w:hAnsiTheme="majorHAnsi" w:cstheme="majorHAnsi"/>
          <w:sz w:val="22"/>
          <w:szCs w:val="22"/>
        </w:rPr>
        <w:t xml:space="preserve">calendar year to </w:t>
      </w:r>
      <w:r>
        <w:rPr>
          <w:rFonts w:asciiTheme="majorHAnsi" w:hAnsiTheme="majorHAnsi" w:cstheme="majorHAnsi"/>
          <w:sz w:val="22"/>
          <w:szCs w:val="22"/>
        </w:rPr>
        <w:t xml:space="preserve">the </w:t>
      </w:r>
      <w:r w:rsidRPr="005523C8">
        <w:rPr>
          <w:rFonts w:asciiTheme="majorHAnsi" w:hAnsiTheme="majorHAnsi" w:cstheme="majorHAnsi"/>
          <w:sz w:val="22"/>
          <w:szCs w:val="22"/>
        </w:rPr>
        <w:t>fiscal year and potentially deferring submission to August.</w:t>
      </w:r>
    </w:p>
    <w:p w14:paraId="5A092913" w14:textId="7DA14A88" w:rsidR="005523C8" w:rsidRPr="005523C8" w:rsidRDefault="005523C8" w:rsidP="005523C8">
      <w:pPr>
        <w:pStyle w:val="Default"/>
        <w:numPr>
          <w:ilvl w:val="0"/>
          <w:numId w:val="61"/>
        </w:numPr>
        <w:jc w:val="both"/>
        <w:rPr>
          <w:rFonts w:asciiTheme="majorHAnsi" w:hAnsiTheme="majorHAnsi" w:cstheme="majorHAnsi"/>
          <w:sz w:val="22"/>
          <w:szCs w:val="22"/>
        </w:rPr>
      </w:pPr>
      <w:r w:rsidRPr="005523C8">
        <w:rPr>
          <w:rFonts w:asciiTheme="majorHAnsi" w:hAnsiTheme="majorHAnsi" w:cstheme="majorHAnsi"/>
          <w:sz w:val="22"/>
          <w:szCs w:val="22"/>
        </w:rPr>
        <w:t>Upcoming Steps: A finalized P</w:t>
      </w:r>
      <w:r>
        <w:rPr>
          <w:rFonts w:asciiTheme="majorHAnsi" w:hAnsiTheme="majorHAnsi" w:cstheme="majorHAnsi"/>
          <w:sz w:val="22"/>
          <w:szCs w:val="22"/>
        </w:rPr>
        <w:t>B</w:t>
      </w:r>
      <w:r w:rsidRPr="005523C8">
        <w:rPr>
          <w:rFonts w:asciiTheme="majorHAnsi" w:hAnsiTheme="majorHAnsi" w:cstheme="majorHAnsi"/>
          <w:sz w:val="22"/>
          <w:szCs w:val="22"/>
        </w:rPr>
        <w:t>P draft will undergo an open comment period before committee review. The P</w:t>
      </w:r>
      <w:r w:rsidR="008C3213">
        <w:rPr>
          <w:rFonts w:asciiTheme="majorHAnsi" w:hAnsiTheme="majorHAnsi" w:cstheme="majorHAnsi"/>
          <w:sz w:val="22"/>
          <w:szCs w:val="22"/>
        </w:rPr>
        <w:t>BP</w:t>
      </w:r>
      <w:r w:rsidRPr="005523C8">
        <w:rPr>
          <w:rFonts w:asciiTheme="majorHAnsi" w:hAnsiTheme="majorHAnsi" w:cstheme="majorHAnsi"/>
          <w:sz w:val="22"/>
          <w:szCs w:val="22"/>
        </w:rPr>
        <w:t xml:space="preserve"> workgroup will meet again on February 5 to finalize </w:t>
      </w:r>
      <w:r>
        <w:rPr>
          <w:rFonts w:asciiTheme="majorHAnsi" w:hAnsiTheme="majorHAnsi" w:cstheme="majorHAnsi"/>
          <w:sz w:val="22"/>
          <w:szCs w:val="22"/>
        </w:rPr>
        <w:t xml:space="preserve">the </w:t>
      </w:r>
      <w:r w:rsidRPr="005523C8">
        <w:rPr>
          <w:rFonts w:asciiTheme="majorHAnsi" w:hAnsiTheme="majorHAnsi" w:cstheme="majorHAnsi"/>
          <w:sz w:val="22"/>
          <w:szCs w:val="22"/>
        </w:rPr>
        <w:t>criteria for Level 1 and 2 trauma centers and address the scorecard cadence.</w:t>
      </w:r>
    </w:p>
    <w:p w14:paraId="388C3689" w14:textId="77777777" w:rsidR="00403E43" w:rsidRDefault="00403E43" w:rsidP="009304C8">
      <w:pPr>
        <w:pStyle w:val="Default"/>
        <w:jc w:val="both"/>
        <w:rPr>
          <w:rFonts w:asciiTheme="majorHAnsi" w:hAnsiTheme="majorHAnsi" w:cstheme="majorHAnsi"/>
          <w:sz w:val="22"/>
          <w:szCs w:val="22"/>
        </w:rPr>
      </w:pPr>
    </w:p>
    <w:p w14:paraId="45A1972A" w14:textId="291903A7" w:rsidR="00403E43" w:rsidRPr="00403E43" w:rsidRDefault="00403E43" w:rsidP="00403E43">
      <w:pPr>
        <w:rPr>
          <w:rFonts w:asciiTheme="majorHAnsi" w:eastAsiaTheme="minorEastAsia" w:hAnsiTheme="majorHAnsi" w:cstheme="majorHAnsi"/>
          <w:color w:val="000000"/>
          <w:sz w:val="22"/>
          <w:szCs w:val="22"/>
        </w:rPr>
      </w:pPr>
      <w:r w:rsidRPr="00403E43">
        <w:rPr>
          <w:rFonts w:asciiTheme="majorHAnsi" w:eastAsiaTheme="minorEastAsia" w:hAnsiTheme="majorHAnsi" w:cstheme="majorHAnsi"/>
          <w:color w:val="000000"/>
          <w:sz w:val="22"/>
          <w:szCs w:val="22"/>
        </w:rPr>
        <w:t>Trauma Awareness Day</w:t>
      </w:r>
      <w:r>
        <w:rPr>
          <w:rFonts w:asciiTheme="majorHAnsi" w:eastAsiaTheme="minorEastAsia" w:hAnsiTheme="majorHAnsi" w:cstheme="majorHAnsi"/>
          <w:color w:val="000000"/>
          <w:sz w:val="22"/>
          <w:szCs w:val="22"/>
        </w:rPr>
        <w:t xml:space="preserve"> Update from Cheryl Ward with the Georgia Trauma Foundation</w:t>
      </w:r>
    </w:p>
    <w:p w14:paraId="6330F169" w14:textId="77777777" w:rsidR="00403E43" w:rsidRPr="00403E43" w:rsidRDefault="00403E43" w:rsidP="00403E43">
      <w:pPr>
        <w:numPr>
          <w:ilvl w:val="0"/>
          <w:numId w:val="52"/>
        </w:numPr>
        <w:rPr>
          <w:rFonts w:asciiTheme="majorHAnsi" w:eastAsiaTheme="minorEastAsia" w:hAnsiTheme="majorHAnsi" w:cstheme="majorHAnsi"/>
          <w:color w:val="000000"/>
          <w:sz w:val="22"/>
          <w:szCs w:val="22"/>
        </w:rPr>
      </w:pPr>
      <w:r w:rsidRPr="00403E43">
        <w:rPr>
          <w:rFonts w:asciiTheme="majorHAnsi" w:eastAsiaTheme="minorEastAsia" w:hAnsiTheme="majorHAnsi" w:cstheme="majorHAnsi"/>
          <w:color w:val="000000"/>
          <w:sz w:val="22"/>
          <w:szCs w:val="22"/>
        </w:rPr>
        <w:t>Being rescheduled from Jan 28 due to conflict with State of Judiciary</w:t>
      </w:r>
    </w:p>
    <w:p w14:paraId="67AA2A1A" w14:textId="732EDDC3" w:rsidR="00403E43" w:rsidRPr="00403E43" w:rsidRDefault="00403E43" w:rsidP="00403E43">
      <w:pPr>
        <w:numPr>
          <w:ilvl w:val="0"/>
          <w:numId w:val="52"/>
        </w:numPr>
        <w:rPr>
          <w:rFonts w:asciiTheme="majorHAnsi" w:eastAsiaTheme="minorEastAsia" w:hAnsiTheme="majorHAnsi" w:cstheme="majorHAnsi"/>
          <w:color w:val="000000"/>
          <w:sz w:val="22"/>
          <w:szCs w:val="22"/>
        </w:rPr>
      </w:pPr>
      <w:r>
        <w:rPr>
          <w:rFonts w:asciiTheme="majorHAnsi" w:eastAsiaTheme="minorEastAsia" w:hAnsiTheme="majorHAnsi" w:cstheme="majorHAnsi"/>
          <w:color w:val="000000"/>
          <w:sz w:val="22"/>
          <w:szCs w:val="22"/>
        </w:rPr>
        <w:t>The n</w:t>
      </w:r>
      <w:r w:rsidRPr="00403E43">
        <w:rPr>
          <w:rFonts w:asciiTheme="majorHAnsi" w:eastAsiaTheme="minorEastAsia" w:hAnsiTheme="majorHAnsi" w:cstheme="majorHAnsi"/>
          <w:color w:val="000000"/>
          <w:sz w:val="22"/>
          <w:szCs w:val="22"/>
        </w:rPr>
        <w:t xml:space="preserve">ew date </w:t>
      </w:r>
      <w:r w:rsidR="005523C8">
        <w:rPr>
          <w:rFonts w:asciiTheme="majorHAnsi" w:eastAsiaTheme="minorEastAsia" w:hAnsiTheme="majorHAnsi" w:cstheme="majorHAnsi"/>
          <w:color w:val="000000"/>
          <w:sz w:val="22"/>
          <w:szCs w:val="22"/>
        </w:rPr>
        <w:t xml:space="preserve">is </w:t>
      </w:r>
      <w:r w:rsidRPr="00403E43">
        <w:rPr>
          <w:rFonts w:asciiTheme="majorHAnsi" w:eastAsiaTheme="minorEastAsia" w:hAnsiTheme="majorHAnsi" w:cstheme="majorHAnsi"/>
          <w:color w:val="000000"/>
          <w:sz w:val="22"/>
          <w:szCs w:val="22"/>
        </w:rPr>
        <w:t xml:space="preserve">TBD, likely in </w:t>
      </w:r>
      <w:r>
        <w:rPr>
          <w:rFonts w:asciiTheme="majorHAnsi" w:eastAsiaTheme="minorEastAsia" w:hAnsiTheme="majorHAnsi" w:cstheme="majorHAnsi"/>
          <w:color w:val="000000"/>
          <w:sz w:val="22"/>
          <w:szCs w:val="22"/>
        </w:rPr>
        <w:t xml:space="preserve">the </w:t>
      </w:r>
      <w:r w:rsidRPr="00403E43">
        <w:rPr>
          <w:rFonts w:asciiTheme="majorHAnsi" w:eastAsiaTheme="minorEastAsia" w:hAnsiTheme="majorHAnsi" w:cstheme="majorHAnsi"/>
          <w:color w:val="000000"/>
          <w:sz w:val="22"/>
          <w:szCs w:val="22"/>
        </w:rPr>
        <w:t xml:space="preserve">first half of </w:t>
      </w:r>
      <w:r>
        <w:rPr>
          <w:rFonts w:asciiTheme="majorHAnsi" w:eastAsiaTheme="minorEastAsia" w:hAnsiTheme="majorHAnsi" w:cstheme="majorHAnsi"/>
          <w:color w:val="000000"/>
          <w:sz w:val="22"/>
          <w:szCs w:val="22"/>
        </w:rPr>
        <w:t xml:space="preserve">the </w:t>
      </w:r>
      <w:r w:rsidRPr="00403E43">
        <w:rPr>
          <w:rFonts w:asciiTheme="majorHAnsi" w:eastAsiaTheme="minorEastAsia" w:hAnsiTheme="majorHAnsi" w:cstheme="majorHAnsi"/>
          <w:color w:val="000000"/>
          <w:sz w:val="22"/>
          <w:szCs w:val="22"/>
        </w:rPr>
        <w:t>legislative session</w:t>
      </w:r>
    </w:p>
    <w:p w14:paraId="061E02F0" w14:textId="77777777" w:rsidR="00403E43" w:rsidRDefault="00403E43" w:rsidP="00403E43">
      <w:pPr>
        <w:numPr>
          <w:ilvl w:val="0"/>
          <w:numId w:val="52"/>
        </w:numPr>
        <w:rPr>
          <w:rFonts w:asciiTheme="majorHAnsi" w:eastAsiaTheme="minorEastAsia" w:hAnsiTheme="majorHAnsi" w:cstheme="majorHAnsi"/>
          <w:color w:val="000000"/>
          <w:sz w:val="22"/>
          <w:szCs w:val="22"/>
        </w:rPr>
      </w:pPr>
      <w:r w:rsidRPr="00403E43">
        <w:rPr>
          <w:rFonts w:asciiTheme="majorHAnsi" w:eastAsiaTheme="minorEastAsia" w:hAnsiTheme="majorHAnsi" w:cstheme="majorHAnsi"/>
          <w:color w:val="000000"/>
          <w:sz w:val="22"/>
          <w:szCs w:val="22"/>
        </w:rPr>
        <w:t>Will recognize 4 state lawmakers for supporting trauma care</w:t>
      </w:r>
    </w:p>
    <w:p w14:paraId="09C20022" w14:textId="77777777" w:rsidR="004E2E3F" w:rsidRDefault="004E2E3F" w:rsidP="004E2E3F">
      <w:pPr>
        <w:rPr>
          <w:rFonts w:asciiTheme="majorHAnsi" w:eastAsiaTheme="minorEastAsia" w:hAnsiTheme="majorHAnsi" w:cstheme="majorHAnsi"/>
          <w:color w:val="000000"/>
          <w:sz w:val="22"/>
          <w:szCs w:val="22"/>
        </w:rPr>
      </w:pPr>
    </w:p>
    <w:p w14:paraId="780056B8" w14:textId="7A1CA2B6" w:rsidR="004E2E3F" w:rsidRPr="00403E43" w:rsidRDefault="004E2E3F" w:rsidP="004E2E3F">
      <w:pPr>
        <w:rPr>
          <w:rFonts w:asciiTheme="majorHAnsi" w:eastAsiaTheme="minorEastAsia" w:hAnsiTheme="majorHAnsi" w:cstheme="majorHAnsi"/>
          <w:color w:val="000000"/>
          <w:sz w:val="22"/>
          <w:szCs w:val="22"/>
        </w:rPr>
      </w:pPr>
      <w:r w:rsidRPr="004E2E3F">
        <w:rPr>
          <w:rFonts w:asciiTheme="majorHAnsi" w:eastAsiaTheme="minorEastAsia" w:hAnsiTheme="majorHAnsi" w:cstheme="majorHAnsi"/>
          <w:b/>
          <w:bCs/>
          <w:color w:val="000000"/>
          <w:sz w:val="22"/>
          <w:szCs w:val="22"/>
        </w:rPr>
        <w:t>Addendum (additional context):</w:t>
      </w:r>
      <w:r>
        <w:rPr>
          <w:rFonts w:asciiTheme="majorHAnsi" w:eastAsiaTheme="minorEastAsia" w:hAnsiTheme="majorHAnsi" w:cstheme="majorHAnsi"/>
          <w:color w:val="000000"/>
          <w:sz w:val="22"/>
          <w:szCs w:val="22"/>
        </w:rPr>
        <w:t xml:space="preserve"> Trauma Awareness Day at the Capitol was rescheduled for Wednesday, February 26, 2025.</w:t>
      </w:r>
    </w:p>
    <w:p w14:paraId="05FC1698" w14:textId="77777777" w:rsidR="009304C8" w:rsidRDefault="009304C8" w:rsidP="00403E43">
      <w:pPr>
        <w:rPr>
          <w:rFonts w:asciiTheme="majorHAnsi" w:hAnsiTheme="majorHAnsi" w:cstheme="majorHAnsi"/>
          <w:i/>
          <w:iCs/>
          <w:sz w:val="22"/>
          <w:szCs w:val="22"/>
        </w:rPr>
      </w:pPr>
    </w:p>
    <w:p w14:paraId="34CFFD3F" w14:textId="6AB37D89" w:rsidR="00F77B28" w:rsidRPr="00403E43" w:rsidRDefault="00F77B28" w:rsidP="00403E43">
      <w:pPr>
        <w:pStyle w:val="Default"/>
        <w:jc w:val="both"/>
        <w:rPr>
          <w:rFonts w:asciiTheme="majorHAnsi" w:hAnsiTheme="majorHAnsi" w:cstheme="majorHAnsi"/>
          <w:i/>
          <w:iCs/>
          <w:sz w:val="22"/>
          <w:szCs w:val="22"/>
        </w:rPr>
      </w:pPr>
      <w:r w:rsidRPr="00F77B28">
        <w:rPr>
          <w:rFonts w:asciiTheme="majorHAnsi" w:hAnsiTheme="majorHAnsi" w:cs="Calibri (Headings)"/>
          <w:b/>
          <w:bCs/>
          <w:caps/>
          <w:sz w:val="22"/>
          <w:szCs w:val="22"/>
          <w:u w:val="single"/>
        </w:rPr>
        <w:t>SUMMARY OF ACTION ITEMS &amp; ADJOURNMENT</w:t>
      </w:r>
      <w:r>
        <w:rPr>
          <w:rFonts w:asciiTheme="majorHAnsi" w:hAnsiTheme="majorHAnsi" w:cstheme="majorHAnsi"/>
          <w:i/>
          <w:iCs/>
          <w:sz w:val="22"/>
          <w:szCs w:val="22"/>
        </w:rPr>
        <w:t xml:space="preserve"> </w:t>
      </w:r>
    </w:p>
    <w:p w14:paraId="54C59D05" w14:textId="5FB9A35D" w:rsidR="00403E43" w:rsidRPr="008946D3" w:rsidRDefault="00403E43" w:rsidP="008946D3">
      <w:pPr>
        <w:numPr>
          <w:ilvl w:val="0"/>
          <w:numId w:val="53"/>
        </w:numPr>
        <w:rPr>
          <w:rFonts w:asciiTheme="majorHAnsi" w:hAnsiTheme="majorHAnsi" w:cstheme="majorHAnsi"/>
          <w:sz w:val="22"/>
          <w:szCs w:val="22"/>
        </w:rPr>
      </w:pPr>
      <w:r w:rsidRPr="00403E43">
        <w:rPr>
          <w:rFonts w:asciiTheme="majorHAnsi" w:hAnsiTheme="majorHAnsi" w:cstheme="majorHAnsi"/>
          <w:sz w:val="22"/>
          <w:szCs w:val="22"/>
        </w:rPr>
        <w:t>PBP work group meeting Feb 5 to finalize revisions</w:t>
      </w:r>
      <w:r w:rsidR="008946D3">
        <w:rPr>
          <w:rFonts w:asciiTheme="majorHAnsi" w:hAnsiTheme="majorHAnsi" w:cstheme="majorHAnsi"/>
          <w:sz w:val="22"/>
          <w:szCs w:val="22"/>
        </w:rPr>
        <w:t>. An o</w:t>
      </w:r>
      <w:r w:rsidRPr="008946D3">
        <w:rPr>
          <w:rFonts w:asciiTheme="majorHAnsi" w:hAnsiTheme="majorHAnsi" w:cstheme="majorHAnsi"/>
          <w:sz w:val="22"/>
          <w:szCs w:val="22"/>
        </w:rPr>
        <w:t>pen comment period on PBP changes coming soon</w:t>
      </w:r>
    </w:p>
    <w:p w14:paraId="58DD1131" w14:textId="6A556351" w:rsidR="004E2E3F" w:rsidRPr="004E2E3F" w:rsidRDefault="00403E43" w:rsidP="004E2E3F">
      <w:pPr>
        <w:numPr>
          <w:ilvl w:val="0"/>
          <w:numId w:val="53"/>
        </w:numPr>
        <w:rPr>
          <w:rFonts w:asciiTheme="majorHAnsi" w:hAnsiTheme="majorHAnsi" w:cstheme="majorHAnsi"/>
          <w:sz w:val="22"/>
          <w:szCs w:val="22"/>
        </w:rPr>
      </w:pPr>
      <w:r w:rsidRPr="00403E43">
        <w:rPr>
          <w:rFonts w:asciiTheme="majorHAnsi" w:hAnsiTheme="majorHAnsi" w:cstheme="majorHAnsi"/>
          <w:sz w:val="22"/>
          <w:szCs w:val="22"/>
        </w:rPr>
        <w:t>Trauma Awareness Day new date to be announced</w:t>
      </w:r>
      <w:r w:rsidR="004E2E3F" w:rsidRPr="004E2E3F">
        <w:rPr>
          <w:rFonts w:asciiTheme="majorHAnsi" w:hAnsiTheme="majorHAnsi" w:cstheme="majorHAnsi"/>
          <w:i/>
          <w:iCs/>
          <w:sz w:val="22"/>
          <w:szCs w:val="22"/>
        </w:rPr>
        <w:t xml:space="preserve">. </w:t>
      </w:r>
      <w:r w:rsidR="004E2E3F" w:rsidRPr="008946D3">
        <w:rPr>
          <w:rFonts w:asciiTheme="majorHAnsi" w:hAnsiTheme="majorHAnsi" w:cstheme="majorHAnsi"/>
          <w:b/>
          <w:bCs/>
          <w:i/>
          <w:iCs/>
          <w:sz w:val="22"/>
          <w:szCs w:val="22"/>
        </w:rPr>
        <w:t>Addendum</w:t>
      </w:r>
      <w:r w:rsidR="004E2E3F" w:rsidRPr="008946D3">
        <w:rPr>
          <w:rFonts w:asciiTheme="majorHAnsi" w:hAnsiTheme="majorHAnsi" w:cstheme="majorHAnsi"/>
          <w:b/>
          <w:bCs/>
          <w:sz w:val="22"/>
          <w:szCs w:val="22"/>
        </w:rPr>
        <w:t>:</w:t>
      </w:r>
      <w:r w:rsidR="004E2E3F" w:rsidRPr="008946D3">
        <w:rPr>
          <w:rFonts w:asciiTheme="majorHAnsi" w:eastAsiaTheme="minorEastAsia" w:hAnsiTheme="majorHAnsi" w:cstheme="majorHAnsi"/>
          <w:b/>
          <w:bCs/>
          <w:color w:val="000000"/>
          <w:sz w:val="22"/>
          <w:szCs w:val="22"/>
        </w:rPr>
        <w:t xml:space="preserve"> </w:t>
      </w:r>
      <w:r w:rsidR="004E2E3F" w:rsidRPr="004E2E3F">
        <w:rPr>
          <w:rFonts w:asciiTheme="majorHAnsi" w:eastAsiaTheme="minorEastAsia" w:hAnsiTheme="majorHAnsi" w:cstheme="majorHAnsi"/>
          <w:color w:val="000000"/>
          <w:sz w:val="22"/>
          <w:szCs w:val="22"/>
        </w:rPr>
        <w:t>Trauma Awareness Day at the Capitol was rescheduled for Wednesday, February 26, 2025.</w:t>
      </w:r>
    </w:p>
    <w:p w14:paraId="0A4E1F2C" w14:textId="24E198F7" w:rsidR="00403E43" w:rsidRPr="00403E43" w:rsidRDefault="00403E43" w:rsidP="00403E43">
      <w:pPr>
        <w:numPr>
          <w:ilvl w:val="0"/>
          <w:numId w:val="53"/>
        </w:numPr>
        <w:rPr>
          <w:rFonts w:asciiTheme="majorHAnsi" w:hAnsiTheme="majorHAnsi" w:cstheme="majorHAnsi"/>
          <w:sz w:val="22"/>
          <w:szCs w:val="22"/>
        </w:rPr>
      </w:pPr>
      <w:r w:rsidRPr="00403E43">
        <w:rPr>
          <w:rFonts w:asciiTheme="majorHAnsi" w:hAnsiTheme="majorHAnsi" w:cstheme="majorHAnsi"/>
          <w:sz w:val="22"/>
          <w:szCs w:val="22"/>
        </w:rPr>
        <w:t xml:space="preserve">Book rooms for </w:t>
      </w:r>
      <w:r w:rsidR="008946D3">
        <w:rPr>
          <w:rFonts w:asciiTheme="majorHAnsi" w:hAnsiTheme="majorHAnsi" w:cstheme="majorHAnsi"/>
          <w:sz w:val="22"/>
          <w:szCs w:val="22"/>
        </w:rPr>
        <w:t xml:space="preserve">the </w:t>
      </w:r>
      <w:r w:rsidRPr="00403E43">
        <w:rPr>
          <w:rFonts w:asciiTheme="majorHAnsi" w:hAnsiTheme="majorHAnsi" w:cstheme="majorHAnsi"/>
          <w:sz w:val="22"/>
          <w:szCs w:val="22"/>
        </w:rPr>
        <w:t xml:space="preserve">GQIP </w:t>
      </w:r>
      <w:r w:rsidR="004E2E3F">
        <w:rPr>
          <w:rFonts w:asciiTheme="majorHAnsi" w:hAnsiTheme="majorHAnsi" w:cstheme="majorHAnsi"/>
          <w:sz w:val="22"/>
          <w:szCs w:val="22"/>
        </w:rPr>
        <w:t>W</w:t>
      </w:r>
      <w:r w:rsidRPr="00403E43">
        <w:rPr>
          <w:rFonts w:asciiTheme="majorHAnsi" w:hAnsiTheme="majorHAnsi" w:cstheme="majorHAnsi"/>
          <w:sz w:val="22"/>
          <w:szCs w:val="22"/>
        </w:rPr>
        <w:t xml:space="preserve">inter </w:t>
      </w:r>
      <w:r w:rsidR="004E2E3F">
        <w:rPr>
          <w:rFonts w:asciiTheme="majorHAnsi" w:hAnsiTheme="majorHAnsi" w:cstheme="majorHAnsi"/>
          <w:sz w:val="22"/>
          <w:szCs w:val="22"/>
        </w:rPr>
        <w:t>M</w:t>
      </w:r>
      <w:r w:rsidRPr="00403E43">
        <w:rPr>
          <w:rFonts w:asciiTheme="majorHAnsi" w:hAnsiTheme="majorHAnsi" w:cstheme="majorHAnsi"/>
          <w:sz w:val="22"/>
          <w:szCs w:val="22"/>
        </w:rPr>
        <w:t>eeting (</w:t>
      </w:r>
      <w:r w:rsidR="008C3213">
        <w:rPr>
          <w:rFonts w:asciiTheme="majorHAnsi" w:hAnsiTheme="majorHAnsi" w:cstheme="majorHAnsi"/>
          <w:sz w:val="22"/>
          <w:szCs w:val="22"/>
        </w:rPr>
        <w:t xml:space="preserve">room </w:t>
      </w:r>
      <w:r w:rsidRPr="00403E43">
        <w:rPr>
          <w:rFonts w:asciiTheme="majorHAnsi" w:hAnsiTheme="majorHAnsi" w:cstheme="majorHAnsi"/>
          <w:sz w:val="22"/>
          <w:szCs w:val="22"/>
        </w:rPr>
        <w:t xml:space="preserve">block </w:t>
      </w:r>
      <w:r w:rsidR="008C3213">
        <w:rPr>
          <w:rFonts w:asciiTheme="majorHAnsi" w:hAnsiTheme="majorHAnsi" w:cstheme="majorHAnsi"/>
          <w:sz w:val="22"/>
          <w:szCs w:val="22"/>
        </w:rPr>
        <w:t>closed 01/17/25</w:t>
      </w:r>
      <w:r w:rsidRPr="00403E43">
        <w:rPr>
          <w:rFonts w:asciiTheme="majorHAnsi" w:hAnsiTheme="majorHAnsi" w:cstheme="majorHAnsi"/>
          <w:sz w:val="22"/>
          <w:szCs w:val="22"/>
        </w:rPr>
        <w:t>)</w:t>
      </w:r>
      <w:r w:rsidR="004E2E3F">
        <w:rPr>
          <w:rFonts w:asciiTheme="majorHAnsi" w:hAnsiTheme="majorHAnsi" w:cstheme="majorHAnsi"/>
          <w:sz w:val="22"/>
          <w:szCs w:val="22"/>
        </w:rPr>
        <w:t>. Meeting registration will close on February 7</w:t>
      </w:r>
      <w:r w:rsidR="004E2E3F" w:rsidRPr="004E2E3F">
        <w:rPr>
          <w:rFonts w:asciiTheme="majorHAnsi" w:hAnsiTheme="majorHAnsi" w:cstheme="majorHAnsi"/>
          <w:sz w:val="22"/>
          <w:szCs w:val="22"/>
          <w:vertAlign w:val="superscript"/>
        </w:rPr>
        <w:t>th</w:t>
      </w:r>
      <w:r w:rsidR="004E2E3F">
        <w:rPr>
          <w:rFonts w:asciiTheme="majorHAnsi" w:hAnsiTheme="majorHAnsi" w:cstheme="majorHAnsi"/>
          <w:sz w:val="22"/>
          <w:szCs w:val="22"/>
        </w:rPr>
        <w:t xml:space="preserve">. </w:t>
      </w:r>
    </w:p>
    <w:p w14:paraId="720E9C3F" w14:textId="77777777" w:rsidR="00403E43" w:rsidRPr="00403E43" w:rsidRDefault="00403E43" w:rsidP="00403E43">
      <w:pPr>
        <w:numPr>
          <w:ilvl w:val="0"/>
          <w:numId w:val="53"/>
        </w:numPr>
        <w:rPr>
          <w:rFonts w:asciiTheme="majorHAnsi" w:hAnsiTheme="majorHAnsi" w:cstheme="majorHAnsi"/>
          <w:sz w:val="22"/>
          <w:szCs w:val="22"/>
        </w:rPr>
      </w:pPr>
      <w:r w:rsidRPr="00403E43">
        <w:rPr>
          <w:rFonts w:asciiTheme="majorHAnsi" w:hAnsiTheme="majorHAnsi" w:cstheme="majorHAnsi"/>
          <w:sz w:val="22"/>
          <w:szCs w:val="22"/>
        </w:rPr>
        <w:t>Registry committee to discuss TQIP data submission issues</w:t>
      </w:r>
    </w:p>
    <w:p w14:paraId="3A560028" w14:textId="77777777" w:rsidR="00403E43" w:rsidRDefault="00403E43" w:rsidP="00F77B28">
      <w:pPr>
        <w:rPr>
          <w:rFonts w:asciiTheme="majorHAnsi" w:hAnsiTheme="majorHAnsi" w:cstheme="majorHAnsi"/>
          <w:sz w:val="22"/>
          <w:szCs w:val="22"/>
        </w:rPr>
      </w:pPr>
    </w:p>
    <w:p w14:paraId="6B345BCD" w14:textId="77777777" w:rsidR="00F77B28" w:rsidRPr="00403E43" w:rsidRDefault="00F77B28" w:rsidP="00F77B28">
      <w:pPr>
        <w:rPr>
          <w:rFonts w:asciiTheme="majorHAnsi" w:hAnsiTheme="majorHAnsi" w:cstheme="majorHAnsi"/>
          <w:sz w:val="22"/>
          <w:szCs w:val="22"/>
        </w:rPr>
      </w:pPr>
    </w:p>
    <w:p w14:paraId="7F81678F" w14:textId="77777777" w:rsidR="00403E43" w:rsidRDefault="00403E43" w:rsidP="00F77B28">
      <w:pPr>
        <w:rPr>
          <w:rFonts w:asciiTheme="majorHAnsi" w:hAnsiTheme="majorHAnsi" w:cstheme="majorHAnsi"/>
          <w:i/>
          <w:iCs/>
          <w:sz w:val="22"/>
          <w:szCs w:val="22"/>
        </w:rPr>
      </w:pPr>
    </w:p>
    <w:p w14:paraId="5FFC3A5C" w14:textId="086EBE65" w:rsidR="00F77B28" w:rsidRDefault="00403E43" w:rsidP="00F77B28">
      <w:pPr>
        <w:rPr>
          <w:rFonts w:asciiTheme="majorHAnsi" w:hAnsiTheme="majorHAnsi" w:cstheme="majorHAnsi"/>
          <w:i/>
          <w:iCs/>
          <w:sz w:val="22"/>
          <w:szCs w:val="22"/>
        </w:rPr>
      </w:pPr>
      <w:r>
        <w:rPr>
          <w:rFonts w:asciiTheme="majorHAnsi" w:eastAsiaTheme="minorEastAsia" w:hAnsiTheme="majorHAnsi" w:cstheme="majorHAnsi"/>
          <w:color w:val="000000"/>
          <w:sz w:val="22"/>
          <w:szCs w:val="22"/>
        </w:rPr>
        <w:t>The m</w:t>
      </w:r>
      <w:r w:rsidR="00370585">
        <w:rPr>
          <w:rFonts w:asciiTheme="majorHAnsi" w:eastAsiaTheme="minorEastAsia" w:hAnsiTheme="majorHAnsi" w:cstheme="majorHAnsi"/>
          <w:color w:val="000000"/>
          <w:sz w:val="22"/>
          <w:szCs w:val="22"/>
        </w:rPr>
        <w:t xml:space="preserve">eeting adjourned at </w:t>
      </w:r>
      <w:r w:rsidR="00F5643B">
        <w:rPr>
          <w:rFonts w:asciiTheme="majorHAnsi" w:eastAsiaTheme="minorEastAsia" w:hAnsiTheme="majorHAnsi" w:cstheme="majorHAnsi"/>
          <w:color w:val="000000"/>
          <w:sz w:val="22"/>
          <w:szCs w:val="22"/>
        </w:rPr>
        <w:t>9:</w:t>
      </w:r>
      <w:r>
        <w:rPr>
          <w:rFonts w:asciiTheme="majorHAnsi" w:eastAsiaTheme="minorEastAsia" w:hAnsiTheme="majorHAnsi" w:cstheme="majorHAnsi"/>
          <w:color w:val="000000"/>
          <w:sz w:val="22"/>
          <w:szCs w:val="22"/>
        </w:rPr>
        <w:t>25</w:t>
      </w:r>
      <w:r w:rsidR="00370585">
        <w:rPr>
          <w:rFonts w:asciiTheme="majorHAnsi" w:eastAsiaTheme="minorEastAsia" w:hAnsiTheme="majorHAnsi" w:cstheme="majorHAnsi"/>
          <w:color w:val="000000"/>
          <w:sz w:val="22"/>
          <w:szCs w:val="22"/>
        </w:rPr>
        <w:t xml:space="preserve"> </w:t>
      </w:r>
      <w:r w:rsidR="00F5643B">
        <w:rPr>
          <w:rFonts w:asciiTheme="majorHAnsi" w:eastAsiaTheme="minorEastAsia" w:hAnsiTheme="majorHAnsi" w:cstheme="majorHAnsi"/>
          <w:color w:val="000000"/>
          <w:sz w:val="22"/>
          <w:szCs w:val="22"/>
        </w:rPr>
        <w:t>A</w:t>
      </w:r>
      <w:r w:rsidR="00370585">
        <w:rPr>
          <w:rFonts w:asciiTheme="majorHAnsi" w:eastAsiaTheme="minorEastAsia" w:hAnsiTheme="majorHAnsi" w:cstheme="majorHAnsi"/>
          <w:color w:val="000000"/>
          <w:sz w:val="22"/>
          <w:szCs w:val="22"/>
        </w:rPr>
        <w:t>M.</w:t>
      </w:r>
    </w:p>
    <w:p w14:paraId="43BD26E6" w14:textId="77777777" w:rsidR="00F77B28" w:rsidRDefault="00F77B28" w:rsidP="00F77B28">
      <w:pPr>
        <w:rPr>
          <w:rFonts w:asciiTheme="majorHAnsi" w:hAnsiTheme="majorHAnsi" w:cstheme="majorHAnsi"/>
          <w:i/>
          <w:iCs/>
          <w:sz w:val="22"/>
          <w:szCs w:val="22"/>
        </w:rPr>
      </w:pPr>
    </w:p>
    <w:p w14:paraId="2DB2B095" w14:textId="77777777" w:rsidR="00F77B28" w:rsidRPr="00F77B28" w:rsidRDefault="00F77B28" w:rsidP="00F77B28">
      <w:pPr>
        <w:rPr>
          <w:rFonts w:asciiTheme="majorHAnsi" w:hAnsiTheme="majorHAnsi" w:cstheme="majorHAnsi"/>
          <w:i/>
          <w:iCs/>
          <w:sz w:val="22"/>
          <w:szCs w:val="22"/>
        </w:rPr>
      </w:pPr>
    </w:p>
    <w:p w14:paraId="6F1E0213" w14:textId="435BE82E" w:rsidR="00F20F0D" w:rsidRPr="00062967" w:rsidRDefault="00B7066F" w:rsidP="00B7066F">
      <w:pPr>
        <w:ind w:left="5040" w:right="-180"/>
        <w:rPr>
          <w:rFonts w:asciiTheme="majorHAnsi" w:hAnsiTheme="majorHAnsi" w:cstheme="majorHAnsi"/>
          <w:sz w:val="22"/>
          <w:szCs w:val="22"/>
        </w:rPr>
      </w:pPr>
      <w:r>
        <w:rPr>
          <w:rFonts w:asciiTheme="majorHAnsi" w:hAnsiTheme="majorHAnsi" w:cstheme="majorHAnsi"/>
          <w:i/>
          <w:iCs/>
          <w:sz w:val="22"/>
          <w:szCs w:val="22"/>
        </w:rPr>
        <w:t xml:space="preserve">            </w:t>
      </w:r>
      <w:r w:rsidR="007A483A" w:rsidRPr="007648C2">
        <w:rPr>
          <w:rFonts w:asciiTheme="majorHAnsi" w:hAnsiTheme="majorHAnsi" w:cstheme="majorHAnsi"/>
          <w:i/>
          <w:iCs/>
          <w:sz w:val="22"/>
          <w:szCs w:val="22"/>
        </w:rPr>
        <w:t xml:space="preserve">Minutes Respectfully Submitted by </w:t>
      </w:r>
      <w:r w:rsidR="009304C8">
        <w:rPr>
          <w:rFonts w:asciiTheme="majorHAnsi" w:hAnsiTheme="majorHAnsi" w:cstheme="majorHAnsi"/>
          <w:i/>
          <w:iCs/>
          <w:sz w:val="22"/>
          <w:szCs w:val="22"/>
        </w:rPr>
        <w:t>Crystal Shelnutt</w:t>
      </w:r>
    </w:p>
    <w:sectPr w:rsidR="00F20F0D" w:rsidRPr="00062967" w:rsidSect="003625CD">
      <w:headerReference w:type="even" r:id="rId9"/>
      <w:headerReference w:type="default" r:id="rId10"/>
      <w:footerReference w:type="even" r:id="rId11"/>
      <w:footerReference w:type="default" r:id="rId12"/>
      <w:headerReference w:type="first" r:id="rId13"/>
      <w:footerReference w:type="first" r:id="rId14"/>
      <w:pgSz w:w="12240" w:h="15840"/>
      <w:pgMar w:top="1440" w:right="1080" w:bottom="1440" w:left="1080" w:header="576" w:footer="9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F5072" w14:textId="77777777" w:rsidR="00CE5175" w:rsidRDefault="00CE5175">
      <w:r>
        <w:separator/>
      </w:r>
    </w:p>
  </w:endnote>
  <w:endnote w:type="continuationSeparator" w:id="0">
    <w:p w14:paraId="4668DA6B" w14:textId="77777777" w:rsidR="00CE5175" w:rsidRDefault="00CE5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Heading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47741052"/>
      <w:docPartObj>
        <w:docPartGallery w:val="Page Numbers (Bottom of Page)"/>
        <w:docPartUnique/>
      </w:docPartObj>
    </w:sdtPr>
    <w:sdtContent>
      <w:p w14:paraId="74C3A3CD" w14:textId="3030DE45" w:rsidR="00C66F4E" w:rsidRDefault="00C66F4E" w:rsidP="00284C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F02994" w14:textId="77777777" w:rsidR="00B97835" w:rsidRDefault="00000000" w:rsidP="00027B64">
    <w:pPr>
      <w:pStyle w:val="Footer"/>
      <w:ind w:right="360"/>
    </w:pPr>
    <w:sdt>
      <w:sdtPr>
        <w:id w:val="969400743"/>
        <w:placeholder>
          <w:docPart w:val="DADFF0B148C7EF4CAE06C0F9B74DD84F"/>
        </w:placeholder>
        <w:temporary/>
        <w:showingPlcHdr/>
      </w:sdtPr>
      <w:sdtContent>
        <w:r w:rsidR="00D42D03">
          <w:t>[Type text]</w:t>
        </w:r>
      </w:sdtContent>
    </w:sdt>
    <w:r w:rsidR="008A687E">
      <w:ptab w:relativeTo="margin" w:alignment="center" w:leader="none"/>
    </w:r>
    <w:sdt>
      <w:sdtPr>
        <w:id w:val="969400748"/>
        <w:placeholder>
          <w:docPart w:val="9D2AABD6A15DE3438C6CFE294ED1542E"/>
        </w:placeholder>
        <w:temporary/>
        <w:showingPlcHdr/>
      </w:sdtPr>
      <w:sdtContent>
        <w:r w:rsidR="00D42D03">
          <w:t>[Type text]</w:t>
        </w:r>
      </w:sdtContent>
    </w:sdt>
    <w:r w:rsidR="008A687E">
      <w:ptab w:relativeTo="margin" w:alignment="right" w:leader="none"/>
    </w:r>
    <w:sdt>
      <w:sdtPr>
        <w:id w:val="969400753"/>
        <w:placeholder>
          <w:docPart w:val="B582CFBF8AFB38419664E51A576FD648"/>
        </w:placeholder>
        <w:temporary/>
        <w:showingPlcHdr/>
      </w:sdtPr>
      <w:sdtContent>
        <w:r w:rsidR="00D42D03">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20"/>
        <w:szCs w:val="20"/>
      </w:rPr>
      <w:id w:val="-898828838"/>
      <w:docPartObj>
        <w:docPartGallery w:val="Page Numbers (Bottom of Page)"/>
        <w:docPartUnique/>
      </w:docPartObj>
    </w:sdtPr>
    <w:sdtContent>
      <w:p w14:paraId="12FF73FB" w14:textId="0E5EAFF7" w:rsidR="00C66F4E" w:rsidRPr="00C66F4E" w:rsidRDefault="00C66F4E" w:rsidP="00284C33">
        <w:pPr>
          <w:pStyle w:val="Footer"/>
          <w:framePr w:wrap="none" w:vAnchor="text" w:hAnchor="margin" w:xAlign="right" w:y="1"/>
          <w:rPr>
            <w:rStyle w:val="PageNumber"/>
            <w:sz w:val="20"/>
            <w:szCs w:val="20"/>
          </w:rPr>
        </w:pPr>
        <w:r w:rsidRPr="00C66F4E">
          <w:rPr>
            <w:rStyle w:val="PageNumber"/>
            <w:sz w:val="20"/>
            <w:szCs w:val="20"/>
          </w:rPr>
          <w:fldChar w:fldCharType="begin"/>
        </w:r>
        <w:r w:rsidRPr="00C66F4E">
          <w:rPr>
            <w:rStyle w:val="PageNumber"/>
            <w:sz w:val="20"/>
            <w:szCs w:val="20"/>
          </w:rPr>
          <w:instrText xml:space="preserve"> PAGE </w:instrText>
        </w:r>
        <w:r w:rsidRPr="00C66F4E">
          <w:rPr>
            <w:rStyle w:val="PageNumber"/>
            <w:sz w:val="20"/>
            <w:szCs w:val="20"/>
          </w:rPr>
          <w:fldChar w:fldCharType="separate"/>
        </w:r>
        <w:r w:rsidRPr="00C66F4E">
          <w:rPr>
            <w:rStyle w:val="PageNumber"/>
            <w:noProof/>
            <w:sz w:val="20"/>
            <w:szCs w:val="20"/>
          </w:rPr>
          <w:t>1</w:t>
        </w:r>
        <w:r w:rsidRPr="00C66F4E">
          <w:rPr>
            <w:rStyle w:val="PageNumber"/>
            <w:sz w:val="20"/>
            <w:szCs w:val="20"/>
          </w:rPr>
          <w:fldChar w:fldCharType="end"/>
        </w:r>
      </w:p>
    </w:sdtContent>
  </w:sdt>
  <w:p w14:paraId="71EA6929" w14:textId="77777777" w:rsidR="00F979E6" w:rsidRDefault="00F979E6" w:rsidP="00C66F4E">
    <w:pPr>
      <w:pStyle w:val="Footer"/>
      <w:ind w:right="360"/>
      <w:rPr>
        <w:rFonts w:asciiTheme="majorHAnsi" w:eastAsiaTheme="majorEastAsia" w:hAnsiTheme="majorHAnsi" w:cstheme="majorHAnsi"/>
        <w:bCs/>
        <w:sz w:val="20"/>
        <w:szCs w:val="20"/>
      </w:rPr>
    </w:pPr>
  </w:p>
  <w:p w14:paraId="41F6A95F" w14:textId="77777777" w:rsidR="00F979E6" w:rsidRDefault="00F979E6" w:rsidP="00C66F4E">
    <w:pPr>
      <w:pStyle w:val="Footer"/>
      <w:ind w:right="360"/>
      <w:rPr>
        <w:rFonts w:asciiTheme="majorHAnsi" w:eastAsiaTheme="majorEastAsia" w:hAnsiTheme="majorHAnsi" w:cstheme="majorHAnsi"/>
        <w:bCs/>
        <w:sz w:val="20"/>
        <w:szCs w:val="20"/>
      </w:rPr>
    </w:pPr>
  </w:p>
  <w:p w14:paraId="163FD698" w14:textId="79773F61" w:rsidR="00B97835" w:rsidRPr="008B12BB" w:rsidRDefault="00C66F4E" w:rsidP="003A0469">
    <w:pPr>
      <w:pStyle w:val="Footer"/>
      <w:ind w:right="360"/>
    </w:pPr>
    <w:r>
      <w:rPr>
        <w:rFonts w:asciiTheme="majorHAnsi" w:eastAsiaTheme="majorEastAsia" w:hAnsiTheme="majorHAnsi" w:cstheme="majorHAnsi"/>
        <w:bCs/>
        <w:noProof/>
        <w:sz w:val="20"/>
        <w:szCs w:val="20"/>
      </w:rPr>
      <mc:AlternateContent>
        <mc:Choice Requires="wps">
          <w:drawing>
            <wp:anchor distT="0" distB="0" distL="114300" distR="114300" simplePos="0" relativeHeight="251663360" behindDoc="0" locked="0" layoutInCell="1" allowOverlap="1" wp14:anchorId="17FF7F1F" wp14:editId="44D19D35">
              <wp:simplePos x="0" y="0"/>
              <wp:positionH relativeFrom="column">
                <wp:posOffset>-7783</wp:posOffset>
              </wp:positionH>
              <wp:positionV relativeFrom="paragraph">
                <wp:posOffset>-5080</wp:posOffset>
              </wp:positionV>
              <wp:extent cx="6381371" cy="0"/>
              <wp:effectExtent l="0" t="25400" r="32385" b="25400"/>
              <wp:wrapNone/>
              <wp:docPr id="9" name="Straight Connector 9"/>
              <wp:cNvGraphicFramePr/>
              <a:graphic xmlns:a="http://schemas.openxmlformats.org/drawingml/2006/main">
                <a:graphicData uri="http://schemas.microsoft.com/office/word/2010/wordprocessingShape">
                  <wps:wsp>
                    <wps:cNvCnPr/>
                    <wps:spPr>
                      <a:xfrm>
                        <a:off x="0" y="0"/>
                        <a:ext cx="6381371" cy="0"/>
                      </a:xfrm>
                      <a:prstGeom prst="line">
                        <a:avLst/>
                      </a:prstGeom>
                      <a:ln w="44450" cmpd="thickThi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6A9A497" id="Straight Connector 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pt,-.4pt" to="501.85pt,-.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" strokecolor="black [3213]" strokeweight="3.5pt">
              <v:stroke linestyle="thickThin"/>
            </v:line>
          </w:pict>
        </mc:Fallback>
      </mc:AlternateContent>
    </w:r>
    <w:r w:rsidRPr="00C66F4E">
      <w:rPr>
        <w:rFonts w:asciiTheme="majorHAnsi" w:eastAsiaTheme="majorEastAsia" w:hAnsiTheme="majorHAnsi" w:cstheme="majorHAnsi"/>
        <w:bCs/>
        <w:sz w:val="20"/>
        <w:szCs w:val="20"/>
      </w:rPr>
      <w:t xml:space="preserve">Level III Level IV </w:t>
    </w:r>
    <w:r w:rsidR="00434F25">
      <w:rPr>
        <w:rFonts w:asciiTheme="majorHAnsi" w:eastAsiaTheme="majorEastAsia" w:hAnsiTheme="majorHAnsi" w:cstheme="majorHAnsi"/>
        <w:bCs/>
        <w:sz w:val="20"/>
        <w:szCs w:val="20"/>
      </w:rPr>
      <w:t>C</w:t>
    </w:r>
    <w:r w:rsidRPr="00C66F4E">
      <w:rPr>
        <w:rFonts w:asciiTheme="majorHAnsi" w:eastAsiaTheme="majorEastAsia" w:hAnsiTheme="majorHAnsi" w:cstheme="majorHAnsi"/>
        <w:bCs/>
        <w:sz w:val="20"/>
        <w:szCs w:val="20"/>
      </w:rPr>
      <w:t>ommittee Meeting</w:t>
    </w:r>
    <w:r w:rsidRPr="00C66F4E">
      <w:rPr>
        <w:rFonts w:asciiTheme="majorHAnsi" w:eastAsiaTheme="majorEastAsia" w:hAnsiTheme="majorHAnsi" w:cstheme="majorHAnsi"/>
        <w:sz w:val="20"/>
        <w:szCs w:val="20"/>
      </w:rPr>
      <w:t xml:space="preserve">: </w:t>
    </w:r>
    <w:r w:rsidR="00891023">
      <w:rPr>
        <w:rFonts w:asciiTheme="majorHAnsi" w:eastAsiaTheme="majorEastAsia" w:hAnsiTheme="majorHAnsi" w:cstheme="majorHAnsi"/>
        <w:sz w:val="20"/>
        <w:szCs w:val="20"/>
      </w:rPr>
      <w:t>January 17,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2999745"/>
      <w:docPartObj>
        <w:docPartGallery w:val="Page Numbers (Bottom of Page)"/>
        <w:docPartUnique/>
      </w:docPartObj>
    </w:sdtPr>
    <w:sdtEndPr>
      <w:rPr>
        <w:rStyle w:val="PageNumber"/>
        <w:rFonts w:asciiTheme="majorHAnsi" w:hAnsiTheme="majorHAnsi" w:cstheme="majorHAnsi"/>
        <w:sz w:val="20"/>
        <w:szCs w:val="20"/>
      </w:rPr>
    </w:sdtEndPr>
    <w:sdtContent>
      <w:p w14:paraId="7A1C8067" w14:textId="05DDFD3B" w:rsidR="000666B7" w:rsidRPr="000666B7" w:rsidRDefault="000666B7" w:rsidP="00284C33">
        <w:pPr>
          <w:pStyle w:val="Footer"/>
          <w:framePr w:wrap="none" w:vAnchor="text" w:hAnchor="margin" w:xAlign="right" w:y="1"/>
          <w:rPr>
            <w:rStyle w:val="PageNumber"/>
            <w:rFonts w:asciiTheme="majorHAnsi" w:hAnsiTheme="majorHAnsi" w:cstheme="majorHAnsi"/>
            <w:sz w:val="20"/>
            <w:szCs w:val="20"/>
          </w:rPr>
        </w:pPr>
        <w:r w:rsidRPr="000666B7">
          <w:rPr>
            <w:rStyle w:val="PageNumber"/>
            <w:rFonts w:asciiTheme="majorHAnsi" w:hAnsiTheme="majorHAnsi" w:cstheme="majorHAnsi"/>
            <w:sz w:val="20"/>
            <w:szCs w:val="20"/>
          </w:rPr>
          <w:fldChar w:fldCharType="begin"/>
        </w:r>
        <w:r w:rsidRPr="000666B7">
          <w:rPr>
            <w:rStyle w:val="PageNumber"/>
            <w:rFonts w:asciiTheme="majorHAnsi" w:hAnsiTheme="majorHAnsi" w:cstheme="majorHAnsi"/>
            <w:sz w:val="20"/>
            <w:szCs w:val="20"/>
          </w:rPr>
          <w:instrText xml:space="preserve"> PAGE </w:instrText>
        </w:r>
        <w:r w:rsidRPr="000666B7">
          <w:rPr>
            <w:rStyle w:val="PageNumber"/>
            <w:rFonts w:asciiTheme="majorHAnsi" w:hAnsiTheme="majorHAnsi" w:cstheme="majorHAnsi"/>
            <w:sz w:val="20"/>
            <w:szCs w:val="20"/>
          </w:rPr>
          <w:fldChar w:fldCharType="separate"/>
        </w:r>
        <w:r w:rsidRPr="000666B7">
          <w:rPr>
            <w:rStyle w:val="PageNumber"/>
            <w:rFonts w:asciiTheme="majorHAnsi" w:hAnsiTheme="majorHAnsi" w:cstheme="majorHAnsi"/>
            <w:noProof/>
            <w:sz w:val="20"/>
            <w:szCs w:val="20"/>
          </w:rPr>
          <w:t>1</w:t>
        </w:r>
        <w:r w:rsidRPr="000666B7">
          <w:rPr>
            <w:rStyle w:val="PageNumber"/>
            <w:rFonts w:asciiTheme="majorHAnsi" w:hAnsiTheme="majorHAnsi" w:cstheme="majorHAnsi"/>
            <w:sz w:val="20"/>
            <w:szCs w:val="20"/>
          </w:rPr>
          <w:fldChar w:fldCharType="end"/>
        </w:r>
      </w:p>
    </w:sdtContent>
  </w:sdt>
  <w:p w14:paraId="51D0960E" w14:textId="03930B8D" w:rsidR="000666B7" w:rsidRPr="000666B7" w:rsidRDefault="000666B7" w:rsidP="000666B7">
    <w:pPr>
      <w:pStyle w:val="Footer"/>
      <w:pBdr>
        <w:top w:val="thinThickSmallGap" w:sz="24" w:space="1" w:color="823B0B" w:themeColor="accent2" w:themeShade="7F"/>
      </w:pBdr>
      <w:ind w:right="360"/>
      <w:rPr>
        <w:rFonts w:asciiTheme="majorHAnsi" w:eastAsiaTheme="majorEastAsia" w:hAnsiTheme="majorHAnsi" w:cstheme="majorHAnsi"/>
        <w:bCs/>
        <w:sz w:val="20"/>
        <w:szCs w:val="20"/>
      </w:rPr>
    </w:pPr>
    <w:r w:rsidRPr="000666B7">
      <w:rPr>
        <w:rFonts w:asciiTheme="majorHAnsi" w:eastAsiaTheme="majorEastAsia" w:hAnsiTheme="majorHAnsi" w:cstheme="majorHAnsi"/>
        <w:bCs/>
        <w:sz w:val="20"/>
        <w:szCs w:val="20"/>
      </w:rPr>
      <w:t>Rural Level III Level IV Subcommittee Meeting: August 19,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CCFC7E" w14:textId="77777777" w:rsidR="00CE5175" w:rsidRDefault="00CE5175">
      <w:r>
        <w:separator/>
      </w:r>
    </w:p>
  </w:footnote>
  <w:footnote w:type="continuationSeparator" w:id="0">
    <w:p w14:paraId="43DB70A9" w14:textId="77777777" w:rsidR="00CE5175" w:rsidRDefault="00CE51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2ABDB" w14:textId="2DCA3DB6" w:rsidR="00434F25" w:rsidRDefault="00CE5175">
    <w:pPr>
      <w:pStyle w:val="Header"/>
    </w:pPr>
    <w:r>
      <w:rPr>
        <w:noProof/>
      </w:rPr>
      <w:pict w14:anchorId="42AE33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011712" o:spid="_x0000_s1027" type="#_x0000_t136" alt="" style="position:absolute;margin-left:0;margin-top:0;width:532.95pt;height:177.65pt;rotation:315;z-index:-251634688;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16001" w14:textId="77777777" w:rsidR="002D7027" w:rsidRDefault="002D7027">
    <w:pPr>
      <w:pStyle w:val="Header"/>
    </w:pPr>
  </w:p>
  <w:p w14:paraId="09E435A6" w14:textId="77777777" w:rsidR="002D7027" w:rsidRDefault="002D7027">
    <w:pPr>
      <w:pStyle w:val="Header"/>
    </w:pPr>
  </w:p>
  <w:p w14:paraId="36A0C62F" w14:textId="1D493B7B" w:rsidR="00B97835" w:rsidRDefault="00CE5175">
    <w:pPr>
      <w:pStyle w:val="Header"/>
    </w:pPr>
    <w:r>
      <w:rPr>
        <w:noProof/>
      </w:rPr>
      <w:pict w14:anchorId="172670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011713" o:spid="_x0000_s1026" type="#_x0000_t136" alt="" style="position:absolute;margin-left:0;margin-top:0;width:532.95pt;height:177.65pt;rotation:315;z-index:-251632640;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r w:rsidR="00621A5C">
      <w:rPr>
        <w:rFonts w:ascii="Times New Roman" w:eastAsia="Times New Roman" w:hAnsi="Times New Roman" w:cs="Times New Roman"/>
        <w:noProof/>
        <w:sz w:val="20"/>
        <w:szCs w:val="20"/>
      </w:rPr>
      <w:drawing>
        <wp:anchor distT="0" distB="0" distL="114300" distR="114300" simplePos="0" relativeHeight="251665408" behindDoc="0" locked="0" layoutInCell="1" allowOverlap="1" wp14:anchorId="08C575BF" wp14:editId="493D8BC6">
          <wp:simplePos x="0" y="0"/>
          <wp:positionH relativeFrom="margin">
            <wp:posOffset>1427627</wp:posOffset>
          </wp:positionH>
          <wp:positionV relativeFrom="margin">
            <wp:posOffset>-840105</wp:posOffset>
          </wp:positionV>
          <wp:extent cx="3466768" cy="719139"/>
          <wp:effectExtent l="0" t="0" r="63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3466768" cy="71913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C4CF" w14:textId="376FB4AC" w:rsidR="00B97835" w:rsidRDefault="00CE5175" w:rsidP="000666B7">
    <w:pPr>
      <w:pStyle w:val="Header"/>
      <w:jc w:val="center"/>
    </w:pPr>
    <w:r>
      <w:rPr>
        <w:noProof/>
      </w:rPr>
      <w:pict w14:anchorId="537308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011711" o:spid="_x0000_s1025" type="#_x0000_t136" alt="" style="position:absolute;left:0;text-align:left;margin-left:0;margin-top:0;width:532.95pt;height:177.65pt;rotation:315;z-index:-251636736;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r w:rsidR="000666B7" w:rsidRPr="008B4327">
      <w:rPr>
        <w:noProof/>
      </w:rPr>
      <w:drawing>
        <wp:anchor distT="0" distB="0" distL="114300" distR="114300" simplePos="0" relativeHeight="251661312" behindDoc="0" locked="0" layoutInCell="1" allowOverlap="1" wp14:anchorId="696AFA71" wp14:editId="7DEF73A1">
          <wp:simplePos x="0" y="0"/>
          <wp:positionH relativeFrom="margin">
            <wp:posOffset>2495550</wp:posOffset>
          </wp:positionH>
          <wp:positionV relativeFrom="margin">
            <wp:posOffset>-1056552</wp:posOffset>
          </wp:positionV>
          <wp:extent cx="1405255" cy="1001395"/>
          <wp:effectExtent l="0" t="0" r="4445" b="1905"/>
          <wp:wrapSquare wrapText="bothSides"/>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stretch>
                    <a:fillRect/>
                  </a:stretch>
                </pic:blipFill>
                <pic:spPr>
                  <a:xfrm>
                    <a:off x="0" y="0"/>
                    <a:ext cx="1405255" cy="10013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82C7A"/>
    <w:multiLevelType w:val="hybridMultilevel"/>
    <w:tmpl w:val="E0DACD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9B6F41"/>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C548F0"/>
    <w:multiLevelType w:val="hybridMultilevel"/>
    <w:tmpl w:val="A0CA09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6470249"/>
    <w:multiLevelType w:val="hybridMultilevel"/>
    <w:tmpl w:val="C2B2C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3146E0"/>
    <w:multiLevelType w:val="hybridMultilevel"/>
    <w:tmpl w:val="9E3AA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D9566F"/>
    <w:multiLevelType w:val="multilevel"/>
    <w:tmpl w:val="4C1079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B70D11"/>
    <w:multiLevelType w:val="hybridMultilevel"/>
    <w:tmpl w:val="E0D4E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901131"/>
    <w:multiLevelType w:val="hybridMultilevel"/>
    <w:tmpl w:val="EE48EA94"/>
    <w:lvl w:ilvl="0" w:tplc="E2BA9506">
      <w:start w:val="1"/>
      <w:numFmt w:val="bullet"/>
      <w:lvlText w:val=""/>
      <w:lvlJc w:val="left"/>
      <w:pPr>
        <w:ind w:left="720" w:hanging="360"/>
      </w:pPr>
      <w:rPr>
        <w:rFonts w:ascii="Symbol" w:hAnsi="Symbol" w:hint="default"/>
      </w:rPr>
    </w:lvl>
    <w:lvl w:ilvl="1" w:tplc="8EAAA18A">
      <w:start w:val="1"/>
      <w:numFmt w:val="bullet"/>
      <w:lvlText w:val="o"/>
      <w:lvlJc w:val="left"/>
      <w:pPr>
        <w:ind w:left="1440" w:hanging="360"/>
      </w:pPr>
      <w:rPr>
        <w:rFonts w:ascii="Courier New" w:hAnsi="Courier New" w:cs="Courier New" w:hint="default"/>
      </w:rPr>
    </w:lvl>
    <w:lvl w:ilvl="2" w:tplc="B62C3A7E" w:tentative="1">
      <w:start w:val="1"/>
      <w:numFmt w:val="bullet"/>
      <w:lvlText w:val=""/>
      <w:lvlJc w:val="left"/>
      <w:pPr>
        <w:ind w:left="2160" w:hanging="360"/>
      </w:pPr>
      <w:rPr>
        <w:rFonts w:ascii="Wingdings" w:hAnsi="Wingdings" w:hint="default"/>
      </w:rPr>
    </w:lvl>
    <w:lvl w:ilvl="3" w:tplc="69648EAA" w:tentative="1">
      <w:start w:val="1"/>
      <w:numFmt w:val="bullet"/>
      <w:lvlText w:val=""/>
      <w:lvlJc w:val="left"/>
      <w:pPr>
        <w:ind w:left="2880" w:hanging="360"/>
      </w:pPr>
      <w:rPr>
        <w:rFonts w:ascii="Symbol" w:hAnsi="Symbol" w:hint="default"/>
      </w:rPr>
    </w:lvl>
    <w:lvl w:ilvl="4" w:tplc="819235F0" w:tentative="1">
      <w:start w:val="1"/>
      <w:numFmt w:val="bullet"/>
      <w:lvlText w:val="o"/>
      <w:lvlJc w:val="left"/>
      <w:pPr>
        <w:ind w:left="3600" w:hanging="360"/>
      </w:pPr>
      <w:rPr>
        <w:rFonts w:ascii="Courier New" w:hAnsi="Courier New" w:cs="Courier New" w:hint="default"/>
      </w:rPr>
    </w:lvl>
    <w:lvl w:ilvl="5" w:tplc="AF887270" w:tentative="1">
      <w:start w:val="1"/>
      <w:numFmt w:val="bullet"/>
      <w:lvlText w:val=""/>
      <w:lvlJc w:val="left"/>
      <w:pPr>
        <w:ind w:left="4320" w:hanging="360"/>
      </w:pPr>
      <w:rPr>
        <w:rFonts w:ascii="Wingdings" w:hAnsi="Wingdings" w:hint="default"/>
      </w:rPr>
    </w:lvl>
    <w:lvl w:ilvl="6" w:tplc="8BE8E94C" w:tentative="1">
      <w:start w:val="1"/>
      <w:numFmt w:val="bullet"/>
      <w:lvlText w:val=""/>
      <w:lvlJc w:val="left"/>
      <w:pPr>
        <w:ind w:left="5040" w:hanging="360"/>
      </w:pPr>
      <w:rPr>
        <w:rFonts w:ascii="Symbol" w:hAnsi="Symbol" w:hint="default"/>
      </w:rPr>
    </w:lvl>
    <w:lvl w:ilvl="7" w:tplc="C4AC977C" w:tentative="1">
      <w:start w:val="1"/>
      <w:numFmt w:val="bullet"/>
      <w:lvlText w:val="o"/>
      <w:lvlJc w:val="left"/>
      <w:pPr>
        <w:ind w:left="5760" w:hanging="360"/>
      </w:pPr>
      <w:rPr>
        <w:rFonts w:ascii="Courier New" w:hAnsi="Courier New" w:cs="Courier New" w:hint="default"/>
      </w:rPr>
    </w:lvl>
    <w:lvl w:ilvl="8" w:tplc="121040D6" w:tentative="1">
      <w:start w:val="1"/>
      <w:numFmt w:val="bullet"/>
      <w:lvlText w:val=""/>
      <w:lvlJc w:val="left"/>
      <w:pPr>
        <w:ind w:left="6480" w:hanging="360"/>
      </w:pPr>
      <w:rPr>
        <w:rFonts w:ascii="Wingdings" w:hAnsi="Wingdings" w:hint="default"/>
      </w:rPr>
    </w:lvl>
  </w:abstractNum>
  <w:abstractNum w:abstractNumId="8" w15:restartNumberingAfterBreak="0">
    <w:nsid w:val="0F49271C"/>
    <w:multiLevelType w:val="hybridMultilevel"/>
    <w:tmpl w:val="2E0CDCB8"/>
    <w:lvl w:ilvl="0" w:tplc="2522F03E">
      <w:start w:val="1"/>
      <w:numFmt w:val="bullet"/>
      <w:lvlText w:val=""/>
      <w:lvlJc w:val="left"/>
      <w:pPr>
        <w:ind w:left="720" w:hanging="360"/>
      </w:pPr>
      <w:rPr>
        <w:rFonts w:ascii="Symbol" w:hAnsi="Symbol" w:hint="default"/>
      </w:rPr>
    </w:lvl>
    <w:lvl w:ilvl="1" w:tplc="1B029540" w:tentative="1">
      <w:start w:val="1"/>
      <w:numFmt w:val="bullet"/>
      <w:lvlText w:val="o"/>
      <w:lvlJc w:val="left"/>
      <w:pPr>
        <w:ind w:left="1440" w:hanging="360"/>
      </w:pPr>
      <w:rPr>
        <w:rFonts w:ascii="Courier New" w:hAnsi="Courier New" w:cs="Courier New" w:hint="default"/>
      </w:rPr>
    </w:lvl>
    <w:lvl w:ilvl="2" w:tplc="556A42DA" w:tentative="1">
      <w:start w:val="1"/>
      <w:numFmt w:val="bullet"/>
      <w:lvlText w:val=""/>
      <w:lvlJc w:val="left"/>
      <w:pPr>
        <w:ind w:left="2160" w:hanging="360"/>
      </w:pPr>
      <w:rPr>
        <w:rFonts w:ascii="Wingdings" w:hAnsi="Wingdings" w:hint="default"/>
      </w:rPr>
    </w:lvl>
    <w:lvl w:ilvl="3" w:tplc="3BF4811A" w:tentative="1">
      <w:start w:val="1"/>
      <w:numFmt w:val="bullet"/>
      <w:lvlText w:val=""/>
      <w:lvlJc w:val="left"/>
      <w:pPr>
        <w:ind w:left="2880" w:hanging="360"/>
      </w:pPr>
      <w:rPr>
        <w:rFonts w:ascii="Symbol" w:hAnsi="Symbol" w:hint="default"/>
      </w:rPr>
    </w:lvl>
    <w:lvl w:ilvl="4" w:tplc="5AA02B8A" w:tentative="1">
      <w:start w:val="1"/>
      <w:numFmt w:val="bullet"/>
      <w:lvlText w:val="o"/>
      <w:lvlJc w:val="left"/>
      <w:pPr>
        <w:ind w:left="3600" w:hanging="360"/>
      </w:pPr>
      <w:rPr>
        <w:rFonts w:ascii="Courier New" w:hAnsi="Courier New" w:cs="Courier New" w:hint="default"/>
      </w:rPr>
    </w:lvl>
    <w:lvl w:ilvl="5" w:tplc="CB9A7BB8" w:tentative="1">
      <w:start w:val="1"/>
      <w:numFmt w:val="bullet"/>
      <w:lvlText w:val=""/>
      <w:lvlJc w:val="left"/>
      <w:pPr>
        <w:ind w:left="4320" w:hanging="360"/>
      </w:pPr>
      <w:rPr>
        <w:rFonts w:ascii="Wingdings" w:hAnsi="Wingdings" w:hint="default"/>
      </w:rPr>
    </w:lvl>
    <w:lvl w:ilvl="6" w:tplc="C5B2F686" w:tentative="1">
      <w:start w:val="1"/>
      <w:numFmt w:val="bullet"/>
      <w:lvlText w:val=""/>
      <w:lvlJc w:val="left"/>
      <w:pPr>
        <w:ind w:left="5040" w:hanging="360"/>
      </w:pPr>
      <w:rPr>
        <w:rFonts w:ascii="Symbol" w:hAnsi="Symbol" w:hint="default"/>
      </w:rPr>
    </w:lvl>
    <w:lvl w:ilvl="7" w:tplc="042674C0" w:tentative="1">
      <w:start w:val="1"/>
      <w:numFmt w:val="bullet"/>
      <w:lvlText w:val="o"/>
      <w:lvlJc w:val="left"/>
      <w:pPr>
        <w:ind w:left="5760" w:hanging="360"/>
      </w:pPr>
      <w:rPr>
        <w:rFonts w:ascii="Courier New" w:hAnsi="Courier New" w:cs="Courier New" w:hint="default"/>
      </w:rPr>
    </w:lvl>
    <w:lvl w:ilvl="8" w:tplc="65F26DD4" w:tentative="1">
      <w:start w:val="1"/>
      <w:numFmt w:val="bullet"/>
      <w:lvlText w:val=""/>
      <w:lvlJc w:val="left"/>
      <w:pPr>
        <w:ind w:left="6480" w:hanging="360"/>
      </w:pPr>
      <w:rPr>
        <w:rFonts w:ascii="Wingdings" w:hAnsi="Wingdings" w:hint="default"/>
      </w:rPr>
    </w:lvl>
  </w:abstractNum>
  <w:abstractNum w:abstractNumId="9" w15:restartNumberingAfterBreak="0">
    <w:nsid w:val="147218C3"/>
    <w:multiLevelType w:val="hybridMultilevel"/>
    <w:tmpl w:val="4CB65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7C7811"/>
    <w:multiLevelType w:val="hybridMultilevel"/>
    <w:tmpl w:val="C3341DA8"/>
    <w:lvl w:ilvl="0" w:tplc="430A566E">
      <w:start w:val="1"/>
      <w:numFmt w:val="decimal"/>
      <w:lvlText w:val="%1."/>
      <w:lvlJc w:val="left"/>
      <w:pPr>
        <w:ind w:left="720" w:hanging="360"/>
      </w:pPr>
      <w:rPr>
        <w:rFonts w:hint="default"/>
      </w:rPr>
    </w:lvl>
    <w:lvl w:ilvl="1" w:tplc="2654BD62" w:tentative="1">
      <w:start w:val="1"/>
      <w:numFmt w:val="lowerLetter"/>
      <w:lvlText w:val="%2."/>
      <w:lvlJc w:val="left"/>
      <w:pPr>
        <w:ind w:left="1440" w:hanging="360"/>
      </w:pPr>
    </w:lvl>
    <w:lvl w:ilvl="2" w:tplc="06F07670" w:tentative="1">
      <w:start w:val="1"/>
      <w:numFmt w:val="lowerRoman"/>
      <w:lvlText w:val="%3."/>
      <w:lvlJc w:val="right"/>
      <w:pPr>
        <w:ind w:left="2160" w:hanging="180"/>
      </w:pPr>
    </w:lvl>
    <w:lvl w:ilvl="3" w:tplc="37A2A6CA" w:tentative="1">
      <w:start w:val="1"/>
      <w:numFmt w:val="decimal"/>
      <w:lvlText w:val="%4."/>
      <w:lvlJc w:val="left"/>
      <w:pPr>
        <w:ind w:left="2880" w:hanging="360"/>
      </w:pPr>
    </w:lvl>
    <w:lvl w:ilvl="4" w:tplc="FE14FEC2" w:tentative="1">
      <w:start w:val="1"/>
      <w:numFmt w:val="lowerLetter"/>
      <w:lvlText w:val="%5."/>
      <w:lvlJc w:val="left"/>
      <w:pPr>
        <w:ind w:left="3600" w:hanging="360"/>
      </w:pPr>
    </w:lvl>
    <w:lvl w:ilvl="5" w:tplc="DBCCC754" w:tentative="1">
      <w:start w:val="1"/>
      <w:numFmt w:val="lowerRoman"/>
      <w:lvlText w:val="%6."/>
      <w:lvlJc w:val="right"/>
      <w:pPr>
        <w:ind w:left="4320" w:hanging="180"/>
      </w:pPr>
    </w:lvl>
    <w:lvl w:ilvl="6" w:tplc="5914A7A6" w:tentative="1">
      <w:start w:val="1"/>
      <w:numFmt w:val="decimal"/>
      <w:lvlText w:val="%7."/>
      <w:lvlJc w:val="left"/>
      <w:pPr>
        <w:ind w:left="5040" w:hanging="360"/>
      </w:pPr>
    </w:lvl>
    <w:lvl w:ilvl="7" w:tplc="2828DB02" w:tentative="1">
      <w:start w:val="1"/>
      <w:numFmt w:val="lowerLetter"/>
      <w:lvlText w:val="%8."/>
      <w:lvlJc w:val="left"/>
      <w:pPr>
        <w:ind w:left="5760" w:hanging="360"/>
      </w:pPr>
    </w:lvl>
    <w:lvl w:ilvl="8" w:tplc="5608097E" w:tentative="1">
      <w:start w:val="1"/>
      <w:numFmt w:val="lowerRoman"/>
      <w:lvlText w:val="%9."/>
      <w:lvlJc w:val="right"/>
      <w:pPr>
        <w:ind w:left="6480" w:hanging="180"/>
      </w:pPr>
    </w:lvl>
  </w:abstractNum>
  <w:abstractNum w:abstractNumId="11" w15:restartNumberingAfterBreak="0">
    <w:nsid w:val="1B4E266E"/>
    <w:multiLevelType w:val="hybridMultilevel"/>
    <w:tmpl w:val="D940F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890203"/>
    <w:multiLevelType w:val="hybridMultilevel"/>
    <w:tmpl w:val="4EDE1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E22C20"/>
    <w:multiLevelType w:val="hybridMultilevel"/>
    <w:tmpl w:val="8B90B3EC"/>
    <w:lvl w:ilvl="0" w:tplc="3BB01B52">
      <w:start w:val="1"/>
      <w:numFmt w:val="decimal"/>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1D48FB"/>
    <w:multiLevelType w:val="hybridMultilevel"/>
    <w:tmpl w:val="2990C57C"/>
    <w:lvl w:ilvl="0" w:tplc="A2CE24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67294F"/>
    <w:multiLevelType w:val="hybridMultilevel"/>
    <w:tmpl w:val="D61A6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425C8E"/>
    <w:multiLevelType w:val="multilevel"/>
    <w:tmpl w:val="D9FE87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7301628"/>
    <w:multiLevelType w:val="hybridMultilevel"/>
    <w:tmpl w:val="66A2D3E4"/>
    <w:lvl w:ilvl="0" w:tplc="0FF0C2D2">
      <w:start w:val="1"/>
      <w:numFmt w:val="bullet"/>
      <w:lvlText w:val=""/>
      <w:lvlJc w:val="left"/>
      <w:pPr>
        <w:ind w:left="720" w:hanging="360"/>
      </w:pPr>
      <w:rPr>
        <w:rFonts w:ascii="Symbol" w:hAnsi="Symbol" w:hint="default"/>
      </w:rPr>
    </w:lvl>
    <w:lvl w:ilvl="1" w:tplc="972ABA12">
      <w:start w:val="1"/>
      <w:numFmt w:val="bullet"/>
      <w:lvlText w:val="o"/>
      <w:lvlJc w:val="left"/>
      <w:pPr>
        <w:ind w:left="1440" w:hanging="360"/>
      </w:pPr>
      <w:rPr>
        <w:rFonts w:ascii="Courier New" w:hAnsi="Courier New" w:cs="Courier New" w:hint="default"/>
      </w:rPr>
    </w:lvl>
    <w:lvl w:ilvl="2" w:tplc="D9EEFB04" w:tentative="1">
      <w:start w:val="1"/>
      <w:numFmt w:val="bullet"/>
      <w:lvlText w:val=""/>
      <w:lvlJc w:val="left"/>
      <w:pPr>
        <w:ind w:left="2160" w:hanging="360"/>
      </w:pPr>
      <w:rPr>
        <w:rFonts w:ascii="Wingdings" w:hAnsi="Wingdings" w:hint="default"/>
      </w:rPr>
    </w:lvl>
    <w:lvl w:ilvl="3" w:tplc="6E9A65F6" w:tentative="1">
      <w:start w:val="1"/>
      <w:numFmt w:val="bullet"/>
      <w:lvlText w:val=""/>
      <w:lvlJc w:val="left"/>
      <w:pPr>
        <w:ind w:left="2880" w:hanging="360"/>
      </w:pPr>
      <w:rPr>
        <w:rFonts w:ascii="Symbol" w:hAnsi="Symbol" w:hint="default"/>
      </w:rPr>
    </w:lvl>
    <w:lvl w:ilvl="4" w:tplc="ED8A44DC" w:tentative="1">
      <w:start w:val="1"/>
      <w:numFmt w:val="bullet"/>
      <w:lvlText w:val="o"/>
      <w:lvlJc w:val="left"/>
      <w:pPr>
        <w:ind w:left="3600" w:hanging="360"/>
      </w:pPr>
      <w:rPr>
        <w:rFonts w:ascii="Courier New" w:hAnsi="Courier New" w:cs="Courier New" w:hint="default"/>
      </w:rPr>
    </w:lvl>
    <w:lvl w:ilvl="5" w:tplc="0DB0985C" w:tentative="1">
      <w:start w:val="1"/>
      <w:numFmt w:val="bullet"/>
      <w:lvlText w:val=""/>
      <w:lvlJc w:val="left"/>
      <w:pPr>
        <w:ind w:left="4320" w:hanging="360"/>
      </w:pPr>
      <w:rPr>
        <w:rFonts w:ascii="Wingdings" w:hAnsi="Wingdings" w:hint="default"/>
      </w:rPr>
    </w:lvl>
    <w:lvl w:ilvl="6" w:tplc="8DE02CEA" w:tentative="1">
      <w:start w:val="1"/>
      <w:numFmt w:val="bullet"/>
      <w:lvlText w:val=""/>
      <w:lvlJc w:val="left"/>
      <w:pPr>
        <w:ind w:left="5040" w:hanging="360"/>
      </w:pPr>
      <w:rPr>
        <w:rFonts w:ascii="Symbol" w:hAnsi="Symbol" w:hint="default"/>
      </w:rPr>
    </w:lvl>
    <w:lvl w:ilvl="7" w:tplc="77CEA3A2" w:tentative="1">
      <w:start w:val="1"/>
      <w:numFmt w:val="bullet"/>
      <w:lvlText w:val="o"/>
      <w:lvlJc w:val="left"/>
      <w:pPr>
        <w:ind w:left="5760" w:hanging="360"/>
      </w:pPr>
      <w:rPr>
        <w:rFonts w:ascii="Courier New" w:hAnsi="Courier New" w:cs="Courier New" w:hint="default"/>
      </w:rPr>
    </w:lvl>
    <w:lvl w:ilvl="8" w:tplc="0B88DDD6" w:tentative="1">
      <w:start w:val="1"/>
      <w:numFmt w:val="bullet"/>
      <w:lvlText w:val=""/>
      <w:lvlJc w:val="left"/>
      <w:pPr>
        <w:ind w:left="6480" w:hanging="360"/>
      </w:pPr>
      <w:rPr>
        <w:rFonts w:ascii="Wingdings" w:hAnsi="Wingdings" w:hint="default"/>
      </w:rPr>
    </w:lvl>
  </w:abstractNum>
  <w:abstractNum w:abstractNumId="18" w15:restartNumberingAfterBreak="0">
    <w:nsid w:val="274E11FD"/>
    <w:multiLevelType w:val="hybridMultilevel"/>
    <w:tmpl w:val="AA109986"/>
    <w:lvl w:ilvl="0" w:tplc="E5C8B11A">
      <w:start w:val="1"/>
      <w:numFmt w:val="bullet"/>
      <w:lvlText w:val=""/>
      <w:lvlJc w:val="left"/>
      <w:pPr>
        <w:ind w:left="720" w:hanging="360"/>
      </w:pPr>
      <w:rPr>
        <w:rFonts w:ascii="Symbol" w:hAnsi="Symbol" w:hint="default"/>
      </w:rPr>
    </w:lvl>
    <w:lvl w:ilvl="1" w:tplc="E228D9CE" w:tentative="1">
      <w:start w:val="1"/>
      <w:numFmt w:val="bullet"/>
      <w:lvlText w:val="o"/>
      <w:lvlJc w:val="left"/>
      <w:pPr>
        <w:ind w:left="1440" w:hanging="360"/>
      </w:pPr>
      <w:rPr>
        <w:rFonts w:ascii="Courier New" w:hAnsi="Courier New" w:cs="Courier New" w:hint="default"/>
      </w:rPr>
    </w:lvl>
    <w:lvl w:ilvl="2" w:tplc="4150149E" w:tentative="1">
      <w:start w:val="1"/>
      <w:numFmt w:val="bullet"/>
      <w:lvlText w:val=""/>
      <w:lvlJc w:val="left"/>
      <w:pPr>
        <w:ind w:left="2160" w:hanging="360"/>
      </w:pPr>
      <w:rPr>
        <w:rFonts w:ascii="Wingdings" w:hAnsi="Wingdings" w:hint="default"/>
      </w:rPr>
    </w:lvl>
    <w:lvl w:ilvl="3" w:tplc="510CBCBA" w:tentative="1">
      <w:start w:val="1"/>
      <w:numFmt w:val="bullet"/>
      <w:lvlText w:val=""/>
      <w:lvlJc w:val="left"/>
      <w:pPr>
        <w:ind w:left="2880" w:hanging="360"/>
      </w:pPr>
      <w:rPr>
        <w:rFonts w:ascii="Symbol" w:hAnsi="Symbol" w:hint="default"/>
      </w:rPr>
    </w:lvl>
    <w:lvl w:ilvl="4" w:tplc="BA664C78" w:tentative="1">
      <w:start w:val="1"/>
      <w:numFmt w:val="bullet"/>
      <w:lvlText w:val="o"/>
      <w:lvlJc w:val="left"/>
      <w:pPr>
        <w:ind w:left="3600" w:hanging="360"/>
      </w:pPr>
      <w:rPr>
        <w:rFonts w:ascii="Courier New" w:hAnsi="Courier New" w:cs="Courier New" w:hint="default"/>
      </w:rPr>
    </w:lvl>
    <w:lvl w:ilvl="5" w:tplc="1C4E65E6" w:tentative="1">
      <w:start w:val="1"/>
      <w:numFmt w:val="bullet"/>
      <w:lvlText w:val=""/>
      <w:lvlJc w:val="left"/>
      <w:pPr>
        <w:ind w:left="4320" w:hanging="360"/>
      </w:pPr>
      <w:rPr>
        <w:rFonts w:ascii="Wingdings" w:hAnsi="Wingdings" w:hint="default"/>
      </w:rPr>
    </w:lvl>
    <w:lvl w:ilvl="6" w:tplc="C9B48C76" w:tentative="1">
      <w:start w:val="1"/>
      <w:numFmt w:val="bullet"/>
      <w:lvlText w:val=""/>
      <w:lvlJc w:val="left"/>
      <w:pPr>
        <w:ind w:left="5040" w:hanging="360"/>
      </w:pPr>
      <w:rPr>
        <w:rFonts w:ascii="Symbol" w:hAnsi="Symbol" w:hint="default"/>
      </w:rPr>
    </w:lvl>
    <w:lvl w:ilvl="7" w:tplc="2DFC9BC4" w:tentative="1">
      <w:start w:val="1"/>
      <w:numFmt w:val="bullet"/>
      <w:lvlText w:val="o"/>
      <w:lvlJc w:val="left"/>
      <w:pPr>
        <w:ind w:left="5760" w:hanging="360"/>
      </w:pPr>
      <w:rPr>
        <w:rFonts w:ascii="Courier New" w:hAnsi="Courier New" w:cs="Courier New" w:hint="default"/>
      </w:rPr>
    </w:lvl>
    <w:lvl w:ilvl="8" w:tplc="5B8C6D3E" w:tentative="1">
      <w:start w:val="1"/>
      <w:numFmt w:val="bullet"/>
      <w:lvlText w:val=""/>
      <w:lvlJc w:val="left"/>
      <w:pPr>
        <w:ind w:left="6480" w:hanging="360"/>
      </w:pPr>
      <w:rPr>
        <w:rFonts w:ascii="Wingdings" w:hAnsi="Wingdings" w:hint="default"/>
      </w:rPr>
    </w:lvl>
  </w:abstractNum>
  <w:abstractNum w:abstractNumId="19" w15:restartNumberingAfterBreak="0">
    <w:nsid w:val="282E2CE6"/>
    <w:multiLevelType w:val="hybridMultilevel"/>
    <w:tmpl w:val="A80EB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426A23"/>
    <w:multiLevelType w:val="hybridMultilevel"/>
    <w:tmpl w:val="1DA6F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812A65"/>
    <w:multiLevelType w:val="hybridMultilevel"/>
    <w:tmpl w:val="63C62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7B2208"/>
    <w:multiLevelType w:val="multilevel"/>
    <w:tmpl w:val="8F74D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CC0738A"/>
    <w:multiLevelType w:val="hybridMultilevel"/>
    <w:tmpl w:val="59661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0027DC"/>
    <w:multiLevelType w:val="hybridMultilevel"/>
    <w:tmpl w:val="9AFA01CC"/>
    <w:lvl w:ilvl="0" w:tplc="5406BC20">
      <w:start w:val="1"/>
      <w:numFmt w:val="bullet"/>
      <w:lvlText w:val="•"/>
      <w:lvlJc w:val="left"/>
      <w:pPr>
        <w:tabs>
          <w:tab w:val="num" w:pos="720"/>
        </w:tabs>
        <w:ind w:left="720" w:hanging="360"/>
      </w:pPr>
      <w:rPr>
        <w:rFonts w:ascii="Arial" w:hAnsi="Arial" w:hint="default"/>
      </w:rPr>
    </w:lvl>
    <w:lvl w:ilvl="1" w:tplc="BCC45180">
      <w:start w:val="1"/>
      <w:numFmt w:val="decimal"/>
      <w:lvlText w:val="%2."/>
      <w:lvlJc w:val="left"/>
      <w:pPr>
        <w:tabs>
          <w:tab w:val="num" w:pos="1440"/>
        </w:tabs>
        <w:ind w:left="1440" w:hanging="360"/>
      </w:pPr>
    </w:lvl>
    <w:lvl w:ilvl="2" w:tplc="2E085018" w:tentative="1">
      <w:start w:val="1"/>
      <w:numFmt w:val="bullet"/>
      <w:lvlText w:val="•"/>
      <w:lvlJc w:val="left"/>
      <w:pPr>
        <w:tabs>
          <w:tab w:val="num" w:pos="2160"/>
        </w:tabs>
        <w:ind w:left="2160" w:hanging="360"/>
      </w:pPr>
      <w:rPr>
        <w:rFonts w:ascii="Arial" w:hAnsi="Arial" w:hint="default"/>
      </w:rPr>
    </w:lvl>
    <w:lvl w:ilvl="3" w:tplc="05CCA734" w:tentative="1">
      <w:start w:val="1"/>
      <w:numFmt w:val="bullet"/>
      <w:lvlText w:val="•"/>
      <w:lvlJc w:val="left"/>
      <w:pPr>
        <w:tabs>
          <w:tab w:val="num" w:pos="2880"/>
        </w:tabs>
        <w:ind w:left="2880" w:hanging="360"/>
      </w:pPr>
      <w:rPr>
        <w:rFonts w:ascii="Arial" w:hAnsi="Arial" w:hint="default"/>
      </w:rPr>
    </w:lvl>
    <w:lvl w:ilvl="4" w:tplc="104A5486" w:tentative="1">
      <w:start w:val="1"/>
      <w:numFmt w:val="bullet"/>
      <w:lvlText w:val="•"/>
      <w:lvlJc w:val="left"/>
      <w:pPr>
        <w:tabs>
          <w:tab w:val="num" w:pos="3600"/>
        </w:tabs>
        <w:ind w:left="3600" w:hanging="360"/>
      </w:pPr>
      <w:rPr>
        <w:rFonts w:ascii="Arial" w:hAnsi="Arial" w:hint="default"/>
      </w:rPr>
    </w:lvl>
    <w:lvl w:ilvl="5" w:tplc="11F0A71C" w:tentative="1">
      <w:start w:val="1"/>
      <w:numFmt w:val="bullet"/>
      <w:lvlText w:val="•"/>
      <w:lvlJc w:val="left"/>
      <w:pPr>
        <w:tabs>
          <w:tab w:val="num" w:pos="4320"/>
        </w:tabs>
        <w:ind w:left="4320" w:hanging="360"/>
      </w:pPr>
      <w:rPr>
        <w:rFonts w:ascii="Arial" w:hAnsi="Arial" w:hint="default"/>
      </w:rPr>
    </w:lvl>
    <w:lvl w:ilvl="6" w:tplc="54C80D12" w:tentative="1">
      <w:start w:val="1"/>
      <w:numFmt w:val="bullet"/>
      <w:lvlText w:val="•"/>
      <w:lvlJc w:val="left"/>
      <w:pPr>
        <w:tabs>
          <w:tab w:val="num" w:pos="5040"/>
        </w:tabs>
        <w:ind w:left="5040" w:hanging="360"/>
      </w:pPr>
      <w:rPr>
        <w:rFonts w:ascii="Arial" w:hAnsi="Arial" w:hint="default"/>
      </w:rPr>
    </w:lvl>
    <w:lvl w:ilvl="7" w:tplc="C6E03D36" w:tentative="1">
      <w:start w:val="1"/>
      <w:numFmt w:val="bullet"/>
      <w:lvlText w:val="•"/>
      <w:lvlJc w:val="left"/>
      <w:pPr>
        <w:tabs>
          <w:tab w:val="num" w:pos="5760"/>
        </w:tabs>
        <w:ind w:left="5760" w:hanging="360"/>
      </w:pPr>
      <w:rPr>
        <w:rFonts w:ascii="Arial" w:hAnsi="Arial" w:hint="default"/>
      </w:rPr>
    </w:lvl>
    <w:lvl w:ilvl="8" w:tplc="A408687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D6A76A5"/>
    <w:multiLevelType w:val="multilevel"/>
    <w:tmpl w:val="BBF2E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037888"/>
    <w:multiLevelType w:val="hybridMultilevel"/>
    <w:tmpl w:val="ABD0F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19352F"/>
    <w:multiLevelType w:val="hybridMultilevel"/>
    <w:tmpl w:val="191EE7FC"/>
    <w:lvl w:ilvl="0" w:tplc="5BFC6AA8">
      <w:start w:val="1"/>
      <w:numFmt w:val="bullet"/>
      <w:lvlText w:val=""/>
      <w:lvlJc w:val="left"/>
      <w:pPr>
        <w:ind w:left="720" w:hanging="360"/>
      </w:pPr>
      <w:rPr>
        <w:rFonts w:ascii="Symbol" w:hAnsi="Symbol" w:hint="default"/>
      </w:rPr>
    </w:lvl>
    <w:lvl w:ilvl="1" w:tplc="16120562">
      <w:start w:val="1"/>
      <w:numFmt w:val="bullet"/>
      <w:lvlText w:val="o"/>
      <w:lvlJc w:val="left"/>
      <w:pPr>
        <w:ind w:left="1440" w:hanging="360"/>
      </w:pPr>
      <w:rPr>
        <w:rFonts w:ascii="Courier New" w:hAnsi="Courier New" w:cs="Courier New" w:hint="default"/>
      </w:rPr>
    </w:lvl>
    <w:lvl w:ilvl="2" w:tplc="D646D9F0">
      <w:start w:val="1"/>
      <w:numFmt w:val="bullet"/>
      <w:lvlText w:val=""/>
      <w:lvlJc w:val="left"/>
      <w:pPr>
        <w:ind w:left="2160" w:hanging="360"/>
      </w:pPr>
      <w:rPr>
        <w:rFonts w:ascii="Wingdings" w:hAnsi="Wingdings" w:hint="default"/>
      </w:rPr>
    </w:lvl>
    <w:lvl w:ilvl="3" w:tplc="6D1422AE" w:tentative="1">
      <w:start w:val="1"/>
      <w:numFmt w:val="bullet"/>
      <w:lvlText w:val=""/>
      <w:lvlJc w:val="left"/>
      <w:pPr>
        <w:ind w:left="2880" w:hanging="360"/>
      </w:pPr>
      <w:rPr>
        <w:rFonts w:ascii="Symbol" w:hAnsi="Symbol" w:hint="default"/>
      </w:rPr>
    </w:lvl>
    <w:lvl w:ilvl="4" w:tplc="BD20EB36" w:tentative="1">
      <w:start w:val="1"/>
      <w:numFmt w:val="bullet"/>
      <w:lvlText w:val="o"/>
      <w:lvlJc w:val="left"/>
      <w:pPr>
        <w:ind w:left="3600" w:hanging="360"/>
      </w:pPr>
      <w:rPr>
        <w:rFonts w:ascii="Courier New" w:hAnsi="Courier New" w:cs="Courier New" w:hint="default"/>
      </w:rPr>
    </w:lvl>
    <w:lvl w:ilvl="5" w:tplc="3A8A20FA" w:tentative="1">
      <w:start w:val="1"/>
      <w:numFmt w:val="bullet"/>
      <w:lvlText w:val=""/>
      <w:lvlJc w:val="left"/>
      <w:pPr>
        <w:ind w:left="4320" w:hanging="360"/>
      </w:pPr>
      <w:rPr>
        <w:rFonts w:ascii="Wingdings" w:hAnsi="Wingdings" w:hint="default"/>
      </w:rPr>
    </w:lvl>
    <w:lvl w:ilvl="6" w:tplc="890E7AF6" w:tentative="1">
      <w:start w:val="1"/>
      <w:numFmt w:val="bullet"/>
      <w:lvlText w:val=""/>
      <w:lvlJc w:val="left"/>
      <w:pPr>
        <w:ind w:left="5040" w:hanging="360"/>
      </w:pPr>
      <w:rPr>
        <w:rFonts w:ascii="Symbol" w:hAnsi="Symbol" w:hint="default"/>
      </w:rPr>
    </w:lvl>
    <w:lvl w:ilvl="7" w:tplc="AD9251C2" w:tentative="1">
      <w:start w:val="1"/>
      <w:numFmt w:val="bullet"/>
      <w:lvlText w:val="o"/>
      <w:lvlJc w:val="left"/>
      <w:pPr>
        <w:ind w:left="5760" w:hanging="360"/>
      </w:pPr>
      <w:rPr>
        <w:rFonts w:ascii="Courier New" w:hAnsi="Courier New" w:cs="Courier New" w:hint="default"/>
      </w:rPr>
    </w:lvl>
    <w:lvl w:ilvl="8" w:tplc="E2268BE4" w:tentative="1">
      <w:start w:val="1"/>
      <w:numFmt w:val="bullet"/>
      <w:lvlText w:val=""/>
      <w:lvlJc w:val="left"/>
      <w:pPr>
        <w:ind w:left="6480" w:hanging="360"/>
      </w:pPr>
      <w:rPr>
        <w:rFonts w:ascii="Wingdings" w:hAnsi="Wingdings" w:hint="default"/>
      </w:rPr>
    </w:lvl>
  </w:abstractNum>
  <w:abstractNum w:abstractNumId="28" w15:restartNumberingAfterBreak="0">
    <w:nsid w:val="36D303D0"/>
    <w:multiLevelType w:val="multilevel"/>
    <w:tmpl w:val="9DE012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91E7CDD"/>
    <w:multiLevelType w:val="hybridMultilevel"/>
    <w:tmpl w:val="DE90E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9FB1C28"/>
    <w:multiLevelType w:val="hybridMultilevel"/>
    <w:tmpl w:val="CA04A7F0"/>
    <w:lvl w:ilvl="0" w:tplc="FC68C1CE">
      <w:start w:val="1"/>
      <w:numFmt w:val="bullet"/>
      <w:lvlText w:val=""/>
      <w:lvlJc w:val="left"/>
      <w:pPr>
        <w:ind w:left="720" w:hanging="360"/>
      </w:pPr>
      <w:rPr>
        <w:rFonts w:ascii="Symbol" w:hAnsi="Symbol" w:hint="default"/>
      </w:rPr>
    </w:lvl>
    <w:lvl w:ilvl="1" w:tplc="8E46B256">
      <w:start w:val="1"/>
      <w:numFmt w:val="bullet"/>
      <w:lvlText w:val="o"/>
      <w:lvlJc w:val="left"/>
      <w:pPr>
        <w:ind w:left="1440" w:hanging="360"/>
      </w:pPr>
      <w:rPr>
        <w:rFonts w:ascii="Courier New" w:hAnsi="Courier New" w:hint="default"/>
      </w:rPr>
    </w:lvl>
    <w:lvl w:ilvl="2" w:tplc="FA4E408C" w:tentative="1">
      <w:start w:val="1"/>
      <w:numFmt w:val="bullet"/>
      <w:lvlText w:val=""/>
      <w:lvlJc w:val="left"/>
      <w:pPr>
        <w:ind w:left="2160" w:hanging="360"/>
      </w:pPr>
      <w:rPr>
        <w:rFonts w:ascii="Wingdings" w:hAnsi="Wingdings" w:hint="default"/>
      </w:rPr>
    </w:lvl>
    <w:lvl w:ilvl="3" w:tplc="B7D61776" w:tentative="1">
      <w:start w:val="1"/>
      <w:numFmt w:val="bullet"/>
      <w:lvlText w:val=""/>
      <w:lvlJc w:val="left"/>
      <w:pPr>
        <w:ind w:left="2880" w:hanging="360"/>
      </w:pPr>
      <w:rPr>
        <w:rFonts w:ascii="Symbol" w:hAnsi="Symbol" w:hint="default"/>
      </w:rPr>
    </w:lvl>
    <w:lvl w:ilvl="4" w:tplc="8B220A30" w:tentative="1">
      <w:start w:val="1"/>
      <w:numFmt w:val="bullet"/>
      <w:lvlText w:val="o"/>
      <w:lvlJc w:val="left"/>
      <w:pPr>
        <w:ind w:left="3600" w:hanging="360"/>
      </w:pPr>
      <w:rPr>
        <w:rFonts w:ascii="Courier New" w:hAnsi="Courier New" w:hint="default"/>
      </w:rPr>
    </w:lvl>
    <w:lvl w:ilvl="5" w:tplc="3EE89F0C" w:tentative="1">
      <w:start w:val="1"/>
      <w:numFmt w:val="bullet"/>
      <w:lvlText w:val=""/>
      <w:lvlJc w:val="left"/>
      <w:pPr>
        <w:ind w:left="4320" w:hanging="360"/>
      </w:pPr>
      <w:rPr>
        <w:rFonts w:ascii="Wingdings" w:hAnsi="Wingdings" w:hint="default"/>
      </w:rPr>
    </w:lvl>
    <w:lvl w:ilvl="6" w:tplc="F73EB550" w:tentative="1">
      <w:start w:val="1"/>
      <w:numFmt w:val="bullet"/>
      <w:lvlText w:val=""/>
      <w:lvlJc w:val="left"/>
      <w:pPr>
        <w:ind w:left="5040" w:hanging="360"/>
      </w:pPr>
      <w:rPr>
        <w:rFonts w:ascii="Symbol" w:hAnsi="Symbol" w:hint="default"/>
      </w:rPr>
    </w:lvl>
    <w:lvl w:ilvl="7" w:tplc="6D9ED4EA" w:tentative="1">
      <w:start w:val="1"/>
      <w:numFmt w:val="bullet"/>
      <w:lvlText w:val="o"/>
      <w:lvlJc w:val="left"/>
      <w:pPr>
        <w:ind w:left="5760" w:hanging="360"/>
      </w:pPr>
      <w:rPr>
        <w:rFonts w:ascii="Courier New" w:hAnsi="Courier New" w:hint="default"/>
      </w:rPr>
    </w:lvl>
    <w:lvl w:ilvl="8" w:tplc="D53E57E0" w:tentative="1">
      <w:start w:val="1"/>
      <w:numFmt w:val="bullet"/>
      <w:lvlText w:val=""/>
      <w:lvlJc w:val="left"/>
      <w:pPr>
        <w:ind w:left="6480" w:hanging="360"/>
      </w:pPr>
      <w:rPr>
        <w:rFonts w:ascii="Wingdings" w:hAnsi="Wingdings" w:hint="default"/>
      </w:rPr>
    </w:lvl>
  </w:abstractNum>
  <w:abstractNum w:abstractNumId="31" w15:restartNumberingAfterBreak="0">
    <w:nsid w:val="3D883ACE"/>
    <w:multiLevelType w:val="multilevel"/>
    <w:tmpl w:val="6F2A1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DA1026A"/>
    <w:multiLevelType w:val="hybridMultilevel"/>
    <w:tmpl w:val="9D543848"/>
    <w:lvl w:ilvl="0" w:tplc="67C20E8E">
      <w:start w:val="1"/>
      <w:numFmt w:val="bullet"/>
      <w:lvlText w:val=""/>
      <w:lvlJc w:val="left"/>
      <w:pPr>
        <w:ind w:left="360" w:hanging="360"/>
      </w:pPr>
      <w:rPr>
        <w:rFonts w:ascii="Symbol" w:hAnsi="Symbol" w:hint="default"/>
      </w:rPr>
    </w:lvl>
    <w:lvl w:ilvl="1" w:tplc="9C7E3CA4">
      <w:start w:val="1"/>
      <w:numFmt w:val="bullet"/>
      <w:lvlText w:val="o"/>
      <w:lvlJc w:val="left"/>
      <w:pPr>
        <w:ind w:left="1080" w:hanging="360"/>
      </w:pPr>
      <w:rPr>
        <w:rFonts w:ascii="Courier New" w:hAnsi="Courier New" w:cs="Courier New" w:hint="default"/>
      </w:rPr>
    </w:lvl>
    <w:lvl w:ilvl="2" w:tplc="F1B08196" w:tentative="1">
      <w:start w:val="1"/>
      <w:numFmt w:val="bullet"/>
      <w:lvlText w:val=""/>
      <w:lvlJc w:val="left"/>
      <w:pPr>
        <w:ind w:left="1800" w:hanging="360"/>
      </w:pPr>
      <w:rPr>
        <w:rFonts w:ascii="Wingdings" w:hAnsi="Wingdings" w:hint="default"/>
      </w:rPr>
    </w:lvl>
    <w:lvl w:ilvl="3" w:tplc="C274763A" w:tentative="1">
      <w:start w:val="1"/>
      <w:numFmt w:val="bullet"/>
      <w:lvlText w:val=""/>
      <w:lvlJc w:val="left"/>
      <w:pPr>
        <w:ind w:left="2520" w:hanging="360"/>
      </w:pPr>
      <w:rPr>
        <w:rFonts w:ascii="Symbol" w:hAnsi="Symbol" w:hint="default"/>
      </w:rPr>
    </w:lvl>
    <w:lvl w:ilvl="4" w:tplc="27509716" w:tentative="1">
      <w:start w:val="1"/>
      <w:numFmt w:val="bullet"/>
      <w:lvlText w:val="o"/>
      <w:lvlJc w:val="left"/>
      <w:pPr>
        <w:ind w:left="3240" w:hanging="360"/>
      </w:pPr>
      <w:rPr>
        <w:rFonts w:ascii="Courier New" w:hAnsi="Courier New" w:cs="Courier New" w:hint="default"/>
      </w:rPr>
    </w:lvl>
    <w:lvl w:ilvl="5" w:tplc="B3B6F17C" w:tentative="1">
      <w:start w:val="1"/>
      <w:numFmt w:val="bullet"/>
      <w:lvlText w:val=""/>
      <w:lvlJc w:val="left"/>
      <w:pPr>
        <w:ind w:left="3960" w:hanging="360"/>
      </w:pPr>
      <w:rPr>
        <w:rFonts w:ascii="Wingdings" w:hAnsi="Wingdings" w:hint="default"/>
      </w:rPr>
    </w:lvl>
    <w:lvl w:ilvl="6" w:tplc="CCEC1C3C" w:tentative="1">
      <w:start w:val="1"/>
      <w:numFmt w:val="bullet"/>
      <w:lvlText w:val=""/>
      <w:lvlJc w:val="left"/>
      <w:pPr>
        <w:ind w:left="4680" w:hanging="360"/>
      </w:pPr>
      <w:rPr>
        <w:rFonts w:ascii="Symbol" w:hAnsi="Symbol" w:hint="default"/>
      </w:rPr>
    </w:lvl>
    <w:lvl w:ilvl="7" w:tplc="AA82E65A" w:tentative="1">
      <w:start w:val="1"/>
      <w:numFmt w:val="bullet"/>
      <w:lvlText w:val="o"/>
      <w:lvlJc w:val="left"/>
      <w:pPr>
        <w:ind w:left="5400" w:hanging="360"/>
      </w:pPr>
      <w:rPr>
        <w:rFonts w:ascii="Courier New" w:hAnsi="Courier New" w:cs="Courier New" w:hint="default"/>
      </w:rPr>
    </w:lvl>
    <w:lvl w:ilvl="8" w:tplc="98A2194A" w:tentative="1">
      <w:start w:val="1"/>
      <w:numFmt w:val="bullet"/>
      <w:lvlText w:val=""/>
      <w:lvlJc w:val="left"/>
      <w:pPr>
        <w:ind w:left="6120" w:hanging="360"/>
      </w:pPr>
      <w:rPr>
        <w:rFonts w:ascii="Wingdings" w:hAnsi="Wingdings" w:hint="default"/>
      </w:rPr>
    </w:lvl>
  </w:abstractNum>
  <w:abstractNum w:abstractNumId="33" w15:restartNumberingAfterBreak="0">
    <w:nsid w:val="4AE90A0C"/>
    <w:multiLevelType w:val="hybridMultilevel"/>
    <w:tmpl w:val="66540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02278D5"/>
    <w:multiLevelType w:val="hybridMultilevel"/>
    <w:tmpl w:val="B1964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337343"/>
    <w:multiLevelType w:val="hybridMultilevel"/>
    <w:tmpl w:val="62E440D4"/>
    <w:lvl w:ilvl="0" w:tplc="2D92C6B6">
      <w:start w:val="1"/>
      <w:numFmt w:val="bullet"/>
      <w:lvlText w:val=""/>
      <w:lvlJc w:val="left"/>
      <w:pPr>
        <w:ind w:left="720" w:hanging="360"/>
      </w:pPr>
      <w:rPr>
        <w:rFonts w:ascii="Symbol" w:hAnsi="Symbol" w:hint="default"/>
      </w:rPr>
    </w:lvl>
    <w:lvl w:ilvl="1" w:tplc="CF963652">
      <w:start w:val="1"/>
      <w:numFmt w:val="bullet"/>
      <w:lvlText w:val="o"/>
      <w:lvlJc w:val="left"/>
      <w:pPr>
        <w:ind w:left="1440" w:hanging="360"/>
      </w:pPr>
      <w:rPr>
        <w:rFonts w:ascii="Courier New" w:hAnsi="Courier New" w:cs="Courier New" w:hint="default"/>
      </w:rPr>
    </w:lvl>
    <w:lvl w:ilvl="2" w:tplc="7152F9F2" w:tentative="1">
      <w:start w:val="1"/>
      <w:numFmt w:val="bullet"/>
      <w:lvlText w:val=""/>
      <w:lvlJc w:val="left"/>
      <w:pPr>
        <w:ind w:left="2160" w:hanging="360"/>
      </w:pPr>
      <w:rPr>
        <w:rFonts w:ascii="Wingdings" w:hAnsi="Wingdings" w:hint="default"/>
      </w:rPr>
    </w:lvl>
    <w:lvl w:ilvl="3" w:tplc="45C032AE" w:tentative="1">
      <w:start w:val="1"/>
      <w:numFmt w:val="bullet"/>
      <w:lvlText w:val=""/>
      <w:lvlJc w:val="left"/>
      <w:pPr>
        <w:ind w:left="2880" w:hanging="360"/>
      </w:pPr>
      <w:rPr>
        <w:rFonts w:ascii="Symbol" w:hAnsi="Symbol" w:hint="default"/>
      </w:rPr>
    </w:lvl>
    <w:lvl w:ilvl="4" w:tplc="91087024" w:tentative="1">
      <w:start w:val="1"/>
      <w:numFmt w:val="bullet"/>
      <w:lvlText w:val="o"/>
      <w:lvlJc w:val="left"/>
      <w:pPr>
        <w:ind w:left="3600" w:hanging="360"/>
      </w:pPr>
      <w:rPr>
        <w:rFonts w:ascii="Courier New" w:hAnsi="Courier New" w:cs="Courier New" w:hint="default"/>
      </w:rPr>
    </w:lvl>
    <w:lvl w:ilvl="5" w:tplc="99BC5A30" w:tentative="1">
      <w:start w:val="1"/>
      <w:numFmt w:val="bullet"/>
      <w:lvlText w:val=""/>
      <w:lvlJc w:val="left"/>
      <w:pPr>
        <w:ind w:left="4320" w:hanging="360"/>
      </w:pPr>
      <w:rPr>
        <w:rFonts w:ascii="Wingdings" w:hAnsi="Wingdings" w:hint="default"/>
      </w:rPr>
    </w:lvl>
    <w:lvl w:ilvl="6" w:tplc="36E437D6" w:tentative="1">
      <w:start w:val="1"/>
      <w:numFmt w:val="bullet"/>
      <w:lvlText w:val=""/>
      <w:lvlJc w:val="left"/>
      <w:pPr>
        <w:ind w:left="5040" w:hanging="360"/>
      </w:pPr>
      <w:rPr>
        <w:rFonts w:ascii="Symbol" w:hAnsi="Symbol" w:hint="default"/>
      </w:rPr>
    </w:lvl>
    <w:lvl w:ilvl="7" w:tplc="6104358A" w:tentative="1">
      <w:start w:val="1"/>
      <w:numFmt w:val="bullet"/>
      <w:lvlText w:val="o"/>
      <w:lvlJc w:val="left"/>
      <w:pPr>
        <w:ind w:left="5760" w:hanging="360"/>
      </w:pPr>
      <w:rPr>
        <w:rFonts w:ascii="Courier New" w:hAnsi="Courier New" w:cs="Courier New" w:hint="default"/>
      </w:rPr>
    </w:lvl>
    <w:lvl w:ilvl="8" w:tplc="3A183312" w:tentative="1">
      <w:start w:val="1"/>
      <w:numFmt w:val="bullet"/>
      <w:lvlText w:val=""/>
      <w:lvlJc w:val="left"/>
      <w:pPr>
        <w:ind w:left="6480" w:hanging="360"/>
      </w:pPr>
      <w:rPr>
        <w:rFonts w:ascii="Wingdings" w:hAnsi="Wingdings" w:hint="default"/>
      </w:rPr>
    </w:lvl>
  </w:abstractNum>
  <w:abstractNum w:abstractNumId="36" w15:restartNumberingAfterBreak="0">
    <w:nsid w:val="53F46EF8"/>
    <w:multiLevelType w:val="hybridMultilevel"/>
    <w:tmpl w:val="723AA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8638BF"/>
    <w:multiLevelType w:val="hybridMultilevel"/>
    <w:tmpl w:val="68FA9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6315DB0"/>
    <w:multiLevelType w:val="hybridMultilevel"/>
    <w:tmpl w:val="C7F8F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A007156"/>
    <w:multiLevelType w:val="hybridMultilevel"/>
    <w:tmpl w:val="7D8CCB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5A1A5173"/>
    <w:multiLevelType w:val="hybridMultilevel"/>
    <w:tmpl w:val="F6D26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A6C1EDD"/>
    <w:multiLevelType w:val="hybridMultilevel"/>
    <w:tmpl w:val="9A4CDB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B6B6086"/>
    <w:multiLevelType w:val="hybridMultilevel"/>
    <w:tmpl w:val="F8C8B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F8E080C"/>
    <w:multiLevelType w:val="multilevel"/>
    <w:tmpl w:val="BE30C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0835CCB"/>
    <w:multiLevelType w:val="hybridMultilevel"/>
    <w:tmpl w:val="497A6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145602F"/>
    <w:multiLevelType w:val="hybridMultilevel"/>
    <w:tmpl w:val="928CB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4FD03AF"/>
    <w:multiLevelType w:val="multilevel"/>
    <w:tmpl w:val="238059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85B2629"/>
    <w:multiLevelType w:val="hybridMultilevel"/>
    <w:tmpl w:val="44D29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9064806"/>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C165F95"/>
    <w:multiLevelType w:val="hybridMultilevel"/>
    <w:tmpl w:val="47C2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C3F7409"/>
    <w:multiLevelType w:val="hybridMultilevel"/>
    <w:tmpl w:val="7A2456EC"/>
    <w:lvl w:ilvl="0" w:tplc="0C26940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E811DA8"/>
    <w:multiLevelType w:val="multilevel"/>
    <w:tmpl w:val="E460BD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F1B1D04"/>
    <w:multiLevelType w:val="hybridMultilevel"/>
    <w:tmpl w:val="B9D25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2404E11"/>
    <w:multiLevelType w:val="hybridMultilevel"/>
    <w:tmpl w:val="11147D02"/>
    <w:lvl w:ilvl="0" w:tplc="03727796">
      <w:start w:val="1"/>
      <w:numFmt w:val="bullet"/>
      <w:lvlText w:val=""/>
      <w:lvlJc w:val="left"/>
      <w:pPr>
        <w:ind w:left="720" w:hanging="360"/>
      </w:pPr>
      <w:rPr>
        <w:rFonts w:ascii="Symbol" w:hAnsi="Symbol" w:hint="default"/>
      </w:rPr>
    </w:lvl>
    <w:lvl w:ilvl="1" w:tplc="354876A2">
      <w:start w:val="1"/>
      <w:numFmt w:val="bullet"/>
      <w:lvlText w:val="o"/>
      <w:lvlJc w:val="left"/>
      <w:pPr>
        <w:ind w:left="1440" w:hanging="360"/>
      </w:pPr>
      <w:rPr>
        <w:rFonts w:ascii="Courier New" w:hAnsi="Courier New" w:cs="Courier New" w:hint="default"/>
      </w:rPr>
    </w:lvl>
    <w:lvl w:ilvl="2" w:tplc="BDD8B1A6" w:tentative="1">
      <w:start w:val="1"/>
      <w:numFmt w:val="bullet"/>
      <w:lvlText w:val=""/>
      <w:lvlJc w:val="left"/>
      <w:pPr>
        <w:ind w:left="2160" w:hanging="360"/>
      </w:pPr>
      <w:rPr>
        <w:rFonts w:ascii="Wingdings" w:hAnsi="Wingdings" w:hint="default"/>
      </w:rPr>
    </w:lvl>
    <w:lvl w:ilvl="3" w:tplc="DE5E3604" w:tentative="1">
      <w:start w:val="1"/>
      <w:numFmt w:val="bullet"/>
      <w:lvlText w:val=""/>
      <w:lvlJc w:val="left"/>
      <w:pPr>
        <w:ind w:left="2880" w:hanging="360"/>
      </w:pPr>
      <w:rPr>
        <w:rFonts w:ascii="Symbol" w:hAnsi="Symbol" w:hint="default"/>
      </w:rPr>
    </w:lvl>
    <w:lvl w:ilvl="4" w:tplc="9F46B6B4" w:tentative="1">
      <w:start w:val="1"/>
      <w:numFmt w:val="bullet"/>
      <w:lvlText w:val="o"/>
      <w:lvlJc w:val="left"/>
      <w:pPr>
        <w:ind w:left="3600" w:hanging="360"/>
      </w:pPr>
      <w:rPr>
        <w:rFonts w:ascii="Courier New" w:hAnsi="Courier New" w:cs="Courier New" w:hint="default"/>
      </w:rPr>
    </w:lvl>
    <w:lvl w:ilvl="5" w:tplc="BB949AA8" w:tentative="1">
      <w:start w:val="1"/>
      <w:numFmt w:val="bullet"/>
      <w:lvlText w:val=""/>
      <w:lvlJc w:val="left"/>
      <w:pPr>
        <w:ind w:left="4320" w:hanging="360"/>
      </w:pPr>
      <w:rPr>
        <w:rFonts w:ascii="Wingdings" w:hAnsi="Wingdings" w:hint="default"/>
      </w:rPr>
    </w:lvl>
    <w:lvl w:ilvl="6" w:tplc="B4DCEB46" w:tentative="1">
      <w:start w:val="1"/>
      <w:numFmt w:val="bullet"/>
      <w:lvlText w:val=""/>
      <w:lvlJc w:val="left"/>
      <w:pPr>
        <w:ind w:left="5040" w:hanging="360"/>
      </w:pPr>
      <w:rPr>
        <w:rFonts w:ascii="Symbol" w:hAnsi="Symbol" w:hint="default"/>
      </w:rPr>
    </w:lvl>
    <w:lvl w:ilvl="7" w:tplc="5E0EB022" w:tentative="1">
      <w:start w:val="1"/>
      <w:numFmt w:val="bullet"/>
      <w:lvlText w:val="o"/>
      <w:lvlJc w:val="left"/>
      <w:pPr>
        <w:ind w:left="5760" w:hanging="360"/>
      </w:pPr>
      <w:rPr>
        <w:rFonts w:ascii="Courier New" w:hAnsi="Courier New" w:cs="Courier New" w:hint="default"/>
      </w:rPr>
    </w:lvl>
    <w:lvl w:ilvl="8" w:tplc="7EEC9582" w:tentative="1">
      <w:start w:val="1"/>
      <w:numFmt w:val="bullet"/>
      <w:lvlText w:val=""/>
      <w:lvlJc w:val="left"/>
      <w:pPr>
        <w:ind w:left="6480" w:hanging="360"/>
      </w:pPr>
      <w:rPr>
        <w:rFonts w:ascii="Wingdings" w:hAnsi="Wingdings" w:hint="default"/>
      </w:rPr>
    </w:lvl>
  </w:abstractNum>
  <w:abstractNum w:abstractNumId="54" w15:restartNumberingAfterBreak="0">
    <w:nsid w:val="76782B91"/>
    <w:multiLevelType w:val="hybridMultilevel"/>
    <w:tmpl w:val="1DAA7854"/>
    <w:lvl w:ilvl="0" w:tplc="F0020E24">
      <w:start w:val="1"/>
      <w:numFmt w:val="bullet"/>
      <w:lvlText w:val=""/>
      <w:lvlJc w:val="left"/>
      <w:pPr>
        <w:ind w:left="720" w:hanging="360"/>
      </w:pPr>
      <w:rPr>
        <w:rFonts w:ascii="Symbol" w:hAnsi="Symbol" w:hint="default"/>
      </w:rPr>
    </w:lvl>
    <w:lvl w:ilvl="1" w:tplc="EDAA2E10">
      <w:start w:val="1"/>
      <w:numFmt w:val="bullet"/>
      <w:lvlText w:val="o"/>
      <w:lvlJc w:val="left"/>
      <w:pPr>
        <w:ind w:left="1440" w:hanging="360"/>
      </w:pPr>
      <w:rPr>
        <w:rFonts w:ascii="Courier New" w:hAnsi="Courier New" w:cs="Courier New" w:hint="default"/>
      </w:rPr>
    </w:lvl>
    <w:lvl w:ilvl="2" w:tplc="861C8AF2" w:tentative="1">
      <w:start w:val="1"/>
      <w:numFmt w:val="bullet"/>
      <w:lvlText w:val=""/>
      <w:lvlJc w:val="left"/>
      <w:pPr>
        <w:ind w:left="2160" w:hanging="360"/>
      </w:pPr>
      <w:rPr>
        <w:rFonts w:ascii="Wingdings" w:hAnsi="Wingdings" w:hint="default"/>
      </w:rPr>
    </w:lvl>
    <w:lvl w:ilvl="3" w:tplc="F16EC952" w:tentative="1">
      <w:start w:val="1"/>
      <w:numFmt w:val="bullet"/>
      <w:lvlText w:val=""/>
      <w:lvlJc w:val="left"/>
      <w:pPr>
        <w:ind w:left="2880" w:hanging="360"/>
      </w:pPr>
      <w:rPr>
        <w:rFonts w:ascii="Symbol" w:hAnsi="Symbol" w:hint="default"/>
      </w:rPr>
    </w:lvl>
    <w:lvl w:ilvl="4" w:tplc="F3CEACC4" w:tentative="1">
      <w:start w:val="1"/>
      <w:numFmt w:val="bullet"/>
      <w:lvlText w:val="o"/>
      <w:lvlJc w:val="left"/>
      <w:pPr>
        <w:ind w:left="3600" w:hanging="360"/>
      </w:pPr>
      <w:rPr>
        <w:rFonts w:ascii="Courier New" w:hAnsi="Courier New" w:cs="Courier New" w:hint="default"/>
      </w:rPr>
    </w:lvl>
    <w:lvl w:ilvl="5" w:tplc="51AC9AE6" w:tentative="1">
      <w:start w:val="1"/>
      <w:numFmt w:val="bullet"/>
      <w:lvlText w:val=""/>
      <w:lvlJc w:val="left"/>
      <w:pPr>
        <w:ind w:left="4320" w:hanging="360"/>
      </w:pPr>
      <w:rPr>
        <w:rFonts w:ascii="Wingdings" w:hAnsi="Wingdings" w:hint="default"/>
      </w:rPr>
    </w:lvl>
    <w:lvl w:ilvl="6" w:tplc="14E287A2" w:tentative="1">
      <w:start w:val="1"/>
      <w:numFmt w:val="bullet"/>
      <w:lvlText w:val=""/>
      <w:lvlJc w:val="left"/>
      <w:pPr>
        <w:ind w:left="5040" w:hanging="360"/>
      </w:pPr>
      <w:rPr>
        <w:rFonts w:ascii="Symbol" w:hAnsi="Symbol" w:hint="default"/>
      </w:rPr>
    </w:lvl>
    <w:lvl w:ilvl="7" w:tplc="E6C6FCF8" w:tentative="1">
      <w:start w:val="1"/>
      <w:numFmt w:val="bullet"/>
      <w:lvlText w:val="o"/>
      <w:lvlJc w:val="left"/>
      <w:pPr>
        <w:ind w:left="5760" w:hanging="360"/>
      </w:pPr>
      <w:rPr>
        <w:rFonts w:ascii="Courier New" w:hAnsi="Courier New" w:cs="Courier New" w:hint="default"/>
      </w:rPr>
    </w:lvl>
    <w:lvl w:ilvl="8" w:tplc="3BC42A1E" w:tentative="1">
      <w:start w:val="1"/>
      <w:numFmt w:val="bullet"/>
      <w:lvlText w:val=""/>
      <w:lvlJc w:val="left"/>
      <w:pPr>
        <w:ind w:left="6480" w:hanging="360"/>
      </w:pPr>
      <w:rPr>
        <w:rFonts w:ascii="Wingdings" w:hAnsi="Wingdings" w:hint="default"/>
      </w:rPr>
    </w:lvl>
  </w:abstractNum>
  <w:abstractNum w:abstractNumId="55" w15:restartNumberingAfterBreak="0">
    <w:nsid w:val="77FF39CA"/>
    <w:multiLevelType w:val="hybridMultilevel"/>
    <w:tmpl w:val="64D25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8A94884"/>
    <w:multiLevelType w:val="multilevel"/>
    <w:tmpl w:val="623021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8CD1E2D"/>
    <w:multiLevelType w:val="hybridMultilevel"/>
    <w:tmpl w:val="C8E48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A352104"/>
    <w:multiLevelType w:val="hybridMultilevel"/>
    <w:tmpl w:val="93CC8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BF40E3F"/>
    <w:multiLevelType w:val="hybridMultilevel"/>
    <w:tmpl w:val="7838924A"/>
    <w:lvl w:ilvl="0" w:tplc="ED0697BC">
      <w:start w:val="1"/>
      <w:numFmt w:val="bullet"/>
      <w:lvlText w:val=""/>
      <w:lvlJc w:val="left"/>
      <w:pPr>
        <w:ind w:left="765" w:hanging="360"/>
      </w:pPr>
      <w:rPr>
        <w:rFonts w:ascii="Symbol" w:hAnsi="Symbol" w:hint="default"/>
      </w:rPr>
    </w:lvl>
    <w:lvl w:ilvl="1" w:tplc="726AC9C2">
      <w:start w:val="1"/>
      <w:numFmt w:val="bullet"/>
      <w:lvlText w:val="o"/>
      <w:lvlJc w:val="left"/>
      <w:pPr>
        <w:ind w:left="1485" w:hanging="360"/>
      </w:pPr>
      <w:rPr>
        <w:rFonts w:ascii="Courier New" w:hAnsi="Courier New" w:cs="Courier New" w:hint="default"/>
      </w:rPr>
    </w:lvl>
    <w:lvl w:ilvl="2" w:tplc="B9988BF8" w:tentative="1">
      <w:start w:val="1"/>
      <w:numFmt w:val="bullet"/>
      <w:lvlText w:val=""/>
      <w:lvlJc w:val="left"/>
      <w:pPr>
        <w:ind w:left="2205" w:hanging="360"/>
      </w:pPr>
      <w:rPr>
        <w:rFonts w:ascii="Wingdings" w:hAnsi="Wingdings" w:hint="default"/>
      </w:rPr>
    </w:lvl>
    <w:lvl w:ilvl="3" w:tplc="1792B8FA" w:tentative="1">
      <w:start w:val="1"/>
      <w:numFmt w:val="bullet"/>
      <w:lvlText w:val=""/>
      <w:lvlJc w:val="left"/>
      <w:pPr>
        <w:ind w:left="2925" w:hanging="360"/>
      </w:pPr>
      <w:rPr>
        <w:rFonts w:ascii="Symbol" w:hAnsi="Symbol" w:hint="default"/>
      </w:rPr>
    </w:lvl>
    <w:lvl w:ilvl="4" w:tplc="BD781D26" w:tentative="1">
      <w:start w:val="1"/>
      <w:numFmt w:val="bullet"/>
      <w:lvlText w:val="o"/>
      <w:lvlJc w:val="left"/>
      <w:pPr>
        <w:ind w:left="3645" w:hanging="360"/>
      </w:pPr>
      <w:rPr>
        <w:rFonts w:ascii="Courier New" w:hAnsi="Courier New" w:cs="Courier New" w:hint="default"/>
      </w:rPr>
    </w:lvl>
    <w:lvl w:ilvl="5" w:tplc="9FFE5EB6" w:tentative="1">
      <w:start w:val="1"/>
      <w:numFmt w:val="bullet"/>
      <w:lvlText w:val=""/>
      <w:lvlJc w:val="left"/>
      <w:pPr>
        <w:ind w:left="4365" w:hanging="360"/>
      </w:pPr>
      <w:rPr>
        <w:rFonts w:ascii="Wingdings" w:hAnsi="Wingdings" w:hint="default"/>
      </w:rPr>
    </w:lvl>
    <w:lvl w:ilvl="6" w:tplc="F816FAB2" w:tentative="1">
      <w:start w:val="1"/>
      <w:numFmt w:val="bullet"/>
      <w:lvlText w:val=""/>
      <w:lvlJc w:val="left"/>
      <w:pPr>
        <w:ind w:left="5085" w:hanging="360"/>
      </w:pPr>
      <w:rPr>
        <w:rFonts w:ascii="Symbol" w:hAnsi="Symbol" w:hint="default"/>
      </w:rPr>
    </w:lvl>
    <w:lvl w:ilvl="7" w:tplc="3CF29224" w:tentative="1">
      <w:start w:val="1"/>
      <w:numFmt w:val="bullet"/>
      <w:lvlText w:val="o"/>
      <w:lvlJc w:val="left"/>
      <w:pPr>
        <w:ind w:left="5805" w:hanging="360"/>
      </w:pPr>
      <w:rPr>
        <w:rFonts w:ascii="Courier New" w:hAnsi="Courier New" w:cs="Courier New" w:hint="default"/>
      </w:rPr>
    </w:lvl>
    <w:lvl w:ilvl="8" w:tplc="D1624750" w:tentative="1">
      <w:start w:val="1"/>
      <w:numFmt w:val="bullet"/>
      <w:lvlText w:val=""/>
      <w:lvlJc w:val="left"/>
      <w:pPr>
        <w:ind w:left="6525" w:hanging="360"/>
      </w:pPr>
      <w:rPr>
        <w:rFonts w:ascii="Wingdings" w:hAnsi="Wingdings" w:hint="default"/>
      </w:rPr>
    </w:lvl>
  </w:abstractNum>
  <w:abstractNum w:abstractNumId="60" w15:restartNumberingAfterBreak="0">
    <w:nsid w:val="7E670CF1"/>
    <w:multiLevelType w:val="multilevel"/>
    <w:tmpl w:val="3FD40B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98600450">
    <w:abstractNumId w:val="30"/>
  </w:num>
  <w:num w:numId="2" w16cid:durableId="828252802">
    <w:abstractNumId w:val="10"/>
  </w:num>
  <w:num w:numId="3" w16cid:durableId="727652104">
    <w:abstractNumId w:val="8"/>
  </w:num>
  <w:num w:numId="4" w16cid:durableId="156850451">
    <w:abstractNumId w:val="28"/>
  </w:num>
  <w:num w:numId="5" w16cid:durableId="1415202730">
    <w:abstractNumId w:val="60"/>
  </w:num>
  <w:num w:numId="6" w16cid:durableId="1712875595">
    <w:abstractNumId w:val="32"/>
  </w:num>
  <w:num w:numId="7" w16cid:durableId="1421096172">
    <w:abstractNumId w:val="35"/>
  </w:num>
  <w:num w:numId="8" w16cid:durableId="670714370">
    <w:abstractNumId w:val="53"/>
  </w:num>
  <w:num w:numId="9" w16cid:durableId="1200777048">
    <w:abstractNumId w:val="7"/>
  </w:num>
  <w:num w:numId="10" w16cid:durableId="949050948">
    <w:abstractNumId w:val="59"/>
  </w:num>
  <w:num w:numId="11" w16cid:durableId="1242639902">
    <w:abstractNumId w:val="18"/>
  </w:num>
  <w:num w:numId="12" w16cid:durableId="2124106560">
    <w:abstractNumId w:val="27"/>
  </w:num>
  <w:num w:numId="13" w16cid:durableId="3290195">
    <w:abstractNumId w:val="54"/>
  </w:num>
  <w:num w:numId="14" w16cid:durableId="593394496">
    <w:abstractNumId w:val="17"/>
  </w:num>
  <w:num w:numId="15" w16cid:durableId="696388611">
    <w:abstractNumId w:val="40"/>
  </w:num>
  <w:num w:numId="16" w16cid:durableId="273904851">
    <w:abstractNumId w:val="33"/>
  </w:num>
  <w:num w:numId="17" w16cid:durableId="915939800">
    <w:abstractNumId w:val="42"/>
  </w:num>
  <w:num w:numId="18" w16cid:durableId="1454713582">
    <w:abstractNumId w:val="34"/>
  </w:num>
  <w:num w:numId="19" w16cid:durableId="1618482747">
    <w:abstractNumId w:val="55"/>
  </w:num>
  <w:num w:numId="20" w16cid:durableId="1078332366">
    <w:abstractNumId w:val="4"/>
  </w:num>
  <w:num w:numId="21" w16cid:durableId="19820996">
    <w:abstractNumId w:val="58"/>
  </w:num>
  <w:num w:numId="22" w16cid:durableId="1406103110">
    <w:abstractNumId w:val="9"/>
  </w:num>
  <w:num w:numId="23" w16cid:durableId="880901845">
    <w:abstractNumId w:val="24"/>
  </w:num>
  <w:num w:numId="24" w16cid:durableId="2018996569">
    <w:abstractNumId w:val="26"/>
  </w:num>
  <w:num w:numId="25" w16cid:durableId="1114979852">
    <w:abstractNumId w:val="6"/>
  </w:num>
  <w:num w:numId="26" w16cid:durableId="82533104">
    <w:abstractNumId w:val="57"/>
  </w:num>
  <w:num w:numId="27" w16cid:durableId="1522282845">
    <w:abstractNumId w:val="12"/>
  </w:num>
  <w:num w:numId="28" w16cid:durableId="551813922">
    <w:abstractNumId w:val="14"/>
  </w:num>
  <w:num w:numId="29" w16cid:durableId="871915508">
    <w:abstractNumId w:val="49"/>
  </w:num>
  <w:num w:numId="30" w16cid:durableId="941958551">
    <w:abstractNumId w:val="13"/>
  </w:num>
  <w:num w:numId="31" w16cid:durableId="1066030073">
    <w:abstractNumId w:val="0"/>
  </w:num>
  <w:num w:numId="32" w16cid:durableId="1082723133">
    <w:abstractNumId w:val="2"/>
  </w:num>
  <w:num w:numId="33" w16cid:durableId="1779521417">
    <w:abstractNumId w:val="41"/>
  </w:num>
  <w:num w:numId="34" w16cid:durableId="794833573">
    <w:abstractNumId w:val="19"/>
  </w:num>
  <w:num w:numId="35" w16cid:durableId="119689809">
    <w:abstractNumId w:val="23"/>
  </w:num>
  <w:num w:numId="36" w16cid:durableId="226843640">
    <w:abstractNumId w:val="3"/>
  </w:num>
  <w:num w:numId="37" w16cid:durableId="924386758">
    <w:abstractNumId w:val="20"/>
  </w:num>
  <w:num w:numId="38" w16cid:durableId="353507059">
    <w:abstractNumId w:val="21"/>
  </w:num>
  <w:num w:numId="39" w16cid:durableId="308942467">
    <w:abstractNumId w:val="37"/>
  </w:num>
  <w:num w:numId="40" w16cid:durableId="245960424">
    <w:abstractNumId w:val="11"/>
  </w:num>
  <w:num w:numId="41" w16cid:durableId="1953901522">
    <w:abstractNumId w:val="45"/>
  </w:num>
  <w:num w:numId="42" w16cid:durableId="1448230160">
    <w:abstractNumId w:val="44"/>
  </w:num>
  <w:num w:numId="43" w16cid:durableId="325400149">
    <w:abstractNumId w:val="15"/>
  </w:num>
  <w:num w:numId="44" w16cid:durableId="690447822">
    <w:abstractNumId w:val="47"/>
  </w:num>
  <w:num w:numId="45" w16cid:durableId="1080058091">
    <w:abstractNumId w:val="52"/>
  </w:num>
  <w:num w:numId="46" w16cid:durableId="63258973">
    <w:abstractNumId w:val="38"/>
  </w:num>
  <w:num w:numId="47" w16cid:durableId="407770596">
    <w:abstractNumId w:val="50"/>
  </w:num>
  <w:num w:numId="48" w16cid:durableId="1406684984">
    <w:abstractNumId w:val="1"/>
  </w:num>
  <w:num w:numId="49" w16cid:durableId="1124806573">
    <w:abstractNumId w:val="48"/>
  </w:num>
  <w:num w:numId="50" w16cid:durableId="714934153">
    <w:abstractNumId w:val="29"/>
  </w:num>
  <w:num w:numId="51" w16cid:durableId="1996951254">
    <w:abstractNumId w:val="39"/>
  </w:num>
  <w:num w:numId="52" w16cid:durableId="727343558">
    <w:abstractNumId w:val="31"/>
  </w:num>
  <w:num w:numId="53" w16cid:durableId="1130443085">
    <w:abstractNumId w:val="16"/>
  </w:num>
  <w:num w:numId="54" w16cid:durableId="503282786">
    <w:abstractNumId w:val="22"/>
  </w:num>
  <w:num w:numId="55" w16cid:durableId="866336962">
    <w:abstractNumId w:val="43"/>
  </w:num>
  <w:num w:numId="56" w16cid:durableId="1796753921">
    <w:abstractNumId w:val="56"/>
  </w:num>
  <w:num w:numId="57" w16cid:durableId="2140490375">
    <w:abstractNumId w:val="5"/>
  </w:num>
  <w:num w:numId="58" w16cid:durableId="1394111712">
    <w:abstractNumId w:val="51"/>
  </w:num>
  <w:num w:numId="59" w16cid:durableId="1014378003">
    <w:abstractNumId w:val="46"/>
  </w:num>
  <w:num w:numId="60" w16cid:durableId="506527913">
    <w:abstractNumId w:val="25"/>
  </w:num>
  <w:num w:numId="61" w16cid:durableId="151259974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8D6"/>
    <w:rsid w:val="00000742"/>
    <w:rsid w:val="0000191F"/>
    <w:rsid w:val="00001A21"/>
    <w:rsid w:val="000022B8"/>
    <w:rsid w:val="00002468"/>
    <w:rsid w:val="00004DF2"/>
    <w:rsid w:val="00005F66"/>
    <w:rsid w:val="0000621F"/>
    <w:rsid w:val="000152BB"/>
    <w:rsid w:val="00020509"/>
    <w:rsid w:val="00023FE5"/>
    <w:rsid w:val="00025513"/>
    <w:rsid w:val="000278D6"/>
    <w:rsid w:val="00027B64"/>
    <w:rsid w:val="000306CA"/>
    <w:rsid w:val="0003299A"/>
    <w:rsid w:val="0003329F"/>
    <w:rsid w:val="000334AA"/>
    <w:rsid w:val="00033A4E"/>
    <w:rsid w:val="000342AE"/>
    <w:rsid w:val="000365D9"/>
    <w:rsid w:val="00040C6E"/>
    <w:rsid w:val="000416B8"/>
    <w:rsid w:val="000418BF"/>
    <w:rsid w:val="00045D62"/>
    <w:rsid w:val="000464FC"/>
    <w:rsid w:val="00055681"/>
    <w:rsid w:val="000557BA"/>
    <w:rsid w:val="0005601E"/>
    <w:rsid w:val="00062967"/>
    <w:rsid w:val="00062F6C"/>
    <w:rsid w:val="000649E3"/>
    <w:rsid w:val="000666B7"/>
    <w:rsid w:val="000670AD"/>
    <w:rsid w:val="00070D28"/>
    <w:rsid w:val="00071045"/>
    <w:rsid w:val="0007543F"/>
    <w:rsid w:val="000754D0"/>
    <w:rsid w:val="0007596F"/>
    <w:rsid w:val="000763E5"/>
    <w:rsid w:val="00080AA1"/>
    <w:rsid w:val="00080B95"/>
    <w:rsid w:val="00081CE4"/>
    <w:rsid w:val="000864EC"/>
    <w:rsid w:val="00087EA1"/>
    <w:rsid w:val="00090969"/>
    <w:rsid w:val="00090ED4"/>
    <w:rsid w:val="00092078"/>
    <w:rsid w:val="00097FBC"/>
    <w:rsid w:val="000A0874"/>
    <w:rsid w:val="000A1187"/>
    <w:rsid w:val="000A2002"/>
    <w:rsid w:val="000A2084"/>
    <w:rsid w:val="000A2DC5"/>
    <w:rsid w:val="000A5CCE"/>
    <w:rsid w:val="000A70A5"/>
    <w:rsid w:val="000A73CC"/>
    <w:rsid w:val="000A7D32"/>
    <w:rsid w:val="000B1469"/>
    <w:rsid w:val="000B15FB"/>
    <w:rsid w:val="000B5449"/>
    <w:rsid w:val="000C00C8"/>
    <w:rsid w:val="000C43D8"/>
    <w:rsid w:val="000C7A34"/>
    <w:rsid w:val="000D29D0"/>
    <w:rsid w:val="000D2F9F"/>
    <w:rsid w:val="000D3889"/>
    <w:rsid w:val="000D3B0C"/>
    <w:rsid w:val="000D4793"/>
    <w:rsid w:val="000D51ED"/>
    <w:rsid w:val="000D6BB8"/>
    <w:rsid w:val="000D6CDB"/>
    <w:rsid w:val="000E092C"/>
    <w:rsid w:val="000E213E"/>
    <w:rsid w:val="000E4356"/>
    <w:rsid w:val="000E4BFD"/>
    <w:rsid w:val="000E4E94"/>
    <w:rsid w:val="000E5818"/>
    <w:rsid w:val="000E6C11"/>
    <w:rsid w:val="000E7BFD"/>
    <w:rsid w:val="000F02A7"/>
    <w:rsid w:val="000F03B1"/>
    <w:rsid w:val="000F1726"/>
    <w:rsid w:val="000F17E5"/>
    <w:rsid w:val="000F28AD"/>
    <w:rsid w:val="000F3DB8"/>
    <w:rsid w:val="000F694E"/>
    <w:rsid w:val="000F6C6D"/>
    <w:rsid w:val="000F7652"/>
    <w:rsid w:val="000F7CF6"/>
    <w:rsid w:val="00100D2B"/>
    <w:rsid w:val="00101BC7"/>
    <w:rsid w:val="001025BF"/>
    <w:rsid w:val="0010531E"/>
    <w:rsid w:val="0010670A"/>
    <w:rsid w:val="00110D1F"/>
    <w:rsid w:val="001113D6"/>
    <w:rsid w:val="00111DD2"/>
    <w:rsid w:val="001126E6"/>
    <w:rsid w:val="00113881"/>
    <w:rsid w:val="00113980"/>
    <w:rsid w:val="0011630A"/>
    <w:rsid w:val="00120346"/>
    <w:rsid w:val="00121729"/>
    <w:rsid w:val="001218D5"/>
    <w:rsid w:val="001223B6"/>
    <w:rsid w:val="00123C1D"/>
    <w:rsid w:val="00126595"/>
    <w:rsid w:val="00130113"/>
    <w:rsid w:val="001305FE"/>
    <w:rsid w:val="00130EEB"/>
    <w:rsid w:val="00133B39"/>
    <w:rsid w:val="00133D90"/>
    <w:rsid w:val="00135380"/>
    <w:rsid w:val="00135F59"/>
    <w:rsid w:val="00136809"/>
    <w:rsid w:val="0013749B"/>
    <w:rsid w:val="00140BAA"/>
    <w:rsid w:val="00143080"/>
    <w:rsid w:val="0014369E"/>
    <w:rsid w:val="00144D07"/>
    <w:rsid w:val="00151231"/>
    <w:rsid w:val="00151E19"/>
    <w:rsid w:val="0015302D"/>
    <w:rsid w:val="00153B53"/>
    <w:rsid w:val="0015498E"/>
    <w:rsid w:val="00155680"/>
    <w:rsid w:val="001558A6"/>
    <w:rsid w:val="00156040"/>
    <w:rsid w:val="00156B12"/>
    <w:rsid w:val="0016023D"/>
    <w:rsid w:val="00160686"/>
    <w:rsid w:val="00162026"/>
    <w:rsid w:val="00162200"/>
    <w:rsid w:val="00162DE0"/>
    <w:rsid w:val="001639A7"/>
    <w:rsid w:val="00163A1C"/>
    <w:rsid w:val="00164229"/>
    <w:rsid w:val="00166ABF"/>
    <w:rsid w:val="00174EC6"/>
    <w:rsid w:val="0017705E"/>
    <w:rsid w:val="00177ADB"/>
    <w:rsid w:val="00180474"/>
    <w:rsid w:val="001818D5"/>
    <w:rsid w:val="00181B66"/>
    <w:rsid w:val="00181F21"/>
    <w:rsid w:val="0018526E"/>
    <w:rsid w:val="00186146"/>
    <w:rsid w:val="0018647E"/>
    <w:rsid w:val="001870AB"/>
    <w:rsid w:val="001937E0"/>
    <w:rsid w:val="001949B6"/>
    <w:rsid w:val="00194E47"/>
    <w:rsid w:val="00195698"/>
    <w:rsid w:val="0019780D"/>
    <w:rsid w:val="00197BDD"/>
    <w:rsid w:val="00197CF8"/>
    <w:rsid w:val="001A049D"/>
    <w:rsid w:val="001A0DC4"/>
    <w:rsid w:val="001A0FD6"/>
    <w:rsid w:val="001A4DED"/>
    <w:rsid w:val="001A5B84"/>
    <w:rsid w:val="001A6E9C"/>
    <w:rsid w:val="001B2C65"/>
    <w:rsid w:val="001B3565"/>
    <w:rsid w:val="001B4BF3"/>
    <w:rsid w:val="001B7B6D"/>
    <w:rsid w:val="001C0962"/>
    <w:rsid w:val="001C19C7"/>
    <w:rsid w:val="001C1D4D"/>
    <w:rsid w:val="001C25B6"/>
    <w:rsid w:val="001C3B7F"/>
    <w:rsid w:val="001C4A39"/>
    <w:rsid w:val="001C5731"/>
    <w:rsid w:val="001C71AB"/>
    <w:rsid w:val="001D27C2"/>
    <w:rsid w:val="001D394A"/>
    <w:rsid w:val="001D41E8"/>
    <w:rsid w:val="001D4C38"/>
    <w:rsid w:val="001D5145"/>
    <w:rsid w:val="001D52C9"/>
    <w:rsid w:val="001E2680"/>
    <w:rsid w:val="001E28BD"/>
    <w:rsid w:val="001E6261"/>
    <w:rsid w:val="001E667D"/>
    <w:rsid w:val="001E71AD"/>
    <w:rsid w:val="001E7A1F"/>
    <w:rsid w:val="001F0699"/>
    <w:rsid w:val="001F43BE"/>
    <w:rsid w:val="001F6534"/>
    <w:rsid w:val="001F7058"/>
    <w:rsid w:val="00200554"/>
    <w:rsid w:val="00200B72"/>
    <w:rsid w:val="002022E1"/>
    <w:rsid w:val="00202525"/>
    <w:rsid w:val="00202786"/>
    <w:rsid w:val="00203DCE"/>
    <w:rsid w:val="00205ADF"/>
    <w:rsid w:val="00206690"/>
    <w:rsid w:val="00206E92"/>
    <w:rsid w:val="00207300"/>
    <w:rsid w:val="00207C88"/>
    <w:rsid w:val="00207D2E"/>
    <w:rsid w:val="00211358"/>
    <w:rsid w:val="00211E00"/>
    <w:rsid w:val="0021261A"/>
    <w:rsid w:val="002127E9"/>
    <w:rsid w:val="00213E1E"/>
    <w:rsid w:val="00214276"/>
    <w:rsid w:val="002157DF"/>
    <w:rsid w:val="002165BC"/>
    <w:rsid w:val="00217EDB"/>
    <w:rsid w:val="00217FEE"/>
    <w:rsid w:val="00220283"/>
    <w:rsid w:val="002235F7"/>
    <w:rsid w:val="00225FA0"/>
    <w:rsid w:val="00231BE2"/>
    <w:rsid w:val="00231C64"/>
    <w:rsid w:val="00232CCC"/>
    <w:rsid w:val="00234A69"/>
    <w:rsid w:val="00235C23"/>
    <w:rsid w:val="00235DCA"/>
    <w:rsid w:val="00237BB5"/>
    <w:rsid w:val="00240621"/>
    <w:rsid w:val="002418D7"/>
    <w:rsid w:val="00242AF4"/>
    <w:rsid w:val="00243606"/>
    <w:rsid w:val="0024518B"/>
    <w:rsid w:val="0024710B"/>
    <w:rsid w:val="00250D83"/>
    <w:rsid w:val="0025122B"/>
    <w:rsid w:val="00251653"/>
    <w:rsid w:val="00251CB6"/>
    <w:rsid w:val="002522D7"/>
    <w:rsid w:val="002535A9"/>
    <w:rsid w:val="00253B5E"/>
    <w:rsid w:val="00253EE4"/>
    <w:rsid w:val="00255CC3"/>
    <w:rsid w:val="002560EB"/>
    <w:rsid w:val="00257B38"/>
    <w:rsid w:val="002602A5"/>
    <w:rsid w:val="00260374"/>
    <w:rsid w:val="00261B4E"/>
    <w:rsid w:val="002627FB"/>
    <w:rsid w:val="00262DD6"/>
    <w:rsid w:val="00263459"/>
    <w:rsid w:val="0026525C"/>
    <w:rsid w:val="00265292"/>
    <w:rsid w:val="00265A1E"/>
    <w:rsid w:val="00265B01"/>
    <w:rsid w:val="00265C2F"/>
    <w:rsid w:val="0026601C"/>
    <w:rsid w:val="0026661A"/>
    <w:rsid w:val="0027372A"/>
    <w:rsid w:val="00273999"/>
    <w:rsid w:val="002742DC"/>
    <w:rsid w:val="00277985"/>
    <w:rsid w:val="00277C15"/>
    <w:rsid w:val="00277CDB"/>
    <w:rsid w:val="002818D0"/>
    <w:rsid w:val="00282019"/>
    <w:rsid w:val="00282698"/>
    <w:rsid w:val="00283D6A"/>
    <w:rsid w:val="00283E77"/>
    <w:rsid w:val="002848D7"/>
    <w:rsid w:val="00284AC7"/>
    <w:rsid w:val="00286430"/>
    <w:rsid w:val="002866CC"/>
    <w:rsid w:val="002871D8"/>
    <w:rsid w:val="00287A90"/>
    <w:rsid w:val="0029600B"/>
    <w:rsid w:val="00296223"/>
    <w:rsid w:val="00296340"/>
    <w:rsid w:val="002971EF"/>
    <w:rsid w:val="002973C0"/>
    <w:rsid w:val="002A1735"/>
    <w:rsid w:val="002A1DCF"/>
    <w:rsid w:val="002A2313"/>
    <w:rsid w:val="002A2533"/>
    <w:rsid w:val="002A512F"/>
    <w:rsid w:val="002A5C8C"/>
    <w:rsid w:val="002A6BBE"/>
    <w:rsid w:val="002A72FD"/>
    <w:rsid w:val="002A7777"/>
    <w:rsid w:val="002A7829"/>
    <w:rsid w:val="002B11D9"/>
    <w:rsid w:val="002B2037"/>
    <w:rsid w:val="002B2B56"/>
    <w:rsid w:val="002B5443"/>
    <w:rsid w:val="002C1CC8"/>
    <w:rsid w:val="002C22C5"/>
    <w:rsid w:val="002C2C45"/>
    <w:rsid w:val="002C3201"/>
    <w:rsid w:val="002C4637"/>
    <w:rsid w:val="002C671A"/>
    <w:rsid w:val="002C78B6"/>
    <w:rsid w:val="002D0EC0"/>
    <w:rsid w:val="002D4BCC"/>
    <w:rsid w:val="002D7027"/>
    <w:rsid w:val="002E0D7A"/>
    <w:rsid w:val="002E17B1"/>
    <w:rsid w:val="002E1877"/>
    <w:rsid w:val="002E2E48"/>
    <w:rsid w:val="002E4B68"/>
    <w:rsid w:val="002F0B0F"/>
    <w:rsid w:val="002F0C9D"/>
    <w:rsid w:val="002F492D"/>
    <w:rsid w:val="002F6B4D"/>
    <w:rsid w:val="002F7155"/>
    <w:rsid w:val="00301505"/>
    <w:rsid w:val="00305748"/>
    <w:rsid w:val="00306F5E"/>
    <w:rsid w:val="00307215"/>
    <w:rsid w:val="00307C08"/>
    <w:rsid w:val="00307C8C"/>
    <w:rsid w:val="003122A9"/>
    <w:rsid w:val="00312E82"/>
    <w:rsid w:val="003138C1"/>
    <w:rsid w:val="003151D0"/>
    <w:rsid w:val="00315AD6"/>
    <w:rsid w:val="00315C1E"/>
    <w:rsid w:val="00316560"/>
    <w:rsid w:val="00316EB6"/>
    <w:rsid w:val="0031725D"/>
    <w:rsid w:val="00321274"/>
    <w:rsid w:val="00321F7C"/>
    <w:rsid w:val="003343B4"/>
    <w:rsid w:val="00334DCF"/>
    <w:rsid w:val="00335BC8"/>
    <w:rsid w:val="003360EA"/>
    <w:rsid w:val="00336A4C"/>
    <w:rsid w:val="00337C04"/>
    <w:rsid w:val="00341264"/>
    <w:rsid w:val="003418AB"/>
    <w:rsid w:val="00342943"/>
    <w:rsid w:val="00343B96"/>
    <w:rsid w:val="00344D4D"/>
    <w:rsid w:val="00346B0C"/>
    <w:rsid w:val="003474E3"/>
    <w:rsid w:val="00351367"/>
    <w:rsid w:val="00351A13"/>
    <w:rsid w:val="00352B19"/>
    <w:rsid w:val="00354904"/>
    <w:rsid w:val="00354957"/>
    <w:rsid w:val="00356167"/>
    <w:rsid w:val="00356855"/>
    <w:rsid w:val="00360C1A"/>
    <w:rsid w:val="0036111D"/>
    <w:rsid w:val="00361BD1"/>
    <w:rsid w:val="003625CD"/>
    <w:rsid w:val="00366D43"/>
    <w:rsid w:val="003704D5"/>
    <w:rsid w:val="00370585"/>
    <w:rsid w:val="00370F69"/>
    <w:rsid w:val="003712CF"/>
    <w:rsid w:val="00373231"/>
    <w:rsid w:val="0037449B"/>
    <w:rsid w:val="00375773"/>
    <w:rsid w:val="00376335"/>
    <w:rsid w:val="003867C0"/>
    <w:rsid w:val="00387641"/>
    <w:rsid w:val="0039137C"/>
    <w:rsid w:val="003913D5"/>
    <w:rsid w:val="00391743"/>
    <w:rsid w:val="00391A47"/>
    <w:rsid w:val="00394352"/>
    <w:rsid w:val="003A0469"/>
    <w:rsid w:val="003A14EC"/>
    <w:rsid w:val="003A2C53"/>
    <w:rsid w:val="003A3BEA"/>
    <w:rsid w:val="003A4006"/>
    <w:rsid w:val="003A5BF7"/>
    <w:rsid w:val="003B0C7B"/>
    <w:rsid w:val="003B1078"/>
    <w:rsid w:val="003B344E"/>
    <w:rsid w:val="003B435C"/>
    <w:rsid w:val="003B6011"/>
    <w:rsid w:val="003C043A"/>
    <w:rsid w:val="003C1700"/>
    <w:rsid w:val="003C2141"/>
    <w:rsid w:val="003C3744"/>
    <w:rsid w:val="003C4890"/>
    <w:rsid w:val="003C5D3D"/>
    <w:rsid w:val="003C64B8"/>
    <w:rsid w:val="003C64DF"/>
    <w:rsid w:val="003C6C43"/>
    <w:rsid w:val="003C7E0D"/>
    <w:rsid w:val="003D047F"/>
    <w:rsid w:val="003D202C"/>
    <w:rsid w:val="003D2246"/>
    <w:rsid w:val="003D6EFE"/>
    <w:rsid w:val="003D7058"/>
    <w:rsid w:val="003D7128"/>
    <w:rsid w:val="003D7912"/>
    <w:rsid w:val="003E05DE"/>
    <w:rsid w:val="003E3546"/>
    <w:rsid w:val="003E4959"/>
    <w:rsid w:val="003E5BBA"/>
    <w:rsid w:val="003E71C1"/>
    <w:rsid w:val="003F0F7B"/>
    <w:rsid w:val="003F1C30"/>
    <w:rsid w:val="003F2411"/>
    <w:rsid w:val="003F4FCD"/>
    <w:rsid w:val="003F648B"/>
    <w:rsid w:val="003F7CF7"/>
    <w:rsid w:val="003F7D67"/>
    <w:rsid w:val="00401953"/>
    <w:rsid w:val="00402C57"/>
    <w:rsid w:val="00403B58"/>
    <w:rsid w:val="00403E43"/>
    <w:rsid w:val="00407AD8"/>
    <w:rsid w:val="004116CC"/>
    <w:rsid w:val="0041683F"/>
    <w:rsid w:val="00417034"/>
    <w:rsid w:val="00420088"/>
    <w:rsid w:val="00422D29"/>
    <w:rsid w:val="00423269"/>
    <w:rsid w:val="00424382"/>
    <w:rsid w:val="00425238"/>
    <w:rsid w:val="00425C9E"/>
    <w:rsid w:val="00425FF1"/>
    <w:rsid w:val="004262B6"/>
    <w:rsid w:val="00430416"/>
    <w:rsid w:val="0043045D"/>
    <w:rsid w:val="00430B9F"/>
    <w:rsid w:val="00431AA7"/>
    <w:rsid w:val="004323A5"/>
    <w:rsid w:val="0043355A"/>
    <w:rsid w:val="00434F25"/>
    <w:rsid w:val="00435E55"/>
    <w:rsid w:val="00435FD0"/>
    <w:rsid w:val="00440164"/>
    <w:rsid w:val="0044116E"/>
    <w:rsid w:val="004432FA"/>
    <w:rsid w:val="00443F1C"/>
    <w:rsid w:val="00445500"/>
    <w:rsid w:val="004469C2"/>
    <w:rsid w:val="004513E7"/>
    <w:rsid w:val="00451989"/>
    <w:rsid w:val="00452364"/>
    <w:rsid w:val="00454AD5"/>
    <w:rsid w:val="0045508A"/>
    <w:rsid w:val="00464A12"/>
    <w:rsid w:val="00470C2A"/>
    <w:rsid w:val="0047220C"/>
    <w:rsid w:val="00472D30"/>
    <w:rsid w:val="004746B6"/>
    <w:rsid w:val="004765D6"/>
    <w:rsid w:val="00476739"/>
    <w:rsid w:val="00476B00"/>
    <w:rsid w:val="0047771D"/>
    <w:rsid w:val="00481453"/>
    <w:rsid w:val="00481AF8"/>
    <w:rsid w:val="00482E63"/>
    <w:rsid w:val="00482F98"/>
    <w:rsid w:val="0048517C"/>
    <w:rsid w:val="00486512"/>
    <w:rsid w:val="004871D2"/>
    <w:rsid w:val="0048767E"/>
    <w:rsid w:val="004878F9"/>
    <w:rsid w:val="00490835"/>
    <w:rsid w:val="00490DC0"/>
    <w:rsid w:val="00490E2A"/>
    <w:rsid w:val="004926F3"/>
    <w:rsid w:val="004932DE"/>
    <w:rsid w:val="0049385F"/>
    <w:rsid w:val="00493BC6"/>
    <w:rsid w:val="0049592A"/>
    <w:rsid w:val="00495EB5"/>
    <w:rsid w:val="004A2DDB"/>
    <w:rsid w:val="004A2F33"/>
    <w:rsid w:val="004A37BA"/>
    <w:rsid w:val="004A39BD"/>
    <w:rsid w:val="004A54BB"/>
    <w:rsid w:val="004A5A27"/>
    <w:rsid w:val="004A5F39"/>
    <w:rsid w:val="004A6A6B"/>
    <w:rsid w:val="004A74A6"/>
    <w:rsid w:val="004A7DC9"/>
    <w:rsid w:val="004B1D6A"/>
    <w:rsid w:val="004B29AF"/>
    <w:rsid w:val="004B43BE"/>
    <w:rsid w:val="004B44CD"/>
    <w:rsid w:val="004B4781"/>
    <w:rsid w:val="004B5708"/>
    <w:rsid w:val="004B5C58"/>
    <w:rsid w:val="004B6648"/>
    <w:rsid w:val="004B735D"/>
    <w:rsid w:val="004B7CEB"/>
    <w:rsid w:val="004C1724"/>
    <w:rsid w:val="004C2466"/>
    <w:rsid w:val="004C2F54"/>
    <w:rsid w:val="004C4211"/>
    <w:rsid w:val="004C5850"/>
    <w:rsid w:val="004C6888"/>
    <w:rsid w:val="004D1227"/>
    <w:rsid w:val="004D4B5F"/>
    <w:rsid w:val="004D52FF"/>
    <w:rsid w:val="004E0C20"/>
    <w:rsid w:val="004E1B31"/>
    <w:rsid w:val="004E2E3F"/>
    <w:rsid w:val="004E4C50"/>
    <w:rsid w:val="004E6274"/>
    <w:rsid w:val="004E6F68"/>
    <w:rsid w:val="004F135D"/>
    <w:rsid w:val="004F1D52"/>
    <w:rsid w:val="004F38E9"/>
    <w:rsid w:val="004F653A"/>
    <w:rsid w:val="004F6B4A"/>
    <w:rsid w:val="004F7653"/>
    <w:rsid w:val="004F7BB7"/>
    <w:rsid w:val="004F7FD7"/>
    <w:rsid w:val="0050110F"/>
    <w:rsid w:val="00502C6C"/>
    <w:rsid w:val="005030BB"/>
    <w:rsid w:val="00503454"/>
    <w:rsid w:val="0050383B"/>
    <w:rsid w:val="00504618"/>
    <w:rsid w:val="00505DCB"/>
    <w:rsid w:val="00506743"/>
    <w:rsid w:val="00507D03"/>
    <w:rsid w:val="0051011A"/>
    <w:rsid w:val="00512AEF"/>
    <w:rsid w:val="00513914"/>
    <w:rsid w:val="00514ABE"/>
    <w:rsid w:val="005160B2"/>
    <w:rsid w:val="00516549"/>
    <w:rsid w:val="005166A7"/>
    <w:rsid w:val="005170BE"/>
    <w:rsid w:val="00517639"/>
    <w:rsid w:val="00524962"/>
    <w:rsid w:val="005250C1"/>
    <w:rsid w:val="00526AE4"/>
    <w:rsid w:val="00526F35"/>
    <w:rsid w:val="00527D1B"/>
    <w:rsid w:val="00527E96"/>
    <w:rsid w:val="005315E8"/>
    <w:rsid w:val="00531B01"/>
    <w:rsid w:val="00532400"/>
    <w:rsid w:val="005363C2"/>
    <w:rsid w:val="00537FE3"/>
    <w:rsid w:val="00540548"/>
    <w:rsid w:val="00540838"/>
    <w:rsid w:val="00540A4B"/>
    <w:rsid w:val="005414D4"/>
    <w:rsid w:val="0054176A"/>
    <w:rsid w:val="005418F0"/>
    <w:rsid w:val="00542065"/>
    <w:rsid w:val="005428DF"/>
    <w:rsid w:val="005476D2"/>
    <w:rsid w:val="00547E44"/>
    <w:rsid w:val="00550004"/>
    <w:rsid w:val="005523C8"/>
    <w:rsid w:val="00552821"/>
    <w:rsid w:val="00554256"/>
    <w:rsid w:val="00554A17"/>
    <w:rsid w:val="00556FB6"/>
    <w:rsid w:val="00557AF9"/>
    <w:rsid w:val="00560305"/>
    <w:rsid w:val="00560B34"/>
    <w:rsid w:val="005633C2"/>
    <w:rsid w:val="00565110"/>
    <w:rsid w:val="00565416"/>
    <w:rsid w:val="00566713"/>
    <w:rsid w:val="0057076E"/>
    <w:rsid w:val="00571859"/>
    <w:rsid w:val="005719B3"/>
    <w:rsid w:val="00572A44"/>
    <w:rsid w:val="00572E7D"/>
    <w:rsid w:val="00574429"/>
    <w:rsid w:val="00575D34"/>
    <w:rsid w:val="00580319"/>
    <w:rsid w:val="0058064C"/>
    <w:rsid w:val="005822A3"/>
    <w:rsid w:val="00582706"/>
    <w:rsid w:val="00585971"/>
    <w:rsid w:val="00585CEF"/>
    <w:rsid w:val="00586C92"/>
    <w:rsid w:val="005918C6"/>
    <w:rsid w:val="005926A4"/>
    <w:rsid w:val="00592E2F"/>
    <w:rsid w:val="00594EEB"/>
    <w:rsid w:val="00596946"/>
    <w:rsid w:val="00596CC3"/>
    <w:rsid w:val="00597EC6"/>
    <w:rsid w:val="005A098D"/>
    <w:rsid w:val="005A4AE1"/>
    <w:rsid w:val="005A4B78"/>
    <w:rsid w:val="005A52C3"/>
    <w:rsid w:val="005A5A12"/>
    <w:rsid w:val="005B05DB"/>
    <w:rsid w:val="005B31F6"/>
    <w:rsid w:val="005B373E"/>
    <w:rsid w:val="005B7283"/>
    <w:rsid w:val="005C02A7"/>
    <w:rsid w:val="005C0F25"/>
    <w:rsid w:val="005C1629"/>
    <w:rsid w:val="005C1C03"/>
    <w:rsid w:val="005C2261"/>
    <w:rsid w:val="005C2CD6"/>
    <w:rsid w:val="005C3D41"/>
    <w:rsid w:val="005C5936"/>
    <w:rsid w:val="005C61F7"/>
    <w:rsid w:val="005C68CD"/>
    <w:rsid w:val="005C7395"/>
    <w:rsid w:val="005D25D0"/>
    <w:rsid w:val="005D32B6"/>
    <w:rsid w:val="005D3331"/>
    <w:rsid w:val="005D4676"/>
    <w:rsid w:val="005D4968"/>
    <w:rsid w:val="005D4C1A"/>
    <w:rsid w:val="005D57D4"/>
    <w:rsid w:val="005E0E6C"/>
    <w:rsid w:val="005E3457"/>
    <w:rsid w:val="005E4FBF"/>
    <w:rsid w:val="005E69B1"/>
    <w:rsid w:val="005F0F99"/>
    <w:rsid w:val="005F1F0C"/>
    <w:rsid w:val="005F240A"/>
    <w:rsid w:val="005F3B0E"/>
    <w:rsid w:val="005F4241"/>
    <w:rsid w:val="005F72B0"/>
    <w:rsid w:val="00600E7A"/>
    <w:rsid w:val="006051EE"/>
    <w:rsid w:val="006052BF"/>
    <w:rsid w:val="00605FBC"/>
    <w:rsid w:val="00606388"/>
    <w:rsid w:val="006066DC"/>
    <w:rsid w:val="0060697D"/>
    <w:rsid w:val="00610544"/>
    <w:rsid w:val="00611617"/>
    <w:rsid w:val="006140B1"/>
    <w:rsid w:val="00614D6D"/>
    <w:rsid w:val="00614DA0"/>
    <w:rsid w:val="00621352"/>
    <w:rsid w:val="00621A5C"/>
    <w:rsid w:val="00622BA4"/>
    <w:rsid w:val="006230F7"/>
    <w:rsid w:val="0062324C"/>
    <w:rsid w:val="00624156"/>
    <w:rsid w:val="00630273"/>
    <w:rsid w:val="006314B0"/>
    <w:rsid w:val="00634C86"/>
    <w:rsid w:val="00635599"/>
    <w:rsid w:val="006417E7"/>
    <w:rsid w:val="006420E0"/>
    <w:rsid w:val="0064428A"/>
    <w:rsid w:val="0064497F"/>
    <w:rsid w:val="00650478"/>
    <w:rsid w:val="00650F96"/>
    <w:rsid w:val="00652C56"/>
    <w:rsid w:val="00653108"/>
    <w:rsid w:val="00654B70"/>
    <w:rsid w:val="0066021D"/>
    <w:rsid w:val="00660959"/>
    <w:rsid w:val="00660AB1"/>
    <w:rsid w:val="00661A4A"/>
    <w:rsid w:val="00662956"/>
    <w:rsid w:val="0066550E"/>
    <w:rsid w:val="00666126"/>
    <w:rsid w:val="0066628B"/>
    <w:rsid w:val="00666B93"/>
    <w:rsid w:val="00666CD2"/>
    <w:rsid w:val="00666F4B"/>
    <w:rsid w:val="006672EF"/>
    <w:rsid w:val="00667CCF"/>
    <w:rsid w:val="00680F85"/>
    <w:rsid w:val="00680FA9"/>
    <w:rsid w:val="00682B47"/>
    <w:rsid w:val="00682C58"/>
    <w:rsid w:val="006860E6"/>
    <w:rsid w:val="006913B4"/>
    <w:rsid w:val="00693AD8"/>
    <w:rsid w:val="00693D0F"/>
    <w:rsid w:val="00694D2E"/>
    <w:rsid w:val="0069528D"/>
    <w:rsid w:val="00695AAD"/>
    <w:rsid w:val="00695AEB"/>
    <w:rsid w:val="00696373"/>
    <w:rsid w:val="006A1F3A"/>
    <w:rsid w:val="006A31B7"/>
    <w:rsid w:val="006A4246"/>
    <w:rsid w:val="006A4BCE"/>
    <w:rsid w:val="006A5B64"/>
    <w:rsid w:val="006A63FC"/>
    <w:rsid w:val="006B1AB6"/>
    <w:rsid w:val="006B377F"/>
    <w:rsid w:val="006B3E07"/>
    <w:rsid w:val="006B484B"/>
    <w:rsid w:val="006B5B86"/>
    <w:rsid w:val="006B78A7"/>
    <w:rsid w:val="006B7B43"/>
    <w:rsid w:val="006C042A"/>
    <w:rsid w:val="006C3374"/>
    <w:rsid w:val="006C3597"/>
    <w:rsid w:val="006D01B6"/>
    <w:rsid w:val="006D1C4D"/>
    <w:rsid w:val="006D2EDF"/>
    <w:rsid w:val="006D32CD"/>
    <w:rsid w:val="006D38EC"/>
    <w:rsid w:val="006D700F"/>
    <w:rsid w:val="006E034F"/>
    <w:rsid w:val="006E286B"/>
    <w:rsid w:val="006E2C10"/>
    <w:rsid w:val="006E60CD"/>
    <w:rsid w:val="006E7183"/>
    <w:rsid w:val="006F33FB"/>
    <w:rsid w:val="006F3C15"/>
    <w:rsid w:val="006F3E2E"/>
    <w:rsid w:val="006F4014"/>
    <w:rsid w:val="006F4500"/>
    <w:rsid w:val="006F5225"/>
    <w:rsid w:val="007003DC"/>
    <w:rsid w:val="00700CFC"/>
    <w:rsid w:val="0070164C"/>
    <w:rsid w:val="00701735"/>
    <w:rsid w:val="007020B3"/>
    <w:rsid w:val="007022E7"/>
    <w:rsid w:val="0070279C"/>
    <w:rsid w:val="0070337D"/>
    <w:rsid w:val="00703E1B"/>
    <w:rsid w:val="007053F1"/>
    <w:rsid w:val="007057CD"/>
    <w:rsid w:val="00705D0D"/>
    <w:rsid w:val="00705D8B"/>
    <w:rsid w:val="007061F2"/>
    <w:rsid w:val="0070620E"/>
    <w:rsid w:val="007075D8"/>
    <w:rsid w:val="00707B7D"/>
    <w:rsid w:val="00707DEC"/>
    <w:rsid w:val="007104C7"/>
    <w:rsid w:val="00710844"/>
    <w:rsid w:val="00712568"/>
    <w:rsid w:val="0071288B"/>
    <w:rsid w:val="00712A7E"/>
    <w:rsid w:val="00714499"/>
    <w:rsid w:val="00717E85"/>
    <w:rsid w:val="00720151"/>
    <w:rsid w:val="00720D70"/>
    <w:rsid w:val="00721656"/>
    <w:rsid w:val="00721EF6"/>
    <w:rsid w:val="007239EC"/>
    <w:rsid w:val="0072410D"/>
    <w:rsid w:val="0072424E"/>
    <w:rsid w:val="00726CB2"/>
    <w:rsid w:val="00730444"/>
    <w:rsid w:val="00731AB2"/>
    <w:rsid w:val="00731B2B"/>
    <w:rsid w:val="00732F14"/>
    <w:rsid w:val="00734414"/>
    <w:rsid w:val="00735ADC"/>
    <w:rsid w:val="0073722C"/>
    <w:rsid w:val="00737DC2"/>
    <w:rsid w:val="007411DE"/>
    <w:rsid w:val="00743114"/>
    <w:rsid w:val="00745EBA"/>
    <w:rsid w:val="00745FFC"/>
    <w:rsid w:val="00747C7B"/>
    <w:rsid w:val="0075029D"/>
    <w:rsid w:val="00750B0F"/>
    <w:rsid w:val="00753A28"/>
    <w:rsid w:val="00755829"/>
    <w:rsid w:val="00756714"/>
    <w:rsid w:val="00757238"/>
    <w:rsid w:val="00757B9D"/>
    <w:rsid w:val="0076313B"/>
    <w:rsid w:val="007648C2"/>
    <w:rsid w:val="00765188"/>
    <w:rsid w:val="00765C28"/>
    <w:rsid w:val="00765C74"/>
    <w:rsid w:val="00765F68"/>
    <w:rsid w:val="00766D6B"/>
    <w:rsid w:val="00767377"/>
    <w:rsid w:val="0077059A"/>
    <w:rsid w:val="00771DF0"/>
    <w:rsid w:val="00771E76"/>
    <w:rsid w:val="00773003"/>
    <w:rsid w:val="00773B20"/>
    <w:rsid w:val="00775910"/>
    <w:rsid w:val="007764DA"/>
    <w:rsid w:val="00776EE6"/>
    <w:rsid w:val="00777AC0"/>
    <w:rsid w:val="00777B53"/>
    <w:rsid w:val="00777DA6"/>
    <w:rsid w:val="0078060F"/>
    <w:rsid w:val="007809FB"/>
    <w:rsid w:val="00781FC4"/>
    <w:rsid w:val="007826E2"/>
    <w:rsid w:val="00783E96"/>
    <w:rsid w:val="007905EA"/>
    <w:rsid w:val="00791A23"/>
    <w:rsid w:val="007929D2"/>
    <w:rsid w:val="00792F4C"/>
    <w:rsid w:val="00793025"/>
    <w:rsid w:val="007941BD"/>
    <w:rsid w:val="007951B9"/>
    <w:rsid w:val="00796FCC"/>
    <w:rsid w:val="007A0BF4"/>
    <w:rsid w:val="007A0FF6"/>
    <w:rsid w:val="007A3B8A"/>
    <w:rsid w:val="007A483A"/>
    <w:rsid w:val="007A4D55"/>
    <w:rsid w:val="007B17FD"/>
    <w:rsid w:val="007B3649"/>
    <w:rsid w:val="007B3BC6"/>
    <w:rsid w:val="007B4590"/>
    <w:rsid w:val="007B5988"/>
    <w:rsid w:val="007B68BE"/>
    <w:rsid w:val="007B6DE2"/>
    <w:rsid w:val="007B6F23"/>
    <w:rsid w:val="007B799A"/>
    <w:rsid w:val="007B7F97"/>
    <w:rsid w:val="007C1ED3"/>
    <w:rsid w:val="007C586C"/>
    <w:rsid w:val="007C58D5"/>
    <w:rsid w:val="007C5D59"/>
    <w:rsid w:val="007D009E"/>
    <w:rsid w:val="007D62B5"/>
    <w:rsid w:val="007D62C7"/>
    <w:rsid w:val="007E1743"/>
    <w:rsid w:val="007E1A85"/>
    <w:rsid w:val="007E2511"/>
    <w:rsid w:val="007E324F"/>
    <w:rsid w:val="007E4A85"/>
    <w:rsid w:val="007E7338"/>
    <w:rsid w:val="007F2B99"/>
    <w:rsid w:val="007F2DDB"/>
    <w:rsid w:val="007F7258"/>
    <w:rsid w:val="0080009D"/>
    <w:rsid w:val="00801921"/>
    <w:rsid w:val="008032ED"/>
    <w:rsid w:val="00805EB8"/>
    <w:rsid w:val="008077CC"/>
    <w:rsid w:val="008148F3"/>
    <w:rsid w:val="008200E9"/>
    <w:rsid w:val="008206A7"/>
    <w:rsid w:val="00820C6A"/>
    <w:rsid w:val="00821252"/>
    <w:rsid w:val="00821F16"/>
    <w:rsid w:val="0082219D"/>
    <w:rsid w:val="00824B20"/>
    <w:rsid w:val="00826C7C"/>
    <w:rsid w:val="0083248C"/>
    <w:rsid w:val="00835B7D"/>
    <w:rsid w:val="00841F5D"/>
    <w:rsid w:val="00842128"/>
    <w:rsid w:val="00842461"/>
    <w:rsid w:val="00842E28"/>
    <w:rsid w:val="0084361E"/>
    <w:rsid w:val="00845CD2"/>
    <w:rsid w:val="008462DB"/>
    <w:rsid w:val="008470C0"/>
    <w:rsid w:val="00847612"/>
    <w:rsid w:val="00850C31"/>
    <w:rsid w:val="00851D15"/>
    <w:rsid w:val="008525C2"/>
    <w:rsid w:val="00852DD8"/>
    <w:rsid w:val="0085397A"/>
    <w:rsid w:val="008542D7"/>
    <w:rsid w:val="0085723D"/>
    <w:rsid w:val="00860A79"/>
    <w:rsid w:val="00862421"/>
    <w:rsid w:val="00866C47"/>
    <w:rsid w:val="00867070"/>
    <w:rsid w:val="008670B7"/>
    <w:rsid w:val="0087010A"/>
    <w:rsid w:val="00870472"/>
    <w:rsid w:val="00870E6D"/>
    <w:rsid w:val="008750E9"/>
    <w:rsid w:val="00876BFD"/>
    <w:rsid w:val="00876EE0"/>
    <w:rsid w:val="00877446"/>
    <w:rsid w:val="00877A98"/>
    <w:rsid w:val="00877EF2"/>
    <w:rsid w:val="00881DFE"/>
    <w:rsid w:val="00885A21"/>
    <w:rsid w:val="00886D52"/>
    <w:rsid w:val="00891023"/>
    <w:rsid w:val="0089295E"/>
    <w:rsid w:val="00893CAD"/>
    <w:rsid w:val="0089459A"/>
    <w:rsid w:val="008946D3"/>
    <w:rsid w:val="0089504F"/>
    <w:rsid w:val="00895858"/>
    <w:rsid w:val="00895D64"/>
    <w:rsid w:val="00895DE1"/>
    <w:rsid w:val="00897616"/>
    <w:rsid w:val="008A126D"/>
    <w:rsid w:val="008A3B0D"/>
    <w:rsid w:val="008A4902"/>
    <w:rsid w:val="008A5A4A"/>
    <w:rsid w:val="008A6505"/>
    <w:rsid w:val="008A6696"/>
    <w:rsid w:val="008A687E"/>
    <w:rsid w:val="008A6E89"/>
    <w:rsid w:val="008A764F"/>
    <w:rsid w:val="008B12BB"/>
    <w:rsid w:val="008B2B0E"/>
    <w:rsid w:val="008B2D5E"/>
    <w:rsid w:val="008B3125"/>
    <w:rsid w:val="008B3F97"/>
    <w:rsid w:val="008B4699"/>
    <w:rsid w:val="008B48B9"/>
    <w:rsid w:val="008B5A9B"/>
    <w:rsid w:val="008B5C2F"/>
    <w:rsid w:val="008B6EA0"/>
    <w:rsid w:val="008B74CF"/>
    <w:rsid w:val="008C070F"/>
    <w:rsid w:val="008C0A9F"/>
    <w:rsid w:val="008C3213"/>
    <w:rsid w:val="008C3706"/>
    <w:rsid w:val="008C37ED"/>
    <w:rsid w:val="008C3CFE"/>
    <w:rsid w:val="008C52E8"/>
    <w:rsid w:val="008C5591"/>
    <w:rsid w:val="008C57B9"/>
    <w:rsid w:val="008C7C50"/>
    <w:rsid w:val="008D2994"/>
    <w:rsid w:val="008D2BE5"/>
    <w:rsid w:val="008D3DDB"/>
    <w:rsid w:val="008D4121"/>
    <w:rsid w:val="008D4715"/>
    <w:rsid w:val="008D6794"/>
    <w:rsid w:val="008D77EA"/>
    <w:rsid w:val="008D7F5E"/>
    <w:rsid w:val="008E130B"/>
    <w:rsid w:val="008E2A05"/>
    <w:rsid w:val="008E5019"/>
    <w:rsid w:val="008E5127"/>
    <w:rsid w:val="008E525B"/>
    <w:rsid w:val="008E58E4"/>
    <w:rsid w:val="008F1031"/>
    <w:rsid w:val="008F1997"/>
    <w:rsid w:val="008F2C47"/>
    <w:rsid w:val="008F324C"/>
    <w:rsid w:val="008F3A14"/>
    <w:rsid w:val="008F7AEA"/>
    <w:rsid w:val="00900898"/>
    <w:rsid w:val="00902E15"/>
    <w:rsid w:val="00904553"/>
    <w:rsid w:val="0090459C"/>
    <w:rsid w:val="009069AF"/>
    <w:rsid w:val="00906FCF"/>
    <w:rsid w:val="0091057D"/>
    <w:rsid w:val="009118B9"/>
    <w:rsid w:val="00911C76"/>
    <w:rsid w:val="00914C56"/>
    <w:rsid w:val="00916930"/>
    <w:rsid w:val="00917A88"/>
    <w:rsid w:val="0092321F"/>
    <w:rsid w:val="0092513D"/>
    <w:rsid w:val="009304C8"/>
    <w:rsid w:val="00931DF1"/>
    <w:rsid w:val="00932B7D"/>
    <w:rsid w:val="00935168"/>
    <w:rsid w:val="009364BF"/>
    <w:rsid w:val="00941B95"/>
    <w:rsid w:val="00942441"/>
    <w:rsid w:val="00942885"/>
    <w:rsid w:val="009428FB"/>
    <w:rsid w:val="00942F86"/>
    <w:rsid w:val="009509AE"/>
    <w:rsid w:val="009520EA"/>
    <w:rsid w:val="00952820"/>
    <w:rsid w:val="00953533"/>
    <w:rsid w:val="0095429F"/>
    <w:rsid w:val="0095664E"/>
    <w:rsid w:val="00960BBC"/>
    <w:rsid w:val="009626FA"/>
    <w:rsid w:val="00962EF2"/>
    <w:rsid w:val="009640EE"/>
    <w:rsid w:val="00965E5A"/>
    <w:rsid w:val="00971776"/>
    <w:rsid w:val="0097184D"/>
    <w:rsid w:val="00972241"/>
    <w:rsid w:val="00972BF8"/>
    <w:rsid w:val="00973238"/>
    <w:rsid w:val="0097433F"/>
    <w:rsid w:val="009748D4"/>
    <w:rsid w:val="00980303"/>
    <w:rsid w:val="0098135B"/>
    <w:rsid w:val="00983443"/>
    <w:rsid w:val="00985836"/>
    <w:rsid w:val="00986E98"/>
    <w:rsid w:val="009874D7"/>
    <w:rsid w:val="00990888"/>
    <w:rsid w:val="00990C79"/>
    <w:rsid w:val="0099100D"/>
    <w:rsid w:val="009911EF"/>
    <w:rsid w:val="0099674F"/>
    <w:rsid w:val="009A06F5"/>
    <w:rsid w:val="009A095B"/>
    <w:rsid w:val="009A114D"/>
    <w:rsid w:val="009A2142"/>
    <w:rsid w:val="009A29E4"/>
    <w:rsid w:val="009A42EE"/>
    <w:rsid w:val="009A507A"/>
    <w:rsid w:val="009A66A4"/>
    <w:rsid w:val="009B0D92"/>
    <w:rsid w:val="009B2361"/>
    <w:rsid w:val="009B3DD4"/>
    <w:rsid w:val="009B569F"/>
    <w:rsid w:val="009B6C97"/>
    <w:rsid w:val="009B70AA"/>
    <w:rsid w:val="009B7B16"/>
    <w:rsid w:val="009C20D7"/>
    <w:rsid w:val="009C32DC"/>
    <w:rsid w:val="009C4C01"/>
    <w:rsid w:val="009C585F"/>
    <w:rsid w:val="009C5A23"/>
    <w:rsid w:val="009C71F9"/>
    <w:rsid w:val="009C7CA6"/>
    <w:rsid w:val="009D0E8B"/>
    <w:rsid w:val="009D1F07"/>
    <w:rsid w:val="009D22E3"/>
    <w:rsid w:val="009D3A35"/>
    <w:rsid w:val="009D5ACD"/>
    <w:rsid w:val="009E0DBB"/>
    <w:rsid w:val="009E3CDF"/>
    <w:rsid w:val="009E5F38"/>
    <w:rsid w:val="009E74B6"/>
    <w:rsid w:val="009F4157"/>
    <w:rsid w:val="009F4EA2"/>
    <w:rsid w:val="009F64C8"/>
    <w:rsid w:val="009F6583"/>
    <w:rsid w:val="009F7350"/>
    <w:rsid w:val="009F7435"/>
    <w:rsid w:val="00A03005"/>
    <w:rsid w:val="00A03532"/>
    <w:rsid w:val="00A04367"/>
    <w:rsid w:val="00A05379"/>
    <w:rsid w:val="00A110EA"/>
    <w:rsid w:val="00A11B8E"/>
    <w:rsid w:val="00A11C3E"/>
    <w:rsid w:val="00A12CFB"/>
    <w:rsid w:val="00A13533"/>
    <w:rsid w:val="00A13871"/>
    <w:rsid w:val="00A13B23"/>
    <w:rsid w:val="00A1573A"/>
    <w:rsid w:val="00A15905"/>
    <w:rsid w:val="00A17182"/>
    <w:rsid w:val="00A20873"/>
    <w:rsid w:val="00A20CAF"/>
    <w:rsid w:val="00A20EFE"/>
    <w:rsid w:val="00A21FCE"/>
    <w:rsid w:val="00A231C0"/>
    <w:rsid w:val="00A249C1"/>
    <w:rsid w:val="00A25144"/>
    <w:rsid w:val="00A252E2"/>
    <w:rsid w:val="00A264CF"/>
    <w:rsid w:val="00A265E0"/>
    <w:rsid w:val="00A27DA8"/>
    <w:rsid w:val="00A27EC2"/>
    <w:rsid w:val="00A33BDD"/>
    <w:rsid w:val="00A37B11"/>
    <w:rsid w:val="00A414C0"/>
    <w:rsid w:val="00A41964"/>
    <w:rsid w:val="00A41E65"/>
    <w:rsid w:val="00A428D1"/>
    <w:rsid w:val="00A53476"/>
    <w:rsid w:val="00A564B4"/>
    <w:rsid w:val="00A5727F"/>
    <w:rsid w:val="00A612CA"/>
    <w:rsid w:val="00A61CA8"/>
    <w:rsid w:val="00A61D21"/>
    <w:rsid w:val="00A6328A"/>
    <w:rsid w:val="00A64DBD"/>
    <w:rsid w:val="00A6626B"/>
    <w:rsid w:val="00A7111B"/>
    <w:rsid w:val="00A71D8E"/>
    <w:rsid w:val="00A72A2F"/>
    <w:rsid w:val="00A7694B"/>
    <w:rsid w:val="00A81BA6"/>
    <w:rsid w:val="00A83C0D"/>
    <w:rsid w:val="00A83F66"/>
    <w:rsid w:val="00A845CB"/>
    <w:rsid w:val="00A8502B"/>
    <w:rsid w:val="00A8519A"/>
    <w:rsid w:val="00A858A2"/>
    <w:rsid w:val="00A85B69"/>
    <w:rsid w:val="00A86834"/>
    <w:rsid w:val="00A8780F"/>
    <w:rsid w:val="00A9140B"/>
    <w:rsid w:val="00A934AE"/>
    <w:rsid w:val="00A96B49"/>
    <w:rsid w:val="00A96BB6"/>
    <w:rsid w:val="00A97823"/>
    <w:rsid w:val="00A97E58"/>
    <w:rsid w:val="00AA0F21"/>
    <w:rsid w:val="00AA1A21"/>
    <w:rsid w:val="00AA5190"/>
    <w:rsid w:val="00AA66DF"/>
    <w:rsid w:val="00AA7D0D"/>
    <w:rsid w:val="00AB14B8"/>
    <w:rsid w:val="00AB2719"/>
    <w:rsid w:val="00AB3AD0"/>
    <w:rsid w:val="00AB3EA5"/>
    <w:rsid w:val="00AB451D"/>
    <w:rsid w:val="00AC1C76"/>
    <w:rsid w:val="00AC29FA"/>
    <w:rsid w:val="00AC317A"/>
    <w:rsid w:val="00AC3DC2"/>
    <w:rsid w:val="00AC74EE"/>
    <w:rsid w:val="00AD027A"/>
    <w:rsid w:val="00AD0F7A"/>
    <w:rsid w:val="00AD12B3"/>
    <w:rsid w:val="00AD1537"/>
    <w:rsid w:val="00AD1555"/>
    <w:rsid w:val="00AD507C"/>
    <w:rsid w:val="00AD754F"/>
    <w:rsid w:val="00AE09EA"/>
    <w:rsid w:val="00AE105D"/>
    <w:rsid w:val="00AE1375"/>
    <w:rsid w:val="00AE1774"/>
    <w:rsid w:val="00AE22B3"/>
    <w:rsid w:val="00AE4596"/>
    <w:rsid w:val="00AE480B"/>
    <w:rsid w:val="00AE5566"/>
    <w:rsid w:val="00AE5EFF"/>
    <w:rsid w:val="00AE6FAD"/>
    <w:rsid w:val="00AE710E"/>
    <w:rsid w:val="00AE75A1"/>
    <w:rsid w:val="00AE7A13"/>
    <w:rsid w:val="00AF44C8"/>
    <w:rsid w:val="00AF4C57"/>
    <w:rsid w:val="00AF59F3"/>
    <w:rsid w:val="00AF76B9"/>
    <w:rsid w:val="00AF79FE"/>
    <w:rsid w:val="00AF7A0A"/>
    <w:rsid w:val="00AF7A5D"/>
    <w:rsid w:val="00AF7D32"/>
    <w:rsid w:val="00AF7DFD"/>
    <w:rsid w:val="00B00216"/>
    <w:rsid w:val="00B0138B"/>
    <w:rsid w:val="00B02977"/>
    <w:rsid w:val="00B029E1"/>
    <w:rsid w:val="00B02E24"/>
    <w:rsid w:val="00B035B6"/>
    <w:rsid w:val="00B03FD0"/>
    <w:rsid w:val="00B0486D"/>
    <w:rsid w:val="00B051B1"/>
    <w:rsid w:val="00B055D1"/>
    <w:rsid w:val="00B05BCB"/>
    <w:rsid w:val="00B05C3B"/>
    <w:rsid w:val="00B06C5D"/>
    <w:rsid w:val="00B1013C"/>
    <w:rsid w:val="00B11130"/>
    <w:rsid w:val="00B11FDD"/>
    <w:rsid w:val="00B12351"/>
    <w:rsid w:val="00B13A60"/>
    <w:rsid w:val="00B1549C"/>
    <w:rsid w:val="00B15FF7"/>
    <w:rsid w:val="00B17626"/>
    <w:rsid w:val="00B23E86"/>
    <w:rsid w:val="00B24EE0"/>
    <w:rsid w:val="00B253DB"/>
    <w:rsid w:val="00B30434"/>
    <w:rsid w:val="00B31C14"/>
    <w:rsid w:val="00B31C15"/>
    <w:rsid w:val="00B323A8"/>
    <w:rsid w:val="00B32C8F"/>
    <w:rsid w:val="00B32DEE"/>
    <w:rsid w:val="00B34627"/>
    <w:rsid w:val="00B37710"/>
    <w:rsid w:val="00B402F1"/>
    <w:rsid w:val="00B406ED"/>
    <w:rsid w:val="00B4087B"/>
    <w:rsid w:val="00B414DE"/>
    <w:rsid w:val="00B426E5"/>
    <w:rsid w:val="00B439C1"/>
    <w:rsid w:val="00B43AAB"/>
    <w:rsid w:val="00B44590"/>
    <w:rsid w:val="00B46E04"/>
    <w:rsid w:val="00B50B0E"/>
    <w:rsid w:val="00B528B0"/>
    <w:rsid w:val="00B53875"/>
    <w:rsid w:val="00B53E96"/>
    <w:rsid w:val="00B63FF8"/>
    <w:rsid w:val="00B66FCD"/>
    <w:rsid w:val="00B7066F"/>
    <w:rsid w:val="00B71C4C"/>
    <w:rsid w:val="00B729DD"/>
    <w:rsid w:val="00B72A67"/>
    <w:rsid w:val="00B735BD"/>
    <w:rsid w:val="00B73959"/>
    <w:rsid w:val="00B7571E"/>
    <w:rsid w:val="00B75F62"/>
    <w:rsid w:val="00B77580"/>
    <w:rsid w:val="00B80998"/>
    <w:rsid w:val="00B80E8B"/>
    <w:rsid w:val="00B8256D"/>
    <w:rsid w:val="00B8476D"/>
    <w:rsid w:val="00B85ECD"/>
    <w:rsid w:val="00B92C11"/>
    <w:rsid w:val="00B93422"/>
    <w:rsid w:val="00B94BBE"/>
    <w:rsid w:val="00B95609"/>
    <w:rsid w:val="00B96992"/>
    <w:rsid w:val="00B97835"/>
    <w:rsid w:val="00B97838"/>
    <w:rsid w:val="00B979B0"/>
    <w:rsid w:val="00BA1782"/>
    <w:rsid w:val="00BA2C0B"/>
    <w:rsid w:val="00BA326D"/>
    <w:rsid w:val="00BA34DC"/>
    <w:rsid w:val="00BA5544"/>
    <w:rsid w:val="00BA7B5C"/>
    <w:rsid w:val="00BB003C"/>
    <w:rsid w:val="00BB1D62"/>
    <w:rsid w:val="00BB3F8B"/>
    <w:rsid w:val="00BB418F"/>
    <w:rsid w:val="00BB44E1"/>
    <w:rsid w:val="00BB4B42"/>
    <w:rsid w:val="00BB678B"/>
    <w:rsid w:val="00BB6E7B"/>
    <w:rsid w:val="00BC02B9"/>
    <w:rsid w:val="00BC1C24"/>
    <w:rsid w:val="00BC21B5"/>
    <w:rsid w:val="00BC339C"/>
    <w:rsid w:val="00BC41E5"/>
    <w:rsid w:val="00BC59D1"/>
    <w:rsid w:val="00BC77FA"/>
    <w:rsid w:val="00BD1D7D"/>
    <w:rsid w:val="00BD2F2E"/>
    <w:rsid w:val="00BD5A55"/>
    <w:rsid w:val="00BD75C4"/>
    <w:rsid w:val="00BE03F1"/>
    <w:rsid w:val="00BE065B"/>
    <w:rsid w:val="00BE0D5A"/>
    <w:rsid w:val="00BE28AF"/>
    <w:rsid w:val="00BE3A98"/>
    <w:rsid w:val="00BE4CE9"/>
    <w:rsid w:val="00BE7842"/>
    <w:rsid w:val="00BF14F1"/>
    <w:rsid w:val="00BF50C7"/>
    <w:rsid w:val="00BF5604"/>
    <w:rsid w:val="00BF6FE8"/>
    <w:rsid w:val="00BF7E32"/>
    <w:rsid w:val="00C004CE"/>
    <w:rsid w:val="00C0164B"/>
    <w:rsid w:val="00C0789C"/>
    <w:rsid w:val="00C07F57"/>
    <w:rsid w:val="00C10BAC"/>
    <w:rsid w:val="00C12FE0"/>
    <w:rsid w:val="00C1471A"/>
    <w:rsid w:val="00C15479"/>
    <w:rsid w:val="00C159A5"/>
    <w:rsid w:val="00C17706"/>
    <w:rsid w:val="00C227E7"/>
    <w:rsid w:val="00C249FA"/>
    <w:rsid w:val="00C24A51"/>
    <w:rsid w:val="00C26476"/>
    <w:rsid w:val="00C3013A"/>
    <w:rsid w:val="00C31F60"/>
    <w:rsid w:val="00C340F7"/>
    <w:rsid w:val="00C3537F"/>
    <w:rsid w:val="00C36335"/>
    <w:rsid w:val="00C3650C"/>
    <w:rsid w:val="00C366DE"/>
    <w:rsid w:val="00C36FB8"/>
    <w:rsid w:val="00C374A4"/>
    <w:rsid w:val="00C4484F"/>
    <w:rsid w:val="00C44BA6"/>
    <w:rsid w:val="00C4549E"/>
    <w:rsid w:val="00C45C49"/>
    <w:rsid w:val="00C45F00"/>
    <w:rsid w:val="00C46DEA"/>
    <w:rsid w:val="00C50621"/>
    <w:rsid w:val="00C5063D"/>
    <w:rsid w:val="00C50C35"/>
    <w:rsid w:val="00C51C51"/>
    <w:rsid w:val="00C5240C"/>
    <w:rsid w:val="00C525F2"/>
    <w:rsid w:val="00C52FB8"/>
    <w:rsid w:val="00C53BAB"/>
    <w:rsid w:val="00C53E32"/>
    <w:rsid w:val="00C55402"/>
    <w:rsid w:val="00C55ED5"/>
    <w:rsid w:val="00C5635D"/>
    <w:rsid w:val="00C572A0"/>
    <w:rsid w:val="00C57CA8"/>
    <w:rsid w:val="00C60DC8"/>
    <w:rsid w:val="00C620BF"/>
    <w:rsid w:val="00C6338D"/>
    <w:rsid w:val="00C64FAB"/>
    <w:rsid w:val="00C656D4"/>
    <w:rsid w:val="00C659F0"/>
    <w:rsid w:val="00C66826"/>
    <w:rsid w:val="00C66F4E"/>
    <w:rsid w:val="00C702FE"/>
    <w:rsid w:val="00C7172F"/>
    <w:rsid w:val="00C72208"/>
    <w:rsid w:val="00C731F8"/>
    <w:rsid w:val="00C739A6"/>
    <w:rsid w:val="00C74B49"/>
    <w:rsid w:val="00C7547E"/>
    <w:rsid w:val="00C75CF1"/>
    <w:rsid w:val="00C75F6F"/>
    <w:rsid w:val="00C76644"/>
    <w:rsid w:val="00C766B3"/>
    <w:rsid w:val="00C774FD"/>
    <w:rsid w:val="00C80D25"/>
    <w:rsid w:val="00C80F6E"/>
    <w:rsid w:val="00C81A33"/>
    <w:rsid w:val="00C86308"/>
    <w:rsid w:val="00C87ABB"/>
    <w:rsid w:val="00C905E9"/>
    <w:rsid w:val="00C90E8A"/>
    <w:rsid w:val="00C91FBE"/>
    <w:rsid w:val="00C92D7F"/>
    <w:rsid w:val="00C933BD"/>
    <w:rsid w:val="00C93DA3"/>
    <w:rsid w:val="00C94817"/>
    <w:rsid w:val="00C94E5C"/>
    <w:rsid w:val="00C96EC0"/>
    <w:rsid w:val="00CA1D01"/>
    <w:rsid w:val="00CA3539"/>
    <w:rsid w:val="00CA7072"/>
    <w:rsid w:val="00CA796A"/>
    <w:rsid w:val="00CB0044"/>
    <w:rsid w:val="00CB230D"/>
    <w:rsid w:val="00CB36C0"/>
    <w:rsid w:val="00CB57CB"/>
    <w:rsid w:val="00CB7243"/>
    <w:rsid w:val="00CC0C6E"/>
    <w:rsid w:val="00CC21AC"/>
    <w:rsid w:val="00CC3A92"/>
    <w:rsid w:val="00CC52F2"/>
    <w:rsid w:val="00CC5D9E"/>
    <w:rsid w:val="00CC77E4"/>
    <w:rsid w:val="00CD2300"/>
    <w:rsid w:val="00CD3C7D"/>
    <w:rsid w:val="00CD3D6E"/>
    <w:rsid w:val="00CD4E01"/>
    <w:rsid w:val="00CD7421"/>
    <w:rsid w:val="00CE0123"/>
    <w:rsid w:val="00CE0503"/>
    <w:rsid w:val="00CE07B9"/>
    <w:rsid w:val="00CE5175"/>
    <w:rsid w:val="00CF0BE3"/>
    <w:rsid w:val="00CF1117"/>
    <w:rsid w:val="00CF1281"/>
    <w:rsid w:val="00CF3C7D"/>
    <w:rsid w:val="00CF51E7"/>
    <w:rsid w:val="00CF5E39"/>
    <w:rsid w:val="00CF699A"/>
    <w:rsid w:val="00CF755F"/>
    <w:rsid w:val="00D003C6"/>
    <w:rsid w:val="00D00839"/>
    <w:rsid w:val="00D00893"/>
    <w:rsid w:val="00D013DC"/>
    <w:rsid w:val="00D01658"/>
    <w:rsid w:val="00D05FD0"/>
    <w:rsid w:val="00D122D6"/>
    <w:rsid w:val="00D13B3D"/>
    <w:rsid w:val="00D150BD"/>
    <w:rsid w:val="00D15C0D"/>
    <w:rsid w:val="00D163D4"/>
    <w:rsid w:val="00D17B49"/>
    <w:rsid w:val="00D21D5F"/>
    <w:rsid w:val="00D227AB"/>
    <w:rsid w:val="00D22E25"/>
    <w:rsid w:val="00D25C8F"/>
    <w:rsid w:val="00D30183"/>
    <w:rsid w:val="00D33011"/>
    <w:rsid w:val="00D36171"/>
    <w:rsid w:val="00D36AD4"/>
    <w:rsid w:val="00D40F5C"/>
    <w:rsid w:val="00D42D03"/>
    <w:rsid w:val="00D43E33"/>
    <w:rsid w:val="00D44CE6"/>
    <w:rsid w:val="00D533E7"/>
    <w:rsid w:val="00D545A7"/>
    <w:rsid w:val="00D55179"/>
    <w:rsid w:val="00D571A3"/>
    <w:rsid w:val="00D62663"/>
    <w:rsid w:val="00D62A19"/>
    <w:rsid w:val="00D62AD5"/>
    <w:rsid w:val="00D6484B"/>
    <w:rsid w:val="00D64C56"/>
    <w:rsid w:val="00D654D1"/>
    <w:rsid w:val="00D655B0"/>
    <w:rsid w:val="00D65AFB"/>
    <w:rsid w:val="00D66366"/>
    <w:rsid w:val="00D67434"/>
    <w:rsid w:val="00D70425"/>
    <w:rsid w:val="00D70A2F"/>
    <w:rsid w:val="00D71006"/>
    <w:rsid w:val="00D71615"/>
    <w:rsid w:val="00D719A7"/>
    <w:rsid w:val="00D71DAB"/>
    <w:rsid w:val="00D726CE"/>
    <w:rsid w:val="00D75871"/>
    <w:rsid w:val="00D75D61"/>
    <w:rsid w:val="00D772D3"/>
    <w:rsid w:val="00D81B2D"/>
    <w:rsid w:val="00D81B5B"/>
    <w:rsid w:val="00D81B67"/>
    <w:rsid w:val="00D81CA6"/>
    <w:rsid w:val="00D905D9"/>
    <w:rsid w:val="00D9284C"/>
    <w:rsid w:val="00D929AE"/>
    <w:rsid w:val="00D94E21"/>
    <w:rsid w:val="00D9577D"/>
    <w:rsid w:val="00D96DAD"/>
    <w:rsid w:val="00DA1CBA"/>
    <w:rsid w:val="00DA2523"/>
    <w:rsid w:val="00DA26E2"/>
    <w:rsid w:val="00DA31BF"/>
    <w:rsid w:val="00DA353A"/>
    <w:rsid w:val="00DA63FE"/>
    <w:rsid w:val="00DA6FD5"/>
    <w:rsid w:val="00DA7635"/>
    <w:rsid w:val="00DB24D6"/>
    <w:rsid w:val="00DB2B3E"/>
    <w:rsid w:val="00DB3D2F"/>
    <w:rsid w:val="00DB5E39"/>
    <w:rsid w:val="00DB7B2A"/>
    <w:rsid w:val="00DC00D6"/>
    <w:rsid w:val="00DC04F1"/>
    <w:rsid w:val="00DC1115"/>
    <w:rsid w:val="00DC18DF"/>
    <w:rsid w:val="00DC274F"/>
    <w:rsid w:val="00DC3239"/>
    <w:rsid w:val="00DC3C9A"/>
    <w:rsid w:val="00DC4E95"/>
    <w:rsid w:val="00DC5662"/>
    <w:rsid w:val="00DC5972"/>
    <w:rsid w:val="00DD09D0"/>
    <w:rsid w:val="00DD2C84"/>
    <w:rsid w:val="00DD2F36"/>
    <w:rsid w:val="00DD5DCA"/>
    <w:rsid w:val="00DD5E9A"/>
    <w:rsid w:val="00DD691E"/>
    <w:rsid w:val="00DD7749"/>
    <w:rsid w:val="00DE2367"/>
    <w:rsid w:val="00DE3897"/>
    <w:rsid w:val="00DE3CE1"/>
    <w:rsid w:val="00DE3E38"/>
    <w:rsid w:val="00DE3F73"/>
    <w:rsid w:val="00DE4FDE"/>
    <w:rsid w:val="00DE6142"/>
    <w:rsid w:val="00DE69EC"/>
    <w:rsid w:val="00DE69FD"/>
    <w:rsid w:val="00DF2463"/>
    <w:rsid w:val="00DF250C"/>
    <w:rsid w:val="00DF4B0C"/>
    <w:rsid w:val="00E007D4"/>
    <w:rsid w:val="00E02FB4"/>
    <w:rsid w:val="00E031B4"/>
    <w:rsid w:val="00E03AC0"/>
    <w:rsid w:val="00E042DF"/>
    <w:rsid w:val="00E051A8"/>
    <w:rsid w:val="00E05EF8"/>
    <w:rsid w:val="00E105DF"/>
    <w:rsid w:val="00E109FE"/>
    <w:rsid w:val="00E133BC"/>
    <w:rsid w:val="00E160AD"/>
    <w:rsid w:val="00E16EE4"/>
    <w:rsid w:val="00E17033"/>
    <w:rsid w:val="00E2190C"/>
    <w:rsid w:val="00E2241E"/>
    <w:rsid w:val="00E23A56"/>
    <w:rsid w:val="00E24467"/>
    <w:rsid w:val="00E26E3B"/>
    <w:rsid w:val="00E27AA3"/>
    <w:rsid w:val="00E27E4A"/>
    <w:rsid w:val="00E30BFB"/>
    <w:rsid w:val="00E31E8A"/>
    <w:rsid w:val="00E3250E"/>
    <w:rsid w:val="00E33B29"/>
    <w:rsid w:val="00E363A3"/>
    <w:rsid w:val="00E36B0B"/>
    <w:rsid w:val="00E37D95"/>
    <w:rsid w:val="00E45639"/>
    <w:rsid w:val="00E45877"/>
    <w:rsid w:val="00E47B58"/>
    <w:rsid w:val="00E501AC"/>
    <w:rsid w:val="00E600E7"/>
    <w:rsid w:val="00E62523"/>
    <w:rsid w:val="00E62FE7"/>
    <w:rsid w:val="00E64DE6"/>
    <w:rsid w:val="00E670A8"/>
    <w:rsid w:val="00E7142A"/>
    <w:rsid w:val="00E72D54"/>
    <w:rsid w:val="00E75206"/>
    <w:rsid w:val="00E75763"/>
    <w:rsid w:val="00E76952"/>
    <w:rsid w:val="00E77852"/>
    <w:rsid w:val="00E81B7F"/>
    <w:rsid w:val="00E83E8E"/>
    <w:rsid w:val="00E84301"/>
    <w:rsid w:val="00E852FE"/>
    <w:rsid w:val="00E85C99"/>
    <w:rsid w:val="00E85F3E"/>
    <w:rsid w:val="00E86C01"/>
    <w:rsid w:val="00E87851"/>
    <w:rsid w:val="00E90890"/>
    <w:rsid w:val="00E945A4"/>
    <w:rsid w:val="00E967B2"/>
    <w:rsid w:val="00E9761A"/>
    <w:rsid w:val="00EA040F"/>
    <w:rsid w:val="00EA05FB"/>
    <w:rsid w:val="00EA07AB"/>
    <w:rsid w:val="00EA1D4D"/>
    <w:rsid w:val="00EA5871"/>
    <w:rsid w:val="00EA5C75"/>
    <w:rsid w:val="00EA63C7"/>
    <w:rsid w:val="00EA6817"/>
    <w:rsid w:val="00EA7226"/>
    <w:rsid w:val="00EB1B3F"/>
    <w:rsid w:val="00EB45A7"/>
    <w:rsid w:val="00EB5A23"/>
    <w:rsid w:val="00EB6AE8"/>
    <w:rsid w:val="00EC0649"/>
    <w:rsid w:val="00EC0CD7"/>
    <w:rsid w:val="00EC16B2"/>
    <w:rsid w:val="00EC1705"/>
    <w:rsid w:val="00EC291E"/>
    <w:rsid w:val="00EC3F94"/>
    <w:rsid w:val="00EC44E1"/>
    <w:rsid w:val="00EC530C"/>
    <w:rsid w:val="00ED08C4"/>
    <w:rsid w:val="00ED1966"/>
    <w:rsid w:val="00ED4AF6"/>
    <w:rsid w:val="00ED4D94"/>
    <w:rsid w:val="00ED67AD"/>
    <w:rsid w:val="00EE03A0"/>
    <w:rsid w:val="00EE2AD8"/>
    <w:rsid w:val="00EE37DC"/>
    <w:rsid w:val="00EE43ED"/>
    <w:rsid w:val="00EE50C4"/>
    <w:rsid w:val="00EE5A97"/>
    <w:rsid w:val="00EE5E68"/>
    <w:rsid w:val="00EE6A4D"/>
    <w:rsid w:val="00EE7228"/>
    <w:rsid w:val="00EE7A23"/>
    <w:rsid w:val="00EF050F"/>
    <w:rsid w:val="00EF0EFF"/>
    <w:rsid w:val="00EF3097"/>
    <w:rsid w:val="00EF3DA8"/>
    <w:rsid w:val="00EF5279"/>
    <w:rsid w:val="00EF60D6"/>
    <w:rsid w:val="00F00B99"/>
    <w:rsid w:val="00F00D7B"/>
    <w:rsid w:val="00F01155"/>
    <w:rsid w:val="00F015CE"/>
    <w:rsid w:val="00F044EB"/>
    <w:rsid w:val="00F047C4"/>
    <w:rsid w:val="00F06F74"/>
    <w:rsid w:val="00F10393"/>
    <w:rsid w:val="00F112C3"/>
    <w:rsid w:val="00F14330"/>
    <w:rsid w:val="00F14505"/>
    <w:rsid w:val="00F14C4B"/>
    <w:rsid w:val="00F16A4E"/>
    <w:rsid w:val="00F17B94"/>
    <w:rsid w:val="00F17BD1"/>
    <w:rsid w:val="00F20387"/>
    <w:rsid w:val="00F20F0D"/>
    <w:rsid w:val="00F21535"/>
    <w:rsid w:val="00F21C8F"/>
    <w:rsid w:val="00F24F0D"/>
    <w:rsid w:val="00F2611F"/>
    <w:rsid w:val="00F26BAE"/>
    <w:rsid w:val="00F26D04"/>
    <w:rsid w:val="00F301DC"/>
    <w:rsid w:val="00F31C66"/>
    <w:rsid w:val="00F3244E"/>
    <w:rsid w:val="00F332F6"/>
    <w:rsid w:val="00F34DC7"/>
    <w:rsid w:val="00F34EAA"/>
    <w:rsid w:val="00F4240B"/>
    <w:rsid w:val="00F443C9"/>
    <w:rsid w:val="00F47242"/>
    <w:rsid w:val="00F474F9"/>
    <w:rsid w:val="00F516D1"/>
    <w:rsid w:val="00F51E1B"/>
    <w:rsid w:val="00F5367B"/>
    <w:rsid w:val="00F53E10"/>
    <w:rsid w:val="00F54827"/>
    <w:rsid w:val="00F55B20"/>
    <w:rsid w:val="00F5643B"/>
    <w:rsid w:val="00F605C5"/>
    <w:rsid w:val="00F6233D"/>
    <w:rsid w:val="00F6265D"/>
    <w:rsid w:val="00F62B0D"/>
    <w:rsid w:val="00F66734"/>
    <w:rsid w:val="00F71237"/>
    <w:rsid w:val="00F7302E"/>
    <w:rsid w:val="00F73CEA"/>
    <w:rsid w:val="00F74CB3"/>
    <w:rsid w:val="00F74D6A"/>
    <w:rsid w:val="00F74F31"/>
    <w:rsid w:val="00F7642D"/>
    <w:rsid w:val="00F77B28"/>
    <w:rsid w:val="00F80EA0"/>
    <w:rsid w:val="00F82167"/>
    <w:rsid w:val="00F845B5"/>
    <w:rsid w:val="00F86125"/>
    <w:rsid w:val="00F90E96"/>
    <w:rsid w:val="00F92B63"/>
    <w:rsid w:val="00F93C53"/>
    <w:rsid w:val="00F94B32"/>
    <w:rsid w:val="00F95218"/>
    <w:rsid w:val="00F96987"/>
    <w:rsid w:val="00F96D1D"/>
    <w:rsid w:val="00F96EF8"/>
    <w:rsid w:val="00F97528"/>
    <w:rsid w:val="00F979E6"/>
    <w:rsid w:val="00FA0DFF"/>
    <w:rsid w:val="00FA26CA"/>
    <w:rsid w:val="00FA3CFD"/>
    <w:rsid w:val="00FA545A"/>
    <w:rsid w:val="00FA577D"/>
    <w:rsid w:val="00FA65D5"/>
    <w:rsid w:val="00FA675E"/>
    <w:rsid w:val="00FA72FC"/>
    <w:rsid w:val="00FA78CA"/>
    <w:rsid w:val="00FA7D5C"/>
    <w:rsid w:val="00FA7EA9"/>
    <w:rsid w:val="00FA7F4B"/>
    <w:rsid w:val="00FB00CC"/>
    <w:rsid w:val="00FB048A"/>
    <w:rsid w:val="00FB1A30"/>
    <w:rsid w:val="00FB2C9D"/>
    <w:rsid w:val="00FB476A"/>
    <w:rsid w:val="00FB5C8B"/>
    <w:rsid w:val="00FB63A9"/>
    <w:rsid w:val="00FB77A1"/>
    <w:rsid w:val="00FC0597"/>
    <w:rsid w:val="00FC1603"/>
    <w:rsid w:val="00FC488E"/>
    <w:rsid w:val="00FC4938"/>
    <w:rsid w:val="00FD1B2E"/>
    <w:rsid w:val="00FD537C"/>
    <w:rsid w:val="00FD5CFE"/>
    <w:rsid w:val="00FD70C3"/>
    <w:rsid w:val="00FD7BFD"/>
    <w:rsid w:val="00FD7F59"/>
    <w:rsid w:val="00FE3381"/>
    <w:rsid w:val="00FE3E1F"/>
    <w:rsid w:val="00FE3E33"/>
    <w:rsid w:val="00FE5200"/>
    <w:rsid w:val="00FE6618"/>
    <w:rsid w:val="00FE6F9B"/>
    <w:rsid w:val="00FF0C1F"/>
    <w:rsid w:val="00FF1844"/>
    <w:rsid w:val="00FF3612"/>
    <w:rsid w:val="00FF509A"/>
    <w:rsid w:val="00FF5151"/>
    <w:rsid w:val="00FF6E81"/>
    <w:rsid w:val="00FF711F"/>
    <w:rsid w:val="00FF7D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A10E30"/>
  <w14:defaultImageDpi w14:val="300"/>
  <w15:docId w15:val="{4CCBD7D0-B68D-C143-A588-A47181E13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04C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basedOn w:val="Normal"/>
    <w:rsid w:val="000278D6"/>
    <w:pPr>
      <w:spacing w:before="100" w:beforeAutospacing="1" w:after="100" w:afterAutospacing="1"/>
    </w:pPr>
    <w:rPr>
      <w:rFonts w:ascii="Times" w:eastAsiaTheme="minorEastAsia" w:hAnsi="Times" w:cstheme="minorBidi"/>
      <w:sz w:val="20"/>
      <w:szCs w:val="20"/>
    </w:rPr>
  </w:style>
  <w:style w:type="paragraph" w:styleId="BalloonText">
    <w:name w:val="Balloon Text"/>
    <w:basedOn w:val="Normal"/>
    <w:link w:val="BalloonTextChar"/>
    <w:uiPriority w:val="99"/>
    <w:semiHidden/>
    <w:unhideWhenUsed/>
    <w:rsid w:val="000278D6"/>
    <w:rPr>
      <w:rFonts w:ascii="Lucida Grande" w:hAnsi="Lucida Grande"/>
      <w:sz w:val="18"/>
      <w:szCs w:val="18"/>
    </w:rPr>
  </w:style>
  <w:style w:type="character" w:customStyle="1" w:styleId="BalloonTextChar">
    <w:name w:val="Balloon Text Char"/>
    <w:basedOn w:val="DefaultParagraphFont"/>
    <w:link w:val="BalloonText"/>
    <w:uiPriority w:val="99"/>
    <w:semiHidden/>
    <w:rsid w:val="000278D6"/>
    <w:rPr>
      <w:rFonts w:ascii="Lucida Grande" w:hAnsi="Lucida Grande"/>
      <w:sz w:val="18"/>
      <w:szCs w:val="18"/>
    </w:rPr>
  </w:style>
  <w:style w:type="paragraph" w:styleId="ListParagraph">
    <w:name w:val="List Paragraph"/>
    <w:basedOn w:val="Normal"/>
    <w:uiPriority w:val="34"/>
    <w:qFormat/>
    <w:rsid w:val="00634C86"/>
    <w:pPr>
      <w:ind w:left="720"/>
      <w:contextualSpacing/>
    </w:pPr>
    <w:rPr>
      <w:rFonts w:asciiTheme="minorHAnsi" w:eastAsiaTheme="minorEastAsia" w:hAnsiTheme="minorHAnsi" w:cstheme="minorBidi"/>
    </w:rPr>
  </w:style>
  <w:style w:type="table" w:styleId="LightShading-Accent2">
    <w:name w:val="Light Shading Accent 2"/>
    <w:basedOn w:val="TableNormal"/>
    <w:uiPriority w:val="60"/>
    <w:rsid w:val="00B34627"/>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TableGrid">
    <w:name w:val="Table Grid"/>
    <w:basedOn w:val="TableNormal"/>
    <w:uiPriority w:val="59"/>
    <w:rsid w:val="00B34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7B64"/>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027B64"/>
  </w:style>
  <w:style w:type="paragraph" w:styleId="Footer">
    <w:name w:val="footer"/>
    <w:basedOn w:val="Normal"/>
    <w:link w:val="FooterChar"/>
    <w:uiPriority w:val="99"/>
    <w:unhideWhenUsed/>
    <w:rsid w:val="00027B64"/>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027B64"/>
  </w:style>
  <w:style w:type="character" w:styleId="PageNumber">
    <w:name w:val="page number"/>
    <w:basedOn w:val="DefaultParagraphFont"/>
    <w:uiPriority w:val="99"/>
    <w:semiHidden/>
    <w:unhideWhenUsed/>
    <w:rsid w:val="00027B64"/>
  </w:style>
  <w:style w:type="paragraph" w:styleId="NoSpacing">
    <w:name w:val="No Spacing"/>
    <w:basedOn w:val="Normal"/>
    <w:link w:val="NoSpacingChar"/>
    <w:uiPriority w:val="1"/>
    <w:qFormat/>
    <w:rsid w:val="00394352"/>
    <w:rPr>
      <w:rFonts w:asciiTheme="majorHAnsi" w:eastAsiaTheme="majorEastAsia" w:hAnsiTheme="majorHAnsi" w:cstheme="majorBidi"/>
      <w:sz w:val="22"/>
      <w:szCs w:val="22"/>
      <w:lang w:bidi="en-US"/>
    </w:rPr>
  </w:style>
  <w:style w:type="character" w:customStyle="1" w:styleId="NoSpacingChar">
    <w:name w:val="No Spacing Char"/>
    <w:basedOn w:val="DefaultParagraphFont"/>
    <w:link w:val="NoSpacing"/>
    <w:uiPriority w:val="1"/>
    <w:rsid w:val="00394352"/>
    <w:rPr>
      <w:rFonts w:asciiTheme="majorHAnsi" w:eastAsiaTheme="majorEastAsia" w:hAnsiTheme="majorHAnsi" w:cstheme="majorBidi"/>
      <w:sz w:val="22"/>
      <w:szCs w:val="22"/>
      <w:lang w:bidi="en-US"/>
    </w:rPr>
  </w:style>
  <w:style w:type="paragraph" w:customStyle="1" w:styleId="Default">
    <w:name w:val="Default"/>
    <w:rsid w:val="0000621F"/>
    <w:pPr>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E16EE4"/>
    <w:rPr>
      <w:sz w:val="16"/>
      <w:szCs w:val="16"/>
    </w:rPr>
  </w:style>
  <w:style w:type="paragraph" w:styleId="CommentText">
    <w:name w:val="annotation text"/>
    <w:basedOn w:val="Normal"/>
    <w:link w:val="CommentTextChar"/>
    <w:uiPriority w:val="99"/>
    <w:semiHidden/>
    <w:unhideWhenUsed/>
    <w:rsid w:val="00E16EE4"/>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E16EE4"/>
    <w:rPr>
      <w:sz w:val="20"/>
      <w:szCs w:val="20"/>
    </w:rPr>
  </w:style>
  <w:style w:type="paragraph" w:styleId="CommentSubject">
    <w:name w:val="annotation subject"/>
    <w:basedOn w:val="CommentText"/>
    <w:next w:val="CommentText"/>
    <w:link w:val="CommentSubjectChar"/>
    <w:uiPriority w:val="99"/>
    <w:semiHidden/>
    <w:unhideWhenUsed/>
    <w:rsid w:val="00E16EE4"/>
    <w:rPr>
      <w:b/>
      <w:bCs/>
    </w:rPr>
  </w:style>
  <w:style w:type="character" w:customStyle="1" w:styleId="CommentSubjectChar">
    <w:name w:val="Comment Subject Char"/>
    <w:basedOn w:val="CommentTextChar"/>
    <w:link w:val="CommentSubject"/>
    <w:uiPriority w:val="99"/>
    <w:semiHidden/>
    <w:rsid w:val="00E16EE4"/>
    <w:rPr>
      <w:b/>
      <w:bCs/>
      <w:sz w:val="20"/>
      <w:szCs w:val="20"/>
    </w:rPr>
  </w:style>
  <w:style w:type="paragraph" w:styleId="Revision">
    <w:name w:val="Revision"/>
    <w:hidden/>
    <w:uiPriority w:val="99"/>
    <w:semiHidden/>
    <w:rsid w:val="00E30BFB"/>
  </w:style>
  <w:style w:type="character" w:styleId="Hyperlink">
    <w:name w:val="Hyperlink"/>
    <w:basedOn w:val="DefaultParagraphFont"/>
    <w:uiPriority w:val="99"/>
    <w:unhideWhenUsed/>
    <w:rsid w:val="00FA0DFF"/>
    <w:rPr>
      <w:color w:val="0563C1" w:themeColor="hyperlink"/>
      <w:u w:val="single"/>
    </w:rPr>
  </w:style>
  <w:style w:type="character" w:customStyle="1" w:styleId="UnresolvedMention1">
    <w:name w:val="Unresolved Mention1"/>
    <w:basedOn w:val="DefaultParagraphFont"/>
    <w:uiPriority w:val="99"/>
    <w:semiHidden/>
    <w:unhideWhenUsed/>
    <w:rsid w:val="00FA0DFF"/>
    <w:rPr>
      <w:color w:val="605E5C"/>
      <w:shd w:val="clear" w:color="auto" w:fill="E1DFDD"/>
    </w:rPr>
  </w:style>
  <w:style w:type="paragraph" w:styleId="NormalWeb">
    <w:name w:val="Normal (Web)"/>
    <w:basedOn w:val="Normal"/>
    <w:uiPriority w:val="99"/>
    <w:unhideWhenUsed/>
    <w:rsid w:val="00600E7A"/>
    <w:pPr>
      <w:spacing w:before="100" w:beforeAutospacing="1" w:after="100" w:afterAutospacing="1"/>
    </w:pPr>
  </w:style>
  <w:style w:type="character" w:styleId="UnresolvedMention">
    <w:name w:val="Unresolved Mention"/>
    <w:basedOn w:val="DefaultParagraphFont"/>
    <w:uiPriority w:val="99"/>
    <w:rsid w:val="00C66826"/>
    <w:rPr>
      <w:color w:val="605E5C"/>
      <w:shd w:val="clear" w:color="auto" w:fill="E1DFDD"/>
    </w:rPr>
  </w:style>
  <w:style w:type="character" w:styleId="FollowedHyperlink">
    <w:name w:val="FollowedHyperlink"/>
    <w:basedOn w:val="DefaultParagraphFont"/>
    <w:uiPriority w:val="99"/>
    <w:semiHidden/>
    <w:unhideWhenUsed/>
    <w:rsid w:val="00C66826"/>
    <w:rPr>
      <w:color w:val="954F72" w:themeColor="followedHyperlink"/>
      <w:u w:val="single"/>
    </w:rPr>
  </w:style>
  <w:style w:type="character" w:customStyle="1" w:styleId="apple-converted-space">
    <w:name w:val="apple-converted-space"/>
    <w:basedOn w:val="DefaultParagraphFont"/>
    <w:rsid w:val="00C80F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47">
      <w:bodyDiv w:val="1"/>
      <w:marLeft w:val="0"/>
      <w:marRight w:val="0"/>
      <w:marTop w:val="0"/>
      <w:marBottom w:val="0"/>
      <w:divBdr>
        <w:top w:val="none" w:sz="0" w:space="0" w:color="auto"/>
        <w:left w:val="none" w:sz="0" w:space="0" w:color="auto"/>
        <w:bottom w:val="none" w:sz="0" w:space="0" w:color="auto"/>
        <w:right w:val="none" w:sz="0" w:space="0" w:color="auto"/>
      </w:divBdr>
    </w:div>
    <w:div w:id="23530408">
      <w:bodyDiv w:val="1"/>
      <w:marLeft w:val="0"/>
      <w:marRight w:val="0"/>
      <w:marTop w:val="0"/>
      <w:marBottom w:val="0"/>
      <w:divBdr>
        <w:top w:val="none" w:sz="0" w:space="0" w:color="auto"/>
        <w:left w:val="none" w:sz="0" w:space="0" w:color="auto"/>
        <w:bottom w:val="none" w:sz="0" w:space="0" w:color="auto"/>
        <w:right w:val="none" w:sz="0" w:space="0" w:color="auto"/>
      </w:divBdr>
    </w:div>
    <w:div w:id="25448149">
      <w:bodyDiv w:val="1"/>
      <w:marLeft w:val="0"/>
      <w:marRight w:val="0"/>
      <w:marTop w:val="0"/>
      <w:marBottom w:val="0"/>
      <w:divBdr>
        <w:top w:val="none" w:sz="0" w:space="0" w:color="auto"/>
        <w:left w:val="none" w:sz="0" w:space="0" w:color="auto"/>
        <w:bottom w:val="none" w:sz="0" w:space="0" w:color="auto"/>
        <w:right w:val="none" w:sz="0" w:space="0" w:color="auto"/>
      </w:divBdr>
    </w:div>
    <w:div w:id="52628447">
      <w:bodyDiv w:val="1"/>
      <w:marLeft w:val="0"/>
      <w:marRight w:val="0"/>
      <w:marTop w:val="0"/>
      <w:marBottom w:val="0"/>
      <w:divBdr>
        <w:top w:val="none" w:sz="0" w:space="0" w:color="auto"/>
        <w:left w:val="none" w:sz="0" w:space="0" w:color="auto"/>
        <w:bottom w:val="none" w:sz="0" w:space="0" w:color="auto"/>
        <w:right w:val="none" w:sz="0" w:space="0" w:color="auto"/>
      </w:divBdr>
    </w:div>
    <w:div w:id="78405256">
      <w:bodyDiv w:val="1"/>
      <w:marLeft w:val="0"/>
      <w:marRight w:val="0"/>
      <w:marTop w:val="0"/>
      <w:marBottom w:val="0"/>
      <w:divBdr>
        <w:top w:val="none" w:sz="0" w:space="0" w:color="auto"/>
        <w:left w:val="none" w:sz="0" w:space="0" w:color="auto"/>
        <w:bottom w:val="none" w:sz="0" w:space="0" w:color="auto"/>
        <w:right w:val="none" w:sz="0" w:space="0" w:color="auto"/>
      </w:divBdr>
    </w:div>
    <w:div w:id="98110682">
      <w:bodyDiv w:val="1"/>
      <w:marLeft w:val="0"/>
      <w:marRight w:val="0"/>
      <w:marTop w:val="0"/>
      <w:marBottom w:val="0"/>
      <w:divBdr>
        <w:top w:val="none" w:sz="0" w:space="0" w:color="auto"/>
        <w:left w:val="none" w:sz="0" w:space="0" w:color="auto"/>
        <w:bottom w:val="none" w:sz="0" w:space="0" w:color="auto"/>
        <w:right w:val="none" w:sz="0" w:space="0" w:color="auto"/>
      </w:divBdr>
    </w:div>
    <w:div w:id="102771058">
      <w:bodyDiv w:val="1"/>
      <w:marLeft w:val="0"/>
      <w:marRight w:val="0"/>
      <w:marTop w:val="0"/>
      <w:marBottom w:val="0"/>
      <w:divBdr>
        <w:top w:val="none" w:sz="0" w:space="0" w:color="auto"/>
        <w:left w:val="none" w:sz="0" w:space="0" w:color="auto"/>
        <w:bottom w:val="none" w:sz="0" w:space="0" w:color="auto"/>
        <w:right w:val="none" w:sz="0" w:space="0" w:color="auto"/>
      </w:divBdr>
    </w:div>
    <w:div w:id="110975034">
      <w:bodyDiv w:val="1"/>
      <w:marLeft w:val="0"/>
      <w:marRight w:val="0"/>
      <w:marTop w:val="0"/>
      <w:marBottom w:val="0"/>
      <w:divBdr>
        <w:top w:val="none" w:sz="0" w:space="0" w:color="auto"/>
        <w:left w:val="none" w:sz="0" w:space="0" w:color="auto"/>
        <w:bottom w:val="none" w:sz="0" w:space="0" w:color="auto"/>
        <w:right w:val="none" w:sz="0" w:space="0" w:color="auto"/>
      </w:divBdr>
    </w:div>
    <w:div w:id="125271462">
      <w:bodyDiv w:val="1"/>
      <w:marLeft w:val="0"/>
      <w:marRight w:val="0"/>
      <w:marTop w:val="0"/>
      <w:marBottom w:val="0"/>
      <w:divBdr>
        <w:top w:val="none" w:sz="0" w:space="0" w:color="auto"/>
        <w:left w:val="none" w:sz="0" w:space="0" w:color="auto"/>
        <w:bottom w:val="none" w:sz="0" w:space="0" w:color="auto"/>
        <w:right w:val="none" w:sz="0" w:space="0" w:color="auto"/>
      </w:divBdr>
    </w:div>
    <w:div w:id="147598037">
      <w:bodyDiv w:val="1"/>
      <w:marLeft w:val="0"/>
      <w:marRight w:val="0"/>
      <w:marTop w:val="0"/>
      <w:marBottom w:val="0"/>
      <w:divBdr>
        <w:top w:val="none" w:sz="0" w:space="0" w:color="auto"/>
        <w:left w:val="none" w:sz="0" w:space="0" w:color="auto"/>
        <w:bottom w:val="none" w:sz="0" w:space="0" w:color="auto"/>
        <w:right w:val="none" w:sz="0" w:space="0" w:color="auto"/>
      </w:divBdr>
    </w:div>
    <w:div w:id="160632344">
      <w:bodyDiv w:val="1"/>
      <w:marLeft w:val="0"/>
      <w:marRight w:val="0"/>
      <w:marTop w:val="0"/>
      <w:marBottom w:val="0"/>
      <w:divBdr>
        <w:top w:val="none" w:sz="0" w:space="0" w:color="auto"/>
        <w:left w:val="none" w:sz="0" w:space="0" w:color="auto"/>
        <w:bottom w:val="none" w:sz="0" w:space="0" w:color="auto"/>
        <w:right w:val="none" w:sz="0" w:space="0" w:color="auto"/>
      </w:divBdr>
    </w:div>
    <w:div w:id="174156652">
      <w:bodyDiv w:val="1"/>
      <w:marLeft w:val="0"/>
      <w:marRight w:val="0"/>
      <w:marTop w:val="0"/>
      <w:marBottom w:val="0"/>
      <w:divBdr>
        <w:top w:val="none" w:sz="0" w:space="0" w:color="auto"/>
        <w:left w:val="none" w:sz="0" w:space="0" w:color="auto"/>
        <w:bottom w:val="none" w:sz="0" w:space="0" w:color="auto"/>
        <w:right w:val="none" w:sz="0" w:space="0" w:color="auto"/>
      </w:divBdr>
    </w:div>
    <w:div w:id="258754870">
      <w:bodyDiv w:val="1"/>
      <w:marLeft w:val="0"/>
      <w:marRight w:val="0"/>
      <w:marTop w:val="0"/>
      <w:marBottom w:val="0"/>
      <w:divBdr>
        <w:top w:val="none" w:sz="0" w:space="0" w:color="auto"/>
        <w:left w:val="none" w:sz="0" w:space="0" w:color="auto"/>
        <w:bottom w:val="none" w:sz="0" w:space="0" w:color="auto"/>
        <w:right w:val="none" w:sz="0" w:space="0" w:color="auto"/>
      </w:divBdr>
    </w:div>
    <w:div w:id="298078002">
      <w:bodyDiv w:val="1"/>
      <w:marLeft w:val="0"/>
      <w:marRight w:val="0"/>
      <w:marTop w:val="0"/>
      <w:marBottom w:val="0"/>
      <w:divBdr>
        <w:top w:val="none" w:sz="0" w:space="0" w:color="auto"/>
        <w:left w:val="none" w:sz="0" w:space="0" w:color="auto"/>
        <w:bottom w:val="none" w:sz="0" w:space="0" w:color="auto"/>
        <w:right w:val="none" w:sz="0" w:space="0" w:color="auto"/>
      </w:divBdr>
    </w:div>
    <w:div w:id="298387436">
      <w:bodyDiv w:val="1"/>
      <w:marLeft w:val="0"/>
      <w:marRight w:val="0"/>
      <w:marTop w:val="0"/>
      <w:marBottom w:val="0"/>
      <w:divBdr>
        <w:top w:val="none" w:sz="0" w:space="0" w:color="auto"/>
        <w:left w:val="none" w:sz="0" w:space="0" w:color="auto"/>
        <w:bottom w:val="none" w:sz="0" w:space="0" w:color="auto"/>
        <w:right w:val="none" w:sz="0" w:space="0" w:color="auto"/>
      </w:divBdr>
    </w:div>
    <w:div w:id="338846678">
      <w:bodyDiv w:val="1"/>
      <w:marLeft w:val="0"/>
      <w:marRight w:val="0"/>
      <w:marTop w:val="0"/>
      <w:marBottom w:val="0"/>
      <w:divBdr>
        <w:top w:val="none" w:sz="0" w:space="0" w:color="auto"/>
        <w:left w:val="none" w:sz="0" w:space="0" w:color="auto"/>
        <w:bottom w:val="none" w:sz="0" w:space="0" w:color="auto"/>
        <w:right w:val="none" w:sz="0" w:space="0" w:color="auto"/>
      </w:divBdr>
    </w:div>
    <w:div w:id="339897777">
      <w:bodyDiv w:val="1"/>
      <w:marLeft w:val="0"/>
      <w:marRight w:val="0"/>
      <w:marTop w:val="0"/>
      <w:marBottom w:val="0"/>
      <w:divBdr>
        <w:top w:val="none" w:sz="0" w:space="0" w:color="auto"/>
        <w:left w:val="none" w:sz="0" w:space="0" w:color="auto"/>
        <w:bottom w:val="none" w:sz="0" w:space="0" w:color="auto"/>
        <w:right w:val="none" w:sz="0" w:space="0" w:color="auto"/>
      </w:divBdr>
    </w:div>
    <w:div w:id="343097740">
      <w:bodyDiv w:val="1"/>
      <w:marLeft w:val="0"/>
      <w:marRight w:val="0"/>
      <w:marTop w:val="0"/>
      <w:marBottom w:val="0"/>
      <w:divBdr>
        <w:top w:val="none" w:sz="0" w:space="0" w:color="auto"/>
        <w:left w:val="none" w:sz="0" w:space="0" w:color="auto"/>
        <w:bottom w:val="none" w:sz="0" w:space="0" w:color="auto"/>
        <w:right w:val="none" w:sz="0" w:space="0" w:color="auto"/>
      </w:divBdr>
    </w:div>
    <w:div w:id="354424865">
      <w:bodyDiv w:val="1"/>
      <w:marLeft w:val="0"/>
      <w:marRight w:val="0"/>
      <w:marTop w:val="0"/>
      <w:marBottom w:val="0"/>
      <w:divBdr>
        <w:top w:val="none" w:sz="0" w:space="0" w:color="auto"/>
        <w:left w:val="none" w:sz="0" w:space="0" w:color="auto"/>
        <w:bottom w:val="none" w:sz="0" w:space="0" w:color="auto"/>
        <w:right w:val="none" w:sz="0" w:space="0" w:color="auto"/>
      </w:divBdr>
      <w:divsChild>
        <w:div w:id="1009255152">
          <w:marLeft w:val="360"/>
          <w:marRight w:val="0"/>
          <w:marTop w:val="200"/>
          <w:marBottom w:val="0"/>
          <w:divBdr>
            <w:top w:val="none" w:sz="0" w:space="0" w:color="auto"/>
            <w:left w:val="none" w:sz="0" w:space="0" w:color="auto"/>
            <w:bottom w:val="none" w:sz="0" w:space="0" w:color="auto"/>
            <w:right w:val="none" w:sz="0" w:space="0" w:color="auto"/>
          </w:divBdr>
        </w:div>
        <w:div w:id="372121266">
          <w:marLeft w:val="360"/>
          <w:marRight w:val="0"/>
          <w:marTop w:val="200"/>
          <w:marBottom w:val="0"/>
          <w:divBdr>
            <w:top w:val="none" w:sz="0" w:space="0" w:color="auto"/>
            <w:left w:val="none" w:sz="0" w:space="0" w:color="auto"/>
            <w:bottom w:val="none" w:sz="0" w:space="0" w:color="auto"/>
            <w:right w:val="none" w:sz="0" w:space="0" w:color="auto"/>
          </w:divBdr>
        </w:div>
        <w:div w:id="1181965740">
          <w:marLeft w:val="360"/>
          <w:marRight w:val="0"/>
          <w:marTop w:val="200"/>
          <w:marBottom w:val="0"/>
          <w:divBdr>
            <w:top w:val="none" w:sz="0" w:space="0" w:color="auto"/>
            <w:left w:val="none" w:sz="0" w:space="0" w:color="auto"/>
            <w:bottom w:val="none" w:sz="0" w:space="0" w:color="auto"/>
            <w:right w:val="none" w:sz="0" w:space="0" w:color="auto"/>
          </w:divBdr>
        </w:div>
        <w:div w:id="1129015291">
          <w:marLeft w:val="1267"/>
          <w:marRight w:val="0"/>
          <w:marTop w:val="100"/>
          <w:marBottom w:val="0"/>
          <w:divBdr>
            <w:top w:val="none" w:sz="0" w:space="0" w:color="auto"/>
            <w:left w:val="none" w:sz="0" w:space="0" w:color="auto"/>
            <w:bottom w:val="none" w:sz="0" w:space="0" w:color="auto"/>
            <w:right w:val="none" w:sz="0" w:space="0" w:color="auto"/>
          </w:divBdr>
        </w:div>
        <w:div w:id="171724637">
          <w:marLeft w:val="1267"/>
          <w:marRight w:val="0"/>
          <w:marTop w:val="100"/>
          <w:marBottom w:val="0"/>
          <w:divBdr>
            <w:top w:val="none" w:sz="0" w:space="0" w:color="auto"/>
            <w:left w:val="none" w:sz="0" w:space="0" w:color="auto"/>
            <w:bottom w:val="none" w:sz="0" w:space="0" w:color="auto"/>
            <w:right w:val="none" w:sz="0" w:space="0" w:color="auto"/>
          </w:divBdr>
        </w:div>
        <w:div w:id="471099858">
          <w:marLeft w:val="360"/>
          <w:marRight w:val="0"/>
          <w:marTop w:val="200"/>
          <w:marBottom w:val="0"/>
          <w:divBdr>
            <w:top w:val="none" w:sz="0" w:space="0" w:color="auto"/>
            <w:left w:val="none" w:sz="0" w:space="0" w:color="auto"/>
            <w:bottom w:val="none" w:sz="0" w:space="0" w:color="auto"/>
            <w:right w:val="none" w:sz="0" w:space="0" w:color="auto"/>
          </w:divBdr>
        </w:div>
        <w:div w:id="904150223">
          <w:marLeft w:val="360"/>
          <w:marRight w:val="0"/>
          <w:marTop w:val="200"/>
          <w:marBottom w:val="0"/>
          <w:divBdr>
            <w:top w:val="none" w:sz="0" w:space="0" w:color="auto"/>
            <w:left w:val="none" w:sz="0" w:space="0" w:color="auto"/>
            <w:bottom w:val="none" w:sz="0" w:space="0" w:color="auto"/>
            <w:right w:val="none" w:sz="0" w:space="0" w:color="auto"/>
          </w:divBdr>
        </w:div>
        <w:div w:id="174459278">
          <w:marLeft w:val="360"/>
          <w:marRight w:val="0"/>
          <w:marTop w:val="200"/>
          <w:marBottom w:val="0"/>
          <w:divBdr>
            <w:top w:val="none" w:sz="0" w:space="0" w:color="auto"/>
            <w:left w:val="none" w:sz="0" w:space="0" w:color="auto"/>
            <w:bottom w:val="none" w:sz="0" w:space="0" w:color="auto"/>
            <w:right w:val="none" w:sz="0" w:space="0" w:color="auto"/>
          </w:divBdr>
        </w:div>
        <w:div w:id="162819652">
          <w:marLeft w:val="360"/>
          <w:marRight w:val="0"/>
          <w:marTop w:val="200"/>
          <w:marBottom w:val="0"/>
          <w:divBdr>
            <w:top w:val="none" w:sz="0" w:space="0" w:color="auto"/>
            <w:left w:val="none" w:sz="0" w:space="0" w:color="auto"/>
            <w:bottom w:val="none" w:sz="0" w:space="0" w:color="auto"/>
            <w:right w:val="none" w:sz="0" w:space="0" w:color="auto"/>
          </w:divBdr>
        </w:div>
        <w:div w:id="1165366679">
          <w:marLeft w:val="360"/>
          <w:marRight w:val="0"/>
          <w:marTop w:val="200"/>
          <w:marBottom w:val="0"/>
          <w:divBdr>
            <w:top w:val="none" w:sz="0" w:space="0" w:color="auto"/>
            <w:left w:val="none" w:sz="0" w:space="0" w:color="auto"/>
            <w:bottom w:val="none" w:sz="0" w:space="0" w:color="auto"/>
            <w:right w:val="none" w:sz="0" w:space="0" w:color="auto"/>
          </w:divBdr>
        </w:div>
        <w:div w:id="181213593">
          <w:marLeft w:val="360"/>
          <w:marRight w:val="0"/>
          <w:marTop w:val="200"/>
          <w:marBottom w:val="0"/>
          <w:divBdr>
            <w:top w:val="none" w:sz="0" w:space="0" w:color="auto"/>
            <w:left w:val="none" w:sz="0" w:space="0" w:color="auto"/>
            <w:bottom w:val="none" w:sz="0" w:space="0" w:color="auto"/>
            <w:right w:val="none" w:sz="0" w:space="0" w:color="auto"/>
          </w:divBdr>
        </w:div>
      </w:divsChild>
    </w:div>
    <w:div w:id="373384691">
      <w:bodyDiv w:val="1"/>
      <w:marLeft w:val="0"/>
      <w:marRight w:val="0"/>
      <w:marTop w:val="0"/>
      <w:marBottom w:val="0"/>
      <w:divBdr>
        <w:top w:val="none" w:sz="0" w:space="0" w:color="auto"/>
        <w:left w:val="none" w:sz="0" w:space="0" w:color="auto"/>
        <w:bottom w:val="none" w:sz="0" w:space="0" w:color="auto"/>
        <w:right w:val="none" w:sz="0" w:space="0" w:color="auto"/>
      </w:divBdr>
    </w:div>
    <w:div w:id="379281205">
      <w:bodyDiv w:val="1"/>
      <w:marLeft w:val="0"/>
      <w:marRight w:val="0"/>
      <w:marTop w:val="0"/>
      <w:marBottom w:val="0"/>
      <w:divBdr>
        <w:top w:val="none" w:sz="0" w:space="0" w:color="auto"/>
        <w:left w:val="none" w:sz="0" w:space="0" w:color="auto"/>
        <w:bottom w:val="none" w:sz="0" w:space="0" w:color="auto"/>
        <w:right w:val="none" w:sz="0" w:space="0" w:color="auto"/>
      </w:divBdr>
    </w:div>
    <w:div w:id="412237988">
      <w:bodyDiv w:val="1"/>
      <w:marLeft w:val="0"/>
      <w:marRight w:val="0"/>
      <w:marTop w:val="0"/>
      <w:marBottom w:val="0"/>
      <w:divBdr>
        <w:top w:val="none" w:sz="0" w:space="0" w:color="auto"/>
        <w:left w:val="none" w:sz="0" w:space="0" w:color="auto"/>
        <w:bottom w:val="none" w:sz="0" w:space="0" w:color="auto"/>
        <w:right w:val="none" w:sz="0" w:space="0" w:color="auto"/>
      </w:divBdr>
    </w:div>
    <w:div w:id="446046122">
      <w:bodyDiv w:val="1"/>
      <w:marLeft w:val="0"/>
      <w:marRight w:val="0"/>
      <w:marTop w:val="0"/>
      <w:marBottom w:val="0"/>
      <w:divBdr>
        <w:top w:val="none" w:sz="0" w:space="0" w:color="auto"/>
        <w:left w:val="none" w:sz="0" w:space="0" w:color="auto"/>
        <w:bottom w:val="none" w:sz="0" w:space="0" w:color="auto"/>
        <w:right w:val="none" w:sz="0" w:space="0" w:color="auto"/>
      </w:divBdr>
    </w:div>
    <w:div w:id="447433807">
      <w:bodyDiv w:val="1"/>
      <w:marLeft w:val="0"/>
      <w:marRight w:val="0"/>
      <w:marTop w:val="0"/>
      <w:marBottom w:val="0"/>
      <w:divBdr>
        <w:top w:val="none" w:sz="0" w:space="0" w:color="auto"/>
        <w:left w:val="none" w:sz="0" w:space="0" w:color="auto"/>
        <w:bottom w:val="none" w:sz="0" w:space="0" w:color="auto"/>
        <w:right w:val="none" w:sz="0" w:space="0" w:color="auto"/>
      </w:divBdr>
    </w:div>
    <w:div w:id="487064983">
      <w:bodyDiv w:val="1"/>
      <w:marLeft w:val="0"/>
      <w:marRight w:val="0"/>
      <w:marTop w:val="0"/>
      <w:marBottom w:val="0"/>
      <w:divBdr>
        <w:top w:val="none" w:sz="0" w:space="0" w:color="auto"/>
        <w:left w:val="none" w:sz="0" w:space="0" w:color="auto"/>
        <w:bottom w:val="none" w:sz="0" w:space="0" w:color="auto"/>
        <w:right w:val="none" w:sz="0" w:space="0" w:color="auto"/>
      </w:divBdr>
    </w:div>
    <w:div w:id="505754591">
      <w:bodyDiv w:val="1"/>
      <w:marLeft w:val="0"/>
      <w:marRight w:val="0"/>
      <w:marTop w:val="0"/>
      <w:marBottom w:val="0"/>
      <w:divBdr>
        <w:top w:val="none" w:sz="0" w:space="0" w:color="auto"/>
        <w:left w:val="none" w:sz="0" w:space="0" w:color="auto"/>
        <w:bottom w:val="none" w:sz="0" w:space="0" w:color="auto"/>
        <w:right w:val="none" w:sz="0" w:space="0" w:color="auto"/>
      </w:divBdr>
    </w:div>
    <w:div w:id="591360870">
      <w:bodyDiv w:val="1"/>
      <w:marLeft w:val="0"/>
      <w:marRight w:val="0"/>
      <w:marTop w:val="0"/>
      <w:marBottom w:val="0"/>
      <w:divBdr>
        <w:top w:val="none" w:sz="0" w:space="0" w:color="auto"/>
        <w:left w:val="none" w:sz="0" w:space="0" w:color="auto"/>
        <w:bottom w:val="none" w:sz="0" w:space="0" w:color="auto"/>
        <w:right w:val="none" w:sz="0" w:space="0" w:color="auto"/>
      </w:divBdr>
    </w:div>
    <w:div w:id="616911382">
      <w:bodyDiv w:val="1"/>
      <w:marLeft w:val="0"/>
      <w:marRight w:val="0"/>
      <w:marTop w:val="0"/>
      <w:marBottom w:val="0"/>
      <w:divBdr>
        <w:top w:val="none" w:sz="0" w:space="0" w:color="auto"/>
        <w:left w:val="none" w:sz="0" w:space="0" w:color="auto"/>
        <w:bottom w:val="none" w:sz="0" w:space="0" w:color="auto"/>
        <w:right w:val="none" w:sz="0" w:space="0" w:color="auto"/>
      </w:divBdr>
    </w:div>
    <w:div w:id="649137727">
      <w:bodyDiv w:val="1"/>
      <w:marLeft w:val="0"/>
      <w:marRight w:val="0"/>
      <w:marTop w:val="0"/>
      <w:marBottom w:val="0"/>
      <w:divBdr>
        <w:top w:val="none" w:sz="0" w:space="0" w:color="auto"/>
        <w:left w:val="none" w:sz="0" w:space="0" w:color="auto"/>
        <w:bottom w:val="none" w:sz="0" w:space="0" w:color="auto"/>
        <w:right w:val="none" w:sz="0" w:space="0" w:color="auto"/>
      </w:divBdr>
    </w:div>
    <w:div w:id="661661623">
      <w:bodyDiv w:val="1"/>
      <w:marLeft w:val="0"/>
      <w:marRight w:val="0"/>
      <w:marTop w:val="0"/>
      <w:marBottom w:val="0"/>
      <w:divBdr>
        <w:top w:val="none" w:sz="0" w:space="0" w:color="auto"/>
        <w:left w:val="none" w:sz="0" w:space="0" w:color="auto"/>
        <w:bottom w:val="none" w:sz="0" w:space="0" w:color="auto"/>
        <w:right w:val="none" w:sz="0" w:space="0" w:color="auto"/>
      </w:divBdr>
    </w:div>
    <w:div w:id="722799046">
      <w:bodyDiv w:val="1"/>
      <w:marLeft w:val="0"/>
      <w:marRight w:val="0"/>
      <w:marTop w:val="0"/>
      <w:marBottom w:val="0"/>
      <w:divBdr>
        <w:top w:val="none" w:sz="0" w:space="0" w:color="auto"/>
        <w:left w:val="none" w:sz="0" w:space="0" w:color="auto"/>
        <w:bottom w:val="none" w:sz="0" w:space="0" w:color="auto"/>
        <w:right w:val="none" w:sz="0" w:space="0" w:color="auto"/>
      </w:divBdr>
    </w:div>
    <w:div w:id="855118872">
      <w:bodyDiv w:val="1"/>
      <w:marLeft w:val="0"/>
      <w:marRight w:val="0"/>
      <w:marTop w:val="0"/>
      <w:marBottom w:val="0"/>
      <w:divBdr>
        <w:top w:val="none" w:sz="0" w:space="0" w:color="auto"/>
        <w:left w:val="none" w:sz="0" w:space="0" w:color="auto"/>
        <w:bottom w:val="none" w:sz="0" w:space="0" w:color="auto"/>
        <w:right w:val="none" w:sz="0" w:space="0" w:color="auto"/>
      </w:divBdr>
    </w:div>
    <w:div w:id="982848991">
      <w:bodyDiv w:val="1"/>
      <w:marLeft w:val="0"/>
      <w:marRight w:val="0"/>
      <w:marTop w:val="0"/>
      <w:marBottom w:val="0"/>
      <w:divBdr>
        <w:top w:val="none" w:sz="0" w:space="0" w:color="auto"/>
        <w:left w:val="none" w:sz="0" w:space="0" w:color="auto"/>
        <w:bottom w:val="none" w:sz="0" w:space="0" w:color="auto"/>
        <w:right w:val="none" w:sz="0" w:space="0" w:color="auto"/>
      </w:divBdr>
    </w:div>
    <w:div w:id="1039670275">
      <w:bodyDiv w:val="1"/>
      <w:marLeft w:val="0"/>
      <w:marRight w:val="0"/>
      <w:marTop w:val="0"/>
      <w:marBottom w:val="0"/>
      <w:divBdr>
        <w:top w:val="none" w:sz="0" w:space="0" w:color="auto"/>
        <w:left w:val="none" w:sz="0" w:space="0" w:color="auto"/>
        <w:bottom w:val="none" w:sz="0" w:space="0" w:color="auto"/>
        <w:right w:val="none" w:sz="0" w:space="0" w:color="auto"/>
      </w:divBdr>
    </w:div>
    <w:div w:id="1068116782">
      <w:bodyDiv w:val="1"/>
      <w:marLeft w:val="0"/>
      <w:marRight w:val="0"/>
      <w:marTop w:val="0"/>
      <w:marBottom w:val="0"/>
      <w:divBdr>
        <w:top w:val="none" w:sz="0" w:space="0" w:color="auto"/>
        <w:left w:val="none" w:sz="0" w:space="0" w:color="auto"/>
        <w:bottom w:val="none" w:sz="0" w:space="0" w:color="auto"/>
        <w:right w:val="none" w:sz="0" w:space="0" w:color="auto"/>
      </w:divBdr>
    </w:div>
    <w:div w:id="1087270487">
      <w:bodyDiv w:val="1"/>
      <w:marLeft w:val="0"/>
      <w:marRight w:val="0"/>
      <w:marTop w:val="0"/>
      <w:marBottom w:val="0"/>
      <w:divBdr>
        <w:top w:val="none" w:sz="0" w:space="0" w:color="auto"/>
        <w:left w:val="none" w:sz="0" w:space="0" w:color="auto"/>
        <w:bottom w:val="none" w:sz="0" w:space="0" w:color="auto"/>
        <w:right w:val="none" w:sz="0" w:space="0" w:color="auto"/>
      </w:divBdr>
    </w:div>
    <w:div w:id="1124159284">
      <w:bodyDiv w:val="1"/>
      <w:marLeft w:val="0"/>
      <w:marRight w:val="0"/>
      <w:marTop w:val="0"/>
      <w:marBottom w:val="0"/>
      <w:divBdr>
        <w:top w:val="none" w:sz="0" w:space="0" w:color="auto"/>
        <w:left w:val="none" w:sz="0" w:space="0" w:color="auto"/>
        <w:bottom w:val="none" w:sz="0" w:space="0" w:color="auto"/>
        <w:right w:val="none" w:sz="0" w:space="0" w:color="auto"/>
      </w:divBdr>
    </w:div>
    <w:div w:id="1161582629">
      <w:bodyDiv w:val="1"/>
      <w:marLeft w:val="0"/>
      <w:marRight w:val="0"/>
      <w:marTop w:val="0"/>
      <w:marBottom w:val="0"/>
      <w:divBdr>
        <w:top w:val="none" w:sz="0" w:space="0" w:color="auto"/>
        <w:left w:val="none" w:sz="0" w:space="0" w:color="auto"/>
        <w:bottom w:val="none" w:sz="0" w:space="0" w:color="auto"/>
        <w:right w:val="none" w:sz="0" w:space="0" w:color="auto"/>
      </w:divBdr>
    </w:div>
    <w:div w:id="1254046040">
      <w:bodyDiv w:val="1"/>
      <w:marLeft w:val="0"/>
      <w:marRight w:val="0"/>
      <w:marTop w:val="0"/>
      <w:marBottom w:val="0"/>
      <w:divBdr>
        <w:top w:val="none" w:sz="0" w:space="0" w:color="auto"/>
        <w:left w:val="none" w:sz="0" w:space="0" w:color="auto"/>
        <w:bottom w:val="none" w:sz="0" w:space="0" w:color="auto"/>
        <w:right w:val="none" w:sz="0" w:space="0" w:color="auto"/>
      </w:divBdr>
    </w:div>
    <w:div w:id="1336375055">
      <w:bodyDiv w:val="1"/>
      <w:marLeft w:val="0"/>
      <w:marRight w:val="0"/>
      <w:marTop w:val="0"/>
      <w:marBottom w:val="0"/>
      <w:divBdr>
        <w:top w:val="none" w:sz="0" w:space="0" w:color="auto"/>
        <w:left w:val="none" w:sz="0" w:space="0" w:color="auto"/>
        <w:bottom w:val="none" w:sz="0" w:space="0" w:color="auto"/>
        <w:right w:val="none" w:sz="0" w:space="0" w:color="auto"/>
      </w:divBdr>
    </w:div>
    <w:div w:id="1394617115">
      <w:bodyDiv w:val="1"/>
      <w:marLeft w:val="0"/>
      <w:marRight w:val="0"/>
      <w:marTop w:val="0"/>
      <w:marBottom w:val="0"/>
      <w:divBdr>
        <w:top w:val="none" w:sz="0" w:space="0" w:color="auto"/>
        <w:left w:val="none" w:sz="0" w:space="0" w:color="auto"/>
        <w:bottom w:val="none" w:sz="0" w:space="0" w:color="auto"/>
        <w:right w:val="none" w:sz="0" w:space="0" w:color="auto"/>
      </w:divBdr>
    </w:div>
    <w:div w:id="1430002138">
      <w:bodyDiv w:val="1"/>
      <w:marLeft w:val="0"/>
      <w:marRight w:val="0"/>
      <w:marTop w:val="0"/>
      <w:marBottom w:val="0"/>
      <w:divBdr>
        <w:top w:val="none" w:sz="0" w:space="0" w:color="auto"/>
        <w:left w:val="none" w:sz="0" w:space="0" w:color="auto"/>
        <w:bottom w:val="none" w:sz="0" w:space="0" w:color="auto"/>
        <w:right w:val="none" w:sz="0" w:space="0" w:color="auto"/>
      </w:divBdr>
    </w:div>
    <w:div w:id="1546211063">
      <w:bodyDiv w:val="1"/>
      <w:marLeft w:val="0"/>
      <w:marRight w:val="0"/>
      <w:marTop w:val="0"/>
      <w:marBottom w:val="0"/>
      <w:divBdr>
        <w:top w:val="none" w:sz="0" w:space="0" w:color="auto"/>
        <w:left w:val="none" w:sz="0" w:space="0" w:color="auto"/>
        <w:bottom w:val="none" w:sz="0" w:space="0" w:color="auto"/>
        <w:right w:val="none" w:sz="0" w:space="0" w:color="auto"/>
      </w:divBdr>
    </w:div>
    <w:div w:id="1551377119">
      <w:bodyDiv w:val="1"/>
      <w:marLeft w:val="0"/>
      <w:marRight w:val="0"/>
      <w:marTop w:val="0"/>
      <w:marBottom w:val="0"/>
      <w:divBdr>
        <w:top w:val="none" w:sz="0" w:space="0" w:color="auto"/>
        <w:left w:val="none" w:sz="0" w:space="0" w:color="auto"/>
        <w:bottom w:val="none" w:sz="0" w:space="0" w:color="auto"/>
        <w:right w:val="none" w:sz="0" w:space="0" w:color="auto"/>
      </w:divBdr>
    </w:div>
    <w:div w:id="1591817132">
      <w:bodyDiv w:val="1"/>
      <w:marLeft w:val="0"/>
      <w:marRight w:val="0"/>
      <w:marTop w:val="0"/>
      <w:marBottom w:val="0"/>
      <w:divBdr>
        <w:top w:val="none" w:sz="0" w:space="0" w:color="auto"/>
        <w:left w:val="none" w:sz="0" w:space="0" w:color="auto"/>
        <w:bottom w:val="none" w:sz="0" w:space="0" w:color="auto"/>
        <w:right w:val="none" w:sz="0" w:space="0" w:color="auto"/>
      </w:divBdr>
    </w:div>
    <w:div w:id="1671984729">
      <w:bodyDiv w:val="1"/>
      <w:marLeft w:val="0"/>
      <w:marRight w:val="0"/>
      <w:marTop w:val="0"/>
      <w:marBottom w:val="0"/>
      <w:divBdr>
        <w:top w:val="none" w:sz="0" w:space="0" w:color="auto"/>
        <w:left w:val="none" w:sz="0" w:space="0" w:color="auto"/>
        <w:bottom w:val="none" w:sz="0" w:space="0" w:color="auto"/>
        <w:right w:val="none" w:sz="0" w:space="0" w:color="auto"/>
      </w:divBdr>
    </w:div>
    <w:div w:id="1693146943">
      <w:bodyDiv w:val="1"/>
      <w:marLeft w:val="0"/>
      <w:marRight w:val="0"/>
      <w:marTop w:val="0"/>
      <w:marBottom w:val="0"/>
      <w:divBdr>
        <w:top w:val="none" w:sz="0" w:space="0" w:color="auto"/>
        <w:left w:val="none" w:sz="0" w:space="0" w:color="auto"/>
        <w:bottom w:val="none" w:sz="0" w:space="0" w:color="auto"/>
        <w:right w:val="none" w:sz="0" w:space="0" w:color="auto"/>
      </w:divBdr>
    </w:div>
    <w:div w:id="1720982440">
      <w:bodyDiv w:val="1"/>
      <w:marLeft w:val="0"/>
      <w:marRight w:val="0"/>
      <w:marTop w:val="0"/>
      <w:marBottom w:val="0"/>
      <w:divBdr>
        <w:top w:val="none" w:sz="0" w:space="0" w:color="auto"/>
        <w:left w:val="none" w:sz="0" w:space="0" w:color="auto"/>
        <w:bottom w:val="none" w:sz="0" w:space="0" w:color="auto"/>
        <w:right w:val="none" w:sz="0" w:space="0" w:color="auto"/>
      </w:divBdr>
    </w:div>
    <w:div w:id="1776247392">
      <w:bodyDiv w:val="1"/>
      <w:marLeft w:val="0"/>
      <w:marRight w:val="0"/>
      <w:marTop w:val="0"/>
      <w:marBottom w:val="0"/>
      <w:divBdr>
        <w:top w:val="none" w:sz="0" w:space="0" w:color="auto"/>
        <w:left w:val="none" w:sz="0" w:space="0" w:color="auto"/>
        <w:bottom w:val="none" w:sz="0" w:space="0" w:color="auto"/>
        <w:right w:val="none" w:sz="0" w:space="0" w:color="auto"/>
      </w:divBdr>
    </w:div>
    <w:div w:id="1832678199">
      <w:bodyDiv w:val="1"/>
      <w:marLeft w:val="0"/>
      <w:marRight w:val="0"/>
      <w:marTop w:val="0"/>
      <w:marBottom w:val="0"/>
      <w:divBdr>
        <w:top w:val="none" w:sz="0" w:space="0" w:color="auto"/>
        <w:left w:val="none" w:sz="0" w:space="0" w:color="auto"/>
        <w:bottom w:val="none" w:sz="0" w:space="0" w:color="auto"/>
        <w:right w:val="none" w:sz="0" w:space="0" w:color="auto"/>
      </w:divBdr>
    </w:div>
    <w:div w:id="1877770237">
      <w:bodyDiv w:val="1"/>
      <w:marLeft w:val="0"/>
      <w:marRight w:val="0"/>
      <w:marTop w:val="0"/>
      <w:marBottom w:val="0"/>
      <w:divBdr>
        <w:top w:val="none" w:sz="0" w:space="0" w:color="auto"/>
        <w:left w:val="none" w:sz="0" w:space="0" w:color="auto"/>
        <w:bottom w:val="none" w:sz="0" w:space="0" w:color="auto"/>
        <w:right w:val="none" w:sz="0" w:space="0" w:color="auto"/>
      </w:divBdr>
    </w:div>
    <w:div w:id="1940140558">
      <w:bodyDiv w:val="1"/>
      <w:marLeft w:val="0"/>
      <w:marRight w:val="0"/>
      <w:marTop w:val="0"/>
      <w:marBottom w:val="0"/>
      <w:divBdr>
        <w:top w:val="none" w:sz="0" w:space="0" w:color="auto"/>
        <w:left w:val="none" w:sz="0" w:space="0" w:color="auto"/>
        <w:bottom w:val="none" w:sz="0" w:space="0" w:color="auto"/>
        <w:right w:val="none" w:sz="0" w:space="0" w:color="auto"/>
      </w:divBdr>
    </w:div>
    <w:div w:id="1967927248">
      <w:bodyDiv w:val="1"/>
      <w:marLeft w:val="0"/>
      <w:marRight w:val="0"/>
      <w:marTop w:val="0"/>
      <w:marBottom w:val="0"/>
      <w:divBdr>
        <w:top w:val="none" w:sz="0" w:space="0" w:color="auto"/>
        <w:left w:val="none" w:sz="0" w:space="0" w:color="auto"/>
        <w:bottom w:val="none" w:sz="0" w:space="0" w:color="auto"/>
        <w:right w:val="none" w:sz="0" w:space="0" w:color="auto"/>
      </w:divBdr>
    </w:div>
    <w:div w:id="2075623241">
      <w:bodyDiv w:val="1"/>
      <w:marLeft w:val="0"/>
      <w:marRight w:val="0"/>
      <w:marTop w:val="0"/>
      <w:marBottom w:val="0"/>
      <w:divBdr>
        <w:top w:val="none" w:sz="0" w:space="0" w:color="auto"/>
        <w:left w:val="none" w:sz="0" w:space="0" w:color="auto"/>
        <w:bottom w:val="none" w:sz="0" w:space="0" w:color="auto"/>
        <w:right w:val="none" w:sz="0" w:space="0" w:color="auto"/>
      </w:divBdr>
    </w:div>
    <w:div w:id="2102942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uma.georgia.gov/events/2025-01-17/gtc-level-iii-and-iv-committee-meetin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ADFF0B148C7EF4CAE06C0F9B74DD84F"/>
        <w:category>
          <w:name w:val="General"/>
          <w:gallery w:val="placeholder"/>
        </w:category>
        <w:types>
          <w:type w:val="bbPlcHdr"/>
        </w:types>
        <w:behaviors>
          <w:behavior w:val="content"/>
        </w:behaviors>
        <w:guid w:val="{A51D6ECD-204D-4A4A-9234-DD435955DC32}"/>
      </w:docPartPr>
      <w:docPartBody>
        <w:p w:rsidR="000F7652" w:rsidRDefault="00C72C0D" w:rsidP="00FA65D5">
          <w:pPr>
            <w:pStyle w:val="DADFF0B148C7EF4CAE06C0F9B74DD84F"/>
          </w:pPr>
          <w:r>
            <w:t>[Type text]</w:t>
          </w:r>
        </w:p>
      </w:docPartBody>
    </w:docPart>
    <w:docPart>
      <w:docPartPr>
        <w:name w:val="9D2AABD6A15DE3438C6CFE294ED1542E"/>
        <w:category>
          <w:name w:val="General"/>
          <w:gallery w:val="placeholder"/>
        </w:category>
        <w:types>
          <w:type w:val="bbPlcHdr"/>
        </w:types>
        <w:behaviors>
          <w:behavior w:val="content"/>
        </w:behaviors>
        <w:guid w:val="{824C1E71-1C86-574E-A73E-B632AF61ED2F}"/>
      </w:docPartPr>
      <w:docPartBody>
        <w:p w:rsidR="000F7652" w:rsidRDefault="00C72C0D" w:rsidP="00FA65D5">
          <w:pPr>
            <w:pStyle w:val="9D2AABD6A15DE3438C6CFE294ED1542E"/>
          </w:pPr>
          <w:r>
            <w:t>[Type text]</w:t>
          </w:r>
        </w:p>
      </w:docPartBody>
    </w:docPart>
    <w:docPart>
      <w:docPartPr>
        <w:name w:val="B582CFBF8AFB38419664E51A576FD648"/>
        <w:category>
          <w:name w:val="General"/>
          <w:gallery w:val="placeholder"/>
        </w:category>
        <w:types>
          <w:type w:val="bbPlcHdr"/>
        </w:types>
        <w:behaviors>
          <w:behavior w:val="content"/>
        </w:behaviors>
        <w:guid w:val="{919EBA74-52A3-1E46-8E0A-1BA2DFF5C0A4}"/>
      </w:docPartPr>
      <w:docPartBody>
        <w:p w:rsidR="000F7652" w:rsidRDefault="00C72C0D" w:rsidP="00FA65D5">
          <w:pPr>
            <w:pStyle w:val="B582CFBF8AFB38419664E51A576FD64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Headings)">
    <w:panose1 w:val="020B0604020202020204"/>
    <w:charset w:val="00"/>
    <w:family w:val="roman"/>
    <w:notTrueType/>
    <w:pitch w:val="default"/>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65D5"/>
    <w:rsid w:val="00003971"/>
    <w:rsid w:val="00055134"/>
    <w:rsid w:val="00093CE6"/>
    <w:rsid w:val="00096273"/>
    <w:rsid w:val="000A300E"/>
    <w:rsid w:val="000D6FC5"/>
    <w:rsid w:val="000E1731"/>
    <w:rsid w:val="000F0EFC"/>
    <w:rsid w:val="000F7652"/>
    <w:rsid w:val="0010165A"/>
    <w:rsid w:val="001110B9"/>
    <w:rsid w:val="00160D83"/>
    <w:rsid w:val="00163BB5"/>
    <w:rsid w:val="00163DD9"/>
    <w:rsid w:val="00164AA1"/>
    <w:rsid w:val="00167EA2"/>
    <w:rsid w:val="001A5186"/>
    <w:rsid w:val="001D33BA"/>
    <w:rsid w:val="00207072"/>
    <w:rsid w:val="00212489"/>
    <w:rsid w:val="00221EB5"/>
    <w:rsid w:val="0023772D"/>
    <w:rsid w:val="00237821"/>
    <w:rsid w:val="002472EB"/>
    <w:rsid w:val="00254B1B"/>
    <w:rsid w:val="00260F83"/>
    <w:rsid w:val="00290E76"/>
    <w:rsid w:val="002A6807"/>
    <w:rsid w:val="002B478C"/>
    <w:rsid w:val="002C1CC8"/>
    <w:rsid w:val="00331510"/>
    <w:rsid w:val="00350358"/>
    <w:rsid w:val="00351BD7"/>
    <w:rsid w:val="003B4DAD"/>
    <w:rsid w:val="003E49E2"/>
    <w:rsid w:val="003E6337"/>
    <w:rsid w:val="0040256E"/>
    <w:rsid w:val="00402E16"/>
    <w:rsid w:val="00426410"/>
    <w:rsid w:val="00431333"/>
    <w:rsid w:val="00481EEC"/>
    <w:rsid w:val="00486E42"/>
    <w:rsid w:val="00487151"/>
    <w:rsid w:val="004D07D2"/>
    <w:rsid w:val="004D64CB"/>
    <w:rsid w:val="004E0019"/>
    <w:rsid w:val="005013C5"/>
    <w:rsid w:val="00540600"/>
    <w:rsid w:val="00561563"/>
    <w:rsid w:val="00572307"/>
    <w:rsid w:val="005A4AFC"/>
    <w:rsid w:val="005B0B3D"/>
    <w:rsid w:val="005E406C"/>
    <w:rsid w:val="005F014F"/>
    <w:rsid w:val="005F3926"/>
    <w:rsid w:val="00613BC1"/>
    <w:rsid w:val="00614DDB"/>
    <w:rsid w:val="00625A3D"/>
    <w:rsid w:val="0064531F"/>
    <w:rsid w:val="006A2243"/>
    <w:rsid w:val="0073174C"/>
    <w:rsid w:val="00733942"/>
    <w:rsid w:val="00752025"/>
    <w:rsid w:val="007571B1"/>
    <w:rsid w:val="007670A3"/>
    <w:rsid w:val="00770938"/>
    <w:rsid w:val="00787A6D"/>
    <w:rsid w:val="007B554A"/>
    <w:rsid w:val="007C06AB"/>
    <w:rsid w:val="007D5FB9"/>
    <w:rsid w:val="007E3E01"/>
    <w:rsid w:val="00852016"/>
    <w:rsid w:val="0085723D"/>
    <w:rsid w:val="00884681"/>
    <w:rsid w:val="00887FE8"/>
    <w:rsid w:val="008C6155"/>
    <w:rsid w:val="008E475A"/>
    <w:rsid w:val="008F06F4"/>
    <w:rsid w:val="00904858"/>
    <w:rsid w:val="009070D2"/>
    <w:rsid w:val="00914D4C"/>
    <w:rsid w:val="0094416C"/>
    <w:rsid w:val="00953D8D"/>
    <w:rsid w:val="009948F5"/>
    <w:rsid w:val="009B5EDB"/>
    <w:rsid w:val="009C4517"/>
    <w:rsid w:val="00A1479C"/>
    <w:rsid w:val="00A226AC"/>
    <w:rsid w:val="00A3180E"/>
    <w:rsid w:val="00A57776"/>
    <w:rsid w:val="00A6703E"/>
    <w:rsid w:val="00A80757"/>
    <w:rsid w:val="00A81BA6"/>
    <w:rsid w:val="00AB31B6"/>
    <w:rsid w:val="00AB55F6"/>
    <w:rsid w:val="00AC6B7F"/>
    <w:rsid w:val="00AD1E71"/>
    <w:rsid w:val="00B02977"/>
    <w:rsid w:val="00B14B79"/>
    <w:rsid w:val="00B40DE1"/>
    <w:rsid w:val="00B76745"/>
    <w:rsid w:val="00B76CF2"/>
    <w:rsid w:val="00B82B79"/>
    <w:rsid w:val="00B92EAD"/>
    <w:rsid w:val="00C72C0D"/>
    <w:rsid w:val="00CA1C46"/>
    <w:rsid w:val="00CF5A68"/>
    <w:rsid w:val="00D00F3B"/>
    <w:rsid w:val="00D53F5F"/>
    <w:rsid w:val="00D86228"/>
    <w:rsid w:val="00DA202B"/>
    <w:rsid w:val="00DC7AF4"/>
    <w:rsid w:val="00DD5FD0"/>
    <w:rsid w:val="00DD7E5B"/>
    <w:rsid w:val="00DF4FBB"/>
    <w:rsid w:val="00E16C64"/>
    <w:rsid w:val="00E21564"/>
    <w:rsid w:val="00E77050"/>
    <w:rsid w:val="00E90A13"/>
    <w:rsid w:val="00EA1BF2"/>
    <w:rsid w:val="00EA4D95"/>
    <w:rsid w:val="00ED28BD"/>
    <w:rsid w:val="00EE6136"/>
    <w:rsid w:val="00EE7BA6"/>
    <w:rsid w:val="00EF423C"/>
    <w:rsid w:val="00F02479"/>
    <w:rsid w:val="00F0419C"/>
    <w:rsid w:val="00F201CD"/>
    <w:rsid w:val="00F347BE"/>
    <w:rsid w:val="00F5209F"/>
    <w:rsid w:val="00FA65D5"/>
    <w:rsid w:val="00FA7F1C"/>
    <w:rsid w:val="00FB13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DFF0B148C7EF4CAE06C0F9B74DD84F">
    <w:name w:val="DADFF0B148C7EF4CAE06C0F9B74DD84F"/>
    <w:rsid w:val="00FA65D5"/>
  </w:style>
  <w:style w:type="paragraph" w:customStyle="1" w:styleId="9D2AABD6A15DE3438C6CFE294ED1542E">
    <w:name w:val="9D2AABD6A15DE3438C6CFE294ED1542E"/>
    <w:rsid w:val="00FA65D5"/>
  </w:style>
  <w:style w:type="paragraph" w:customStyle="1" w:styleId="B582CFBF8AFB38419664E51A576FD648">
    <w:name w:val="B582CFBF8AFB38419664E51A576FD648"/>
    <w:rsid w:val="00FA65D5"/>
  </w:style>
  <w:style w:type="character" w:styleId="PlaceholderText">
    <w:name w:val="Placeholder Text"/>
    <w:basedOn w:val="DefaultParagraphFont"/>
    <w:uiPriority w:val="99"/>
    <w:semiHidden/>
    <w:rsid w:val="0042641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9B27022-C15F-1744-B13B-4453DCC1BF41}">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851DD-FF4E-2F4F-A287-F855FA517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4</Pages>
  <Words>1282</Words>
  <Characters>7309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McDowd</dc:creator>
  <cp:lastModifiedBy>Gabby Saye</cp:lastModifiedBy>
  <cp:revision>12</cp:revision>
  <cp:lastPrinted>2022-10-26T14:51:00Z</cp:lastPrinted>
  <dcterms:created xsi:type="dcterms:W3CDTF">2025-01-17T12:55:00Z</dcterms:created>
  <dcterms:modified xsi:type="dcterms:W3CDTF">2025-01-23T15:16:00Z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Context">
    <vt:lpwstr>{"goals":[],"domain":"general","emotions":[],"dialect":"american"}</vt:lpwstr>
  </property>
  <property fmtid="{D5CDD505-2E9C-101B-9397-08002B2CF9AE}" pid="3" name="grammarly_documentId">
    <vt:lpwstr>documentId_4071</vt:lpwstr>
  </property>
</Properties>
</file>