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CF83287" w:rsidR="00BD6DEC" w:rsidRPr="005F7549" w:rsidRDefault="00D15CC2">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1F4EBC2A">
                <wp:simplePos x="0" y="0"/>
                <wp:positionH relativeFrom="column">
                  <wp:posOffset>-444500</wp:posOffset>
                </wp:positionH>
                <wp:positionV relativeFrom="paragraph">
                  <wp:posOffset>-202565</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5pt;margin-top:-15.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Aqngba5AAAAA8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51B6696" w14:textId="7B718495"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8F6F18">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5E97E787" w:rsidR="003F69A2" w:rsidRDefault="0082743E" w:rsidP="000B10AB">
      <w:pPr>
        <w:jc w:val="center"/>
        <w:rPr>
          <w:sz w:val="21"/>
          <w:szCs w:val="21"/>
        </w:rPr>
      </w:pPr>
      <w:r>
        <w:rPr>
          <w:sz w:val="21"/>
          <w:szCs w:val="21"/>
        </w:rPr>
        <w:t>January 16</w:t>
      </w:r>
      <w:r w:rsidR="00785C09">
        <w:rPr>
          <w:sz w:val="21"/>
          <w:szCs w:val="21"/>
        </w:rPr>
        <w:t>, 202</w:t>
      </w:r>
      <w:r>
        <w:rPr>
          <w:sz w:val="21"/>
          <w:szCs w:val="21"/>
        </w:rPr>
        <w:t>6</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488AC9C2"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w:t>
        </w:r>
        <w:r w:rsidRPr="005138E0">
          <w:rPr>
            <w:rStyle w:val="Hyperlink"/>
            <w:rFonts w:ascii="Calibri" w:hAnsi="Calibri" w:cs="Calibri"/>
          </w:rPr>
          <w:t>g</w:t>
        </w:r>
        <w:r w:rsidRPr="005138E0">
          <w:rPr>
            <w:rStyle w:val="Hyperlink"/>
            <w:rFonts w:ascii="Calibri" w:hAnsi="Calibri" w:cs="Calibri"/>
          </w:rPr>
          <w:t xml:space="preserve"> Documents Link</w:t>
        </w:r>
      </w:hyperlink>
    </w:p>
    <w:p w14:paraId="1CDBABCE" w14:textId="7FE2BEE6"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1817C0" w:rsidRPr="005F7549" w14:paraId="2120887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3940FAF" w14:textId="7967AC03" w:rsidR="001817C0" w:rsidRPr="0021398B" w:rsidRDefault="001817C0"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Pete Quinones</w:t>
            </w:r>
            <w:r w:rsidRPr="005F7549">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Chair, </w:t>
            </w:r>
            <w:r w:rsidRPr="005F7549">
              <w:rPr>
                <w:rFonts w:ascii="Calibri" w:eastAsia="Times New Roman" w:hAnsi="Calibri" w:cs="Calibri"/>
                <w:color w:val="000000"/>
                <w:sz w:val="22"/>
                <w:szCs w:val="22"/>
              </w:rPr>
              <w:t xml:space="preserve"> GTC Secretary/Treasurer</w:t>
            </w:r>
          </w:p>
        </w:tc>
        <w:tc>
          <w:tcPr>
            <w:tcW w:w="4755" w:type="dxa"/>
            <w:tcBorders>
              <w:top w:val="single" w:sz="4" w:space="0" w:color="auto"/>
              <w:left w:val="single" w:sz="4" w:space="0" w:color="auto"/>
              <w:bottom w:val="single" w:sz="4" w:space="0" w:color="auto"/>
              <w:right w:val="single" w:sz="4" w:space="0" w:color="auto"/>
            </w:tcBorders>
          </w:tcPr>
          <w:p w14:paraId="322A703C" w14:textId="631BC4F6" w:rsidR="001817C0" w:rsidRPr="0021398B" w:rsidRDefault="001817C0" w:rsidP="003E7BD4">
            <w:pPr>
              <w:spacing w:line="276" w:lineRule="auto"/>
              <w:rPr>
                <w:rFonts w:ascii="Calibri" w:eastAsia="Times New Roman" w:hAnsi="Calibri" w:cs="Calibri"/>
                <w:color w:val="000000"/>
              </w:rPr>
            </w:pPr>
          </w:p>
        </w:tc>
      </w:tr>
      <w:tr w:rsidR="0082743E" w:rsidRPr="005F7549" w14:paraId="0AFCEA5F"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363A7813" w14:textId="3B5FEA75" w:rsidR="0082743E" w:rsidRPr="0021398B" w:rsidRDefault="0082743E"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7C1D4C16" w14:textId="77777777" w:rsidR="0082743E" w:rsidRPr="0021398B" w:rsidRDefault="0082743E" w:rsidP="003E7BD4">
            <w:pPr>
              <w:spacing w:line="276" w:lineRule="auto"/>
              <w:rPr>
                <w:rFonts w:ascii="Calibri" w:eastAsia="Times New Roman" w:hAnsi="Calibri" w:cs="Calibri"/>
                <w:color w:val="000000"/>
              </w:rPr>
            </w:pPr>
          </w:p>
        </w:tc>
      </w:tr>
      <w:tr w:rsidR="003E7BD4"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187A9A0E" w:rsidR="003E7BD4" w:rsidRPr="005F7549" w:rsidRDefault="00785C09" w:rsidP="00E972E9">
            <w:pPr>
              <w:spacing w:line="276" w:lineRule="auto"/>
              <w:rPr>
                <w:rFonts w:ascii="Calibri" w:eastAsia="Times New Roman" w:hAnsi="Calibri" w:cs="Calibri"/>
                <w:color w:val="000000"/>
                <w:sz w:val="22"/>
                <w:szCs w:val="22"/>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73A4CC05" w14:textId="39F8CA6D" w:rsidR="003E7BD4" w:rsidRPr="005F7549" w:rsidRDefault="003E7BD4" w:rsidP="003E7BD4">
            <w:pPr>
              <w:spacing w:line="276" w:lineRule="auto"/>
              <w:rPr>
                <w:rFonts w:ascii="Calibri" w:eastAsia="Times New Roman" w:hAnsi="Calibri" w:cs="Calibri"/>
                <w:color w:val="000000"/>
                <w:sz w:val="22"/>
                <w:szCs w:val="22"/>
              </w:rPr>
            </w:pPr>
          </w:p>
        </w:tc>
      </w:tr>
      <w:tr w:rsidR="00813003" w:rsidRPr="005F7549" w14:paraId="6A5E786F"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2B34B76" w14:textId="53085C59" w:rsidR="00813003" w:rsidRPr="005F7549" w:rsidRDefault="00813003" w:rsidP="00E972E9">
            <w:pPr>
              <w:spacing w:line="276" w:lineRule="auto"/>
              <w:rPr>
                <w:rFonts w:ascii="Calibri" w:hAnsi="Calibri" w:cs="Calibri"/>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3362A4F1" w14:textId="77777777" w:rsidR="00813003" w:rsidRPr="005F7549" w:rsidRDefault="00813003" w:rsidP="003E7BD4">
            <w:pPr>
              <w:spacing w:line="276" w:lineRule="auto"/>
              <w:rPr>
                <w:rFonts w:ascii="Calibri" w:eastAsia="Times New Roman" w:hAnsi="Calibri" w:cs="Calibri"/>
                <w:color w:val="000000"/>
              </w:rPr>
            </w:pPr>
          </w:p>
        </w:tc>
      </w:tr>
      <w:tr w:rsidR="00827AE4" w:rsidRPr="005F7549" w14:paraId="07BDE5D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3B1B0D4D" w:rsidR="00827AE4" w:rsidRPr="0021398B" w:rsidRDefault="001817C0" w:rsidP="00827AE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Jesse Gibson, Northeast Georgia Medical Center</w:t>
            </w:r>
          </w:p>
        </w:tc>
        <w:tc>
          <w:tcPr>
            <w:tcW w:w="4755" w:type="dxa"/>
            <w:tcBorders>
              <w:top w:val="single" w:sz="4" w:space="0" w:color="auto"/>
              <w:left w:val="single" w:sz="4" w:space="0" w:color="auto"/>
              <w:bottom w:val="single" w:sz="4" w:space="0" w:color="auto"/>
              <w:right w:val="single" w:sz="4" w:space="0" w:color="auto"/>
            </w:tcBorders>
          </w:tcPr>
          <w:p w14:paraId="2BB2DC65" w14:textId="2F358B2B" w:rsidR="00827AE4" w:rsidRPr="005F7549" w:rsidRDefault="00827AE4" w:rsidP="00827AE4">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785C09" w:rsidRPr="005F7549" w14:paraId="3599330B" w14:textId="77777777" w:rsidTr="00E941ED">
        <w:trPr>
          <w:trHeight w:val="294"/>
        </w:trPr>
        <w:tc>
          <w:tcPr>
            <w:tcW w:w="5130" w:type="dxa"/>
            <w:vAlign w:val="center"/>
          </w:tcPr>
          <w:p w14:paraId="127FC0D6" w14:textId="7B5B0386"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Elizabeth Atkins</w:t>
            </w:r>
          </w:p>
        </w:tc>
        <w:tc>
          <w:tcPr>
            <w:tcW w:w="4817" w:type="dxa"/>
            <w:vAlign w:val="center"/>
          </w:tcPr>
          <w:p w14:paraId="4A157E40" w14:textId="68982D60"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Executive Director</w:t>
            </w:r>
          </w:p>
        </w:tc>
      </w:tr>
      <w:tr w:rsidR="00785C09" w:rsidRPr="005F7549" w14:paraId="3F6F1043" w14:textId="77777777" w:rsidTr="00E941ED">
        <w:trPr>
          <w:trHeight w:val="294"/>
        </w:trPr>
        <w:tc>
          <w:tcPr>
            <w:tcW w:w="5130" w:type="dxa"/>
            <w:vAlign w:val="center"/>
          </w:tcPr>
          <w:p w14:paraId="4118BB5A" w14:textId="2CC3F587"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Gina Solomon</w:t>
            </w:r>
          </w:p>
        </w:tc>
        <w:tc>
          <w:tcPr>
            <w:tcW w:w="4817" w:type="dxa"/>
            <w:vAlign w:val="center"/>
          </w:tcPr>
          <w:p w14:paraId="6CD84229" w14:textId="0B58DE2F"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GQIP Director</w:t>
            </w:r>
          </w:p>
        </w:tc>
      </w:tr>
      <w:tr w:rsidR="006750B1" w:rsidRPr="005F7549" w14:paraId="6C7792E1" w14:textId="77777777" w:rsidTr="00E941ED">
        <w:trPr>
          <w:trHeight w:val="294"/>
        </w:trPr>
        <w:tc>
          <w:tcPr>
            <w:tcW w:w="5130" w:type="dxa"/>
            <w:vAlign w:val="center"/>
          </w:tcPr>
          <w:p w14:paraId="609DE49E" w14:textId="1476F2AA" w:rsidR="006750B1" w:rsidRPr="00785C09" w:rsidRDefault="001817C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Crystal Shelnutt</w:t>
            </w:r>
          </w:p>
        </w:tc>
        <w:tc>
          <w:tcPr>
            <w:tcW w:w="4817" w:type="dxa"/>
            <w:vAlign w:val="center"/>
          </w:tcPr>
          <w:p w14:paraId="245859BE" w14:textId="50F182E0" w:rsidR="006750B1"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6750B1" w:rsidRPr="00785C09">
              <w:rPr>
                <w:rFonts w:ascii="Calibri" w:eastAsia="Times New Roman" w:hAnsi="Calibri" w:cs="Calibri"/>
                <w:color w:val="000000"/>
                <w:sz w:val="22"/>
                <w:szCs w:val="22"/>
              </w:rPr>
              <w:t xml:space="preserve">, </w:t>
            </w:r>
            <w:r w:rsidR="001817C0" w:rsidRPr="00785C09">
              <w:rPr>
                <w:rFonts w:ascii="Calibri" w:eastAsia="Times New Roman" w:hAnsi="Calibri" w:cs="Calibri"/>
                <w:color w:val="000000"/>
                <w:sz w:val="22"/>
                <w:szCs w:val="22"/>
              </w:rPr>
              <w:t>Regional Trauma Systems Development Mgr</w:t>
            </w:r>
          </w:p>
        </w:tc>
      </w:tr>
      <w:tr w:rsidR="00902DC1" w:rsidRPr="005F7549" w14:paraId="4E2EB2A8" w14:textId="77777777" w:rsidTr="00E941ED">
        <w:trPr>
          <w:trHeight w:val="294"/>
        </w:trPr>
        <w:tc>
          <w:tcPr>
            <w:tcW w:w="5130" w:type="dxa"/>
            <w:vAlign w:val="center"/>
          </w:tcPr>
          <w:p w14:paraId="64CE33C9" w14:textId="6048E274" w:rsidR="00693C78" w:rsidRPr="00785C09" w:rsidRDefault="00DE39D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 xml:space="preserve">Katie </w:t>
            </w:r>
            <w:r w:rsidR="00AB6116" w:rsidRPr="00785C09">
              <w:rPr>
                <w:rFonts w:ascii="Calibri" w:eastAsia="Times New Roman" w:hAnsi="Calibri" w:cs="Calibri"/>
                <w:color w:val="000000"/>
                <w:sz w:val="22"/>
                <w:szCs w:val="22"/>
              </w:rPr>
              <w:t>Vaughan</w:t>
            </w:r>
          </w:p>
        </w:tc>
        <w:tc>
          <w:tcPr>
            <w:tcW w:w="4817" w:type="dxa"/>
            <w:vAlign w:val="center"/>
          </w:tcPr>
          <w:p w14:paraId="55A5A16D" w14:textId="66090B20" w:rsidR="00693C78"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DE39D9" w:rsidRPr="00785C09">
              <w:rPr>
                <w:rFonts w:ascii="Calibri" w:eastAsia="Times New Roman" w:hAnsi="Calibri" w:cs="Calibri"/>
                <w:color w:val="000000"/>
                <w:sz w:val="22"/>
                <w:szCs w:val="22"/>
              </w:rPr>
              <w:t xml:space="preserve">, </w:t>
            </w:r>
            <w:r w:rsidR="00265DDA" w:rsidRPr="00785C09">
              <w:rPr>
                <w:rFonts w:ascii="Calibri" w:eastAsia="Times New Roman" w:hAnsi="Calibri" w:cs="Calibri"/>
                <w:color w:val="000000"/>
                <w:sz w:val="22"/>
                <w:szCs w:val="22"/>
              </w:rPr>
              <w:t>Finance Operations</w:t>
            </w:r>
            <w:r w:rsidRPr="00785C09">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785C09" w:rsidRDefault="00241BE3"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Gabriela Saye</w:t>
            </w:r>
          </w:p>
        </w:tc>
        <w:tc>
          <w:tcPr>
            <w:tcW w:w="4817" w:type="dxa"/>
            <w:vAlign w:val="center"/>
          </w:tcPr>
          <w:p w14:paraId="1CF2F429" w14:textId="318690F4" w:rsidR="00241BE3"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241BE3" w:rsidRPr="00785C09">
              <w:rPr>
                <w:rFonts w:ascii="Calibri" w:eastAsia="Times New Roman" w:hAnsi="Calibri" w:cs="Calibri"/>
                <w:color w:val="000000"/>
                <w:sz w:val="22"/>
                <w:szCs w:val="22"/>
              </w:rPr>
              <w:t xml:space="preserve">, </w:t>
            </w:r>
            <w:r w:rsidRPr="00785C09">
              <w:rPr>
                <w:rFonts w:ascii="Calibri" w:eastAsia="Times New Roman" w:hAnsi="Calibri" w:cs="Calibri"/>
                <w:color w:val="000000"/>
                <w:sz w:val="22"/>
                <w:szCs w:val="22"/>
              </w:rPr>
              <w:t>Business Operations Mgr</w:t>
            </w:r>
          </w:p>
        </w:tc>
      </w:tr>
      <w:tr w:rsidR="00813003" w:rsidRPr="005F7549" w14:paraId="732BD7BF" w14:textId="77777777" w:rsidTr="00E941ED">
        <w:trPr>
          <w:trHeight w:val="294"/>
        </w:trPr>
        <w:tc>
          <w:tcPr>
            <w:tcW w:w="5130" w:type="dxa"/>
            <w:vAlign w:val="center"/>
          </w:tcPr>
          <w:p w14:paraId="0A26017F" w14:textId="05E00066" w:rsidR="00813003" w:rsidRPr="00785C09" w:rsidRDefault="00813003" w:rsidP="00693C78">
            <w:pPr>
              <w:spacing w:line="276" w:lineRule="auto"/>
              <w:rPr>
                <w:rFonts w:ascii="Calibri" w:eastAsia="Times New Roman" w:hAnsi="Calibri" w:cs="Calibri"/>
                <w:color w:val="000000"/>
              </w:rPr>
            </w:pPr>
            <w:r w:rsidRPr="00813003">
              <w:rPr>
                <w:rFonts w:ascii="Calibri" w:eastAsia="Times New Roman" w:hAnsi="Calibri" w:cs="Calibri"/>
                <w:color w:val="000000"/>
                <w:sz w:val="22"/>
                <w:szCs w:val="22"/>
              </w:rPr>
              <w:t>Dr. Erika Mabes</w:t>
            </w:r>
          </w:p>
        </w:tc>
        <w:tc>
          <w:tcPr>
            <w:tcW w:w="4817" w:type="dxa"/>
            <w:vAlign w:val="center"/>
          </w:tcPr>
          <w:p w14:paraId="6F142712" w14:textId="461B1E2B" w:rsidR="00813003" w:rsidRPr="00813003" w:rsidRDefault="00813003" w:rsidP="00693C78">
            <w:pPr>
              <w:spacing w:line="276" w:lineRule="auto"/>
              <w:rPr>
                <w:rFonts w:ascii="Calibri" w:eastAsia="Times New Roman" w:hAnsi="Calibri" w:cs="Calibri"/>
                <w:color w:val="000000"/>
                <w:sz w:val="22"/>
                <w:szCs w:val="22"/>
              </w:rPr>
            </w:pPr>
            <w:r w:rsidRPr="00813003">
              <w:rPr>
                <w:rFonts w:ascii="Calibri" w:eastAsia="Times New Roman" w:hAnsi="Calibri" w:cs="Calibri"/>
                <w:color w:val="000000"/>
                <w:sz w:val="22"/>
                <w:szCs w:val="22"/>
              </w:rPr>
              <w:t>Director of Surgical Simulation, Medical College of Georgia (Augusta University</w:t>
            </w:r>
            <w:r>
              <w:rPr>
                <w:rFonts w:ascii="Calibri" w:eastAsia="Times New Roman" w:hAnsi="Calibri" w:cs="Calibri"/>
                <w:color w:val="000000"/>
                <w:sz w:val="22"/>
                <w:szCs w:val="22"/>
              </w:rPr>
              <w:t>)</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3B82F108" w14:textId="115C26C6" w:rsidR="00A2340F" w:rsidRPr="006E4D16" w:rsidRDefault="00922D08" w:rsidP="00C45108">
      <w:pPr>
        <w:jc w:val="both"/>
      </w:pPr>
      <w:r w:rsidRPr="006E4D16">
        <w:t xml:space="preserve">The meeting </w:t>
      </w:r>
      <w:r w:rsidR="00337601" w:rsidRPr="006E4D16">
        <w:t>commenced</w:t>
      </w:r>
      <w:r w:rsidR="006F3CE5" w:rsidRPr="006E4D16">
        <w:t xml:space="preserve"> </w:t>
      </w:r>
      <w:r w:rsidRPr="006E4D16">
        <w:t xml:space="preserve">at </w:t>
      </w:r>
      <w:r w:rsidR="00AB6116" w:rsidRPr="006E4D16">
        <w:t>3</w:t>
      </w:r>
      <w:r w:rsidR="00662D2D" w:rsidRPr="006E4D16">
        <w:t xml:space="preserve">:30 </w:t>
      </w:r>
      <w:r w:rsidR="00337601" w:rsidRPr="006E4D16">
        <w:t>p.m.</w:t>
      </w:r>
      <w:r w:rsidR="00662D2D" w:rsidRPr="006E4D16">
        <w:t xml:space="preserve"> </w:t>
      </w:r>
      <w:r w:rsidR="005835D0" w:rsidRPr="006E4D16">
        <w:t xml:space="preserve">on </w:t>
      </w:r>
      <w:r w:rsidR="0082743E" w:rsidRPr="006E4D16">
        <w:t>Friday, January 16</w:t>
      </w:r>
      <w:r w:rsidR="006C5D46" w:rsidRPr="006E4D16">
        <w:t>, 202</w:t>
      </w:r>
      <w:r w:rsidR="0082743E" w:rsidRPr="006E4D16">
        <w:t>6</w:t>
      </w:r>
      <w:r w:rsidR="006C5D46" w:rsidRPr="006E4D16">
        <w:t>,</w:t>
      </w:r>
      <w:r w:rsidR="00292F82" w:rsidRPr="006E4D16">
        <w:t xml:space="preserve"> </w:t>
      </w:r>
      <w:r w:rsidR="006F3CE5" w:rsidRPr="006E4D16">
        <w:t xml:space="preserve">with </w:t>
      </w:r>
      <w:r w:rsidR="00785C09" w:rsidRPr="006E4D16">
        <w:t>f</w:t>
      </w:r>
      <w:r w:rsidR="0082743E" w:rsidRPr="006E4D16">
        <w:t>ive</w:t>
      </w:r>
      <w:r w:rsidR="001817C0" w:rsidRPr="006E4D16">
        <w:t xml:space="preserve"> </w:t>
      </w:r>
      <w:r w:rsidR="006F3CE5" w:rsidRPr="006E4D16">
        <w:t xml:space="preserve">committee members </w:t>
      </w:r>
      <w:r w:rsidR="00337601" w:rsidRPr="006E4D16">
        <w:t>in attendance</w:t>
      </w:r>
      <w:r w:rsidR="006F3CE5" w:rsidRPr="006E4D16">
        <w:t>.</w:t>
      </w:r>
      <w:r w:rsidR="001817C0" w:rsidRPr="006E4D16">
        <w:t xml:space="preserve"> </w:t>
      </w:r>
    </w:p>
    <w:p w14:paraId="36BFE8FA" w14:textId="77777777" w:rsidR="00A2340F" w:rsidRDefault="00A2340F" w:rsidP="00C45108">
      <w:pPr>
        <w:jc w:val="both"/>
        <w:rPr>
          <w:rFonts w:ascii="Calibri" w:hAnsi="Calibri" w:cs="Calibri"/>
          <w:spacing w:val="1"/>
          <w:w w:val="105"/>
        </w:rPr>
      </w:pPr>
    </w:p>
    <w:p w14:paraId="7B59985B" w14:textId="7BBA93A8" w:rsidR="00A2340F" w:rsidRDefault="001817C0" w:rsidP="00A2340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MINUTES</w:t>
      </w:r>
    </w:p>
    <w:p w14:paraId="3736DD96" w14:textId="15703CF7" w:rsidR="00A2340F" w:rsidRDefault="00A2340F" w:rsidP="00A2340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06344D6F" w14:textId="5CA18C67" w:rsidR="00ED393F" w:rsidRDefault="00785C09" w:rsidP="00C45108">
      <w:pPr>
        <w:jc w:val="both"/>
      </w:pPr>
      <w:r>
        <w:t xml:space="preserve">With quorum established, the Chair, Pete Quinones, called for consideration of the minutes from the </w:t>
      </w:r>
      <w:r w:rsidR="00282086">
        <w:t>December 15, 2025</w:t>
      </w:r>
      <w:r w:rsidR="007E6FEE">
        <w:t>,</w:t>
      </w:r>
      <w:r w:rsidR="00282086">
        <w:t xml:space="preserve"> meeting.</w:t>
      </w:r>
    </w:p>
    <w:p w14:paraId="7845FDBE" w14:textId="77777777" w:rsidR="00785C09" w:rsidRDefault="00785C09" w:rsidP="00C45108">
      <w:pPr>
        <w:jc w:val="both"/>
      </w:pPr>
    </w:p>
    <w:p w14:paraId="5704CB4E" w14:textId="6FAB1B34" w:rsidR="00785C09" w:rsidRPr="005F7549" w:rsidRDefault="00785C09" w:rsidP="00785C09">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sidR="00282086">
        <w:rPr>
          <w:rFonts w:ascii="Calibri" w:hAnsi="Calibri" w:cs="Calibri"/>
          <w:b/>
          <w:bCs/>
          <w:color w:val="3939F1"/>
          <w:u w:val="single"/>
        </w:rPr>
        <w:t>6</w:t>
      </w:r>
      <w:r w:rsidRPr="005F7549">
        <w:rPr>
          <w:rFonts w:ascii="Calibri" w:hAnsi="Calibri" w:cs="Calibri"/>
          <w:b/>
          <w:bCs/>
          <w:color w:val="3939F1"/>
          <w:u w:val="single"/>
        </w:rPr>
        <w:t>-</w:t>
      </w:r>
      <w:r w:rsidR="00282086">
        <w:rPr>
          <w:rFonts w:ascii="Calibri" w:hAnsi="Calibri" w:cs="Calibri"/>
          <w:b/>
          <w:bCs/>
          <w:color w:val="3939F1"/>
          <w:u w:val="single"/>
        </w:rPr>
        <w:t>01</w:t>
      </w:r>
      <w:r>
        <w:rPr>
          <w:rFonts w:ascii="Calibri" w:hAnsi="Calibri" w:cs="Calibri"/>
          <w:b/>
          <w:bCs/>
          <w:color w:val="3939F1"/>
          <w:u w:val="single"/>
        </w:rPr>
        <w:t>-</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6DF86665" w14:textId="03A3441D" w:rsidR="00785C09" w:rsidRPr="005F7549" w:rsidRDefault="00785C09" w:rsidP="00785C09">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w:t>
      </w:r>
      <w:r w:rsidR="00282086">
        <w:rPr>
          <w:rFonts w:ascii="Calibri" w:hAnsi="Calibri" w:cs="Calibri"/>
          <w:b/>
          <w:bCs/>
          <w:color w:val="3939F1"/>
        </w:rPr>
        <w:t>December 15, 2025</w:t>
      </w:r>
      <w:r w:rsidR="007B5A0E">
        <w:rPr>
          <w:rFonts w:ascii="Calibri" w:hAnsi="Calibri" w:cs="Calibri"/>
          <w:b/>
          <w:bCs/>
          <w:color w:val="3939F1"/>
        </w:rPr>
        <w:t>,</w:t>
      </w:r>
      <w:r>
        <w:rPr>
          <w:rFonts w:ascii="Calibri" w:hAnsi="Calibri" w:cs="Calibri"/>
          <w:b/>
          <w:bCs/>
          <w:color w:val="3939F1"/>
        </w:rPr>
        <w:t xml:space="preserve"> meeting minutes as submitted</w:t>
      </w:r>
    </w:p>
    <w:p w14:paraId="6D7D2294" w14:textId="2560D424" w:rsidR="00785C09" w:rsidRPr="000D71F9" w:rsidRDefault="00785C09" w:rsidP="00785C09">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282086">
        <w:rPr>
          <w:rFonts w:ascii="Calibri" w:hAnsi="Calibri" w:cs="Calibri"/>
        </w:rPr>
        <w:t>Dr. James Dunne</w:t>
      </w:r>
      <w:r w:rsidRPr="000D71F9">
        <w:rPr>
          <w:rFonts w:ascii="Calibri" w:hAnsi="Calibri" w:cs="Calibri"/>
        </w:rPr>
        <w:tab/>
      </w:r>
    </w:p>
    <w:p w14:paraId="74A48B90" w14:textId="21406D25" w:rsidR="00785C09" w:rsidRPr="000D71F9" w:rsidRDefault="00785C09" w:rsidP="00785C09">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r w:rsidR="00282086">
        <w:rPr>
          <w:rFonts w:ascii="Calibri" w:hAnsi="Calibri" w:cs="Calibri"/>
        </w:rPr>
        <w:t>Courtney Terwilliger</w:t>
      </w:r>
    </w:p>
    <w:p w14:paraId="678B00A1" w14:textId="77777777" w:rsidR="00785C09" w:rsidRPr="005F7549" w:rsidRDefault="00785C09" w:rsidP="00785C09">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5AA4214A" w14:textId="77777777" w:rsidR="00785C09" w:rsidRPr="00922D08" w:rsidRDefault="00785C09" w:rsidP="00785C09">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491573B5" w14:textId="77777777" w:rsidR="00785C09" w:rsidRDefault="00785C09" w:rsidP="00C45108">
      <w:pPr>
        <w:jc w:val="both"/>
      </w:pPr>
    </w:p>
    <w:p w14:paraId="1DE0C94A" w14:textId="77777777" w:rsidR="00282086" w:rsidRPr="00785C09" w:rsidRDefault="00282086" w:rsidP="00282086">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FINANCE &amp; </w:t>
      </w:r>
      <w:r w:rsidRPr="00785C09">
        <w:rPr>
          <w:rFonts w:ascii="Calibri" w:hAnsi="Calibri" w:cs="Calibri"/>
          <w:b/>
          <w:bCs/>
          <w:caps/>
          <w:spacing w:val="1"/>
          <w:w w:val="105"/>
          <w:sz w:val="24"/>
          <w:szCs w:val="24"/>
          <w:u w:val="single"/>
        </w:rPr>
        <w:t>BUDGET ITEMS</w:t>
      </w:r>
    </w:p>
    <w:p w14:paraId="5396E9BC" w14:textId="77777777" w:rsidR="00282086" w:rsidRPr="00785C09" w:rsidRDefault="00282086" w:rsidP="00282086">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5F91A092" w14:textId="77777777" w:rsidR="00282086" w:rsidRPr="00282086" w:rsidRDefault="00282086" w:rsidP="00282086">
      <w:pPr>
        <w:jc w:val="both"/>
      </w:pPr>
      <w:r w:rsidRPr="00282086">
        <w:t>K</w:t>
      </w:r>
      <w:r>
        <w:t xml:space="preserve">atie </w:t>
      </w:r>
      <w:r w:rsidRPr="00282086">
        <w:t xml:space="preserve">presented the </w:t>
      </w:r>
      <w:r>
        <w:t>finance update (</w:t>
      </w:r>
      <w:r w:rsidRPr="00282086">
        <w:rPr>
          <w:b/>
          <w:bCs/>
        </w:rPr>
        <w:t>ATTACHMENT A</w:t>
      </w:r>
      <w:r>
        <w:t>)</w:t>
      </w:r>
      <w:r w:rsidRPr="00282086">
        <w:t>. She reported that approximately 40</w:t>
      </w:r>
      <w:r>
        <w:t>-</w:t>
      </w:r>
      <w:r w:rsidRPr="00282086">
        <w:t xml:space="preserve">50% of operational expenses have been expended and that system development expenses are lower at this time due </w:t>
      </w:r>
      <w:r w:rsidRPr="00282086">
        <w:lastRenderedPageBreak/>
        <w:t>to anticipated upcoming invoices. She noted ongoing coordination with Emory to process outstanding invoices.</w:t>
      </w:r>
    </w:p>
    <w:p w14:paraId="70C9E19E" w14:textId="77777777" w:rsidR="00282086" w:rsidRPr="00282086" w:rsidRDefault="00282086" w:rsidP="00282086">
      <w:pPr>
        <w:jc w:val="both"/>
      </w:pPr>
    </w:p>
    <w:p w14:paraId="0BE16FC6" w14:textId="77777777" w:rsidR="00282086" w:rsidRPr="00282086" w:rsidRDefault="00282086" w:rsidP="00282086">
      <w:pPr>
        <w:jc w:val="both"/>
      </w:pPr>
      <w:r w:rsidRPr="00282086">
        <w:t>Additional updates included:</w:t>
      </w:r>
    </w:p>
    <w:p w14:paraId="6289BEB1" w14:textId="77777777" w:rsidR="00282086" w:rsidRPr="00282086" w:rsidRDefault="00282086" w:rsidP="00282086">
      <w:pPr>
        <w:pStyle w:val="ListParagraph"/>
        <w:numPr>
          <w:ilvl w:val="0"/>
          <w:numId w:val="96"/>
        </w:numPr>
        <w:jc w:val="both"/>
      </w:pPr>
      <w:r w:rsidRPr="00282086">
        <w:t>EMS equipment grant payments are still being processed and nearing completion; a total expenditure summary will be presented at the next EMS meeting.</w:t>
      </w:r>
    </w:p>
    <w:p w14:paraId="59657C3E" w14:textId="77777777" w:rsidR="00282086" w:rsidRPr="00282086" w:rsidRDefault="00282086" w:rsidP="00282086">
      <w:pPr>
        <w:pStyle w:val="ListParagraph"/>
        <w:numPr>
          <w:ilvl w:val="0"/>
          <w:numId w:val="96"/>
        </w:numPr>
        <w:jc w:val="both"/>
      </w:pPr>
      <w:r w:rsidRPr="00282086">
        <w:t>Trauma center invoices are beginning to be received, with the first due January 31.</w:t>
      </w:r>
    </w:p>
    <w:p w14:paraId="255C3E9A" w14:textId="77777777" w:rsidR="00282086" w:rsidRPr="00282086" w:rsidRDefault="00282086" w:rsidP="00282086">
      <w:pPr>
        <w:pStyle w:val="ListParagraph"/>
        <w:numPr>
          <w:ilvl w:val="0"/>
          <w:numId w:val="96"/>
        </w:numPr>
        <w:jc w:val="both"/>
      </w:pPr>
      <w:r w:rsidRPr="00282086">
        <w:t>An operations dashboard was provided showing the current status of invoices and contracts.</w:t>
      </w:r>
    </w:p>
    <w:p w14:paraId="5EDA58E2" w14:textId="77777777" w:rsidR="00282086" w:rsidRPr="00282086" w:rsidRDefault="00282086" w:rsidP="00282086">
      <w:pPr>
        <w:pStyle w:val="ListParagraph"/>
        <w:numPr>
          <w:ilvl w:val="0"/>
          <w:numId w:val="96"/>
        </w:numPr>
        <w:jc w:val="both"/>
      </w:pPr>
      <w:r w:rsidRPr="00282086">
        <w:t xml:space="preserve">Super Speeder revenue for December was received and reflected an upward trend, currently approximately 1% below cumulative FY2025 levels </w:t>
      </w:r>
    </w:p>
    <w:p w14:paraId="7990C61E" w14:textId="77777777" w:rsidR="00282086" w:rsidRPr="00282086" w:rsidRDefault="00282086" w:rsidP="00282086">
      <w:pPr>
        <w:pStyle w:val="ListParagraph"/>
        <w:numPr>
          <w:ilvl w:val="0"/>
          <w:numId w:val="96"/>
        </w:numPr>
        <w:jc w:val="both"/>
      </w:pPr>
      <w:r w:rsidRPr="00282086">
        <w:t>Fireworks revenue, the budget timeline, and trust fund year-to-date statements were also included for reference.</w:t>
      </w:r>
    </w:p>
    <w:p w14:paraId="7B4CC5AE" w14:textId="77777777" w:rsidR="00785C09" w:rsidRDefault="00785C09" w:rsidP="00C45108">
      <w:pPr>
        <w:jc w:val="both"/>
        <w:rPr>
          <w:rFonts w:ascii="Calibri" w:hAnsi="Calibri" w:cs="Calibri"/>
          <w:spacing w:val="1"/>
          <w:w w:val="105"/>
        </w:rPr>
      </w:pPr>
    </w:p>
    <w:p w14:paraId="0C1B441A" w14:textId="77777777" w:rsidR="00282086" w:rsidRDefault="00282086" w:rsidP="00ED393F">
      <w:pPr>
        <w:jc w:val="both"/>
        <w:rPr>
          <w:rFonts w:ascii="Calibri" w:hAnsi="Calibri" w:cs="Calibri"/>
          <w:b/>
          <w:bCs/>
          <w:caps/>
          <w:spacing w:val="1"/>
          <w:w w:val="105"/>
          <w:sz w:val="24"/>
          <w:szCs w:val="24"/>
          <w:u w:val="single"/>
        </w:rPr>
      </w:pPr>
      <w:r w:rsidRPr="00282086">
        <w:rPr>
          <w:rFonts w:ascii="Calibri" w:hAnsi="Calibri" w:cs="Calibri"/>
          <w:b/>
          <w:bCs/>
          <w:caps/>
          <w:spacing w:val="1"/>
          <w:w w:val="105"/>
          <w:sz w:val="24"/>
          <w:szCs w:val="24"/>
          <w:u w:val="single"/>
        </w:rPr>
        <w:t>Rural Interactive Trauma Simulation Program</w:t>
      </w:r>
    </w:p>
    <w:p w14:paraId="02ACC856" w14:textId="6618FA31" w:rsidR="00ED393F" w:rsidRDefault="00ED393F" w:rsidP="00ED393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282086">
        <w:rPr>
          <w:rFonts w:ascii="Calibri" w:hAnsi="Calibri" w:cs="Calibri"/>
          <w:i/>
          <w:iCs/>
          <w:spacing w:val="1"/>
          <w:w w:val="105"/>
        </w:rPr>
        <w:t>Dr. Erika Mabes</w:t>
      </w:r>
    </w:p>
    <w:p w14:paraId="585BBD93" w14:textId="3F531AA0" w:rsidR="00282086" w:rsidRPr="00282086" w:rsidRDefault="00282086" w:rsidP="00282086">
      <w:pPr>
        <w:jc w:val="both"/>
        <w:rPr>
          <w:rFonts w:ascii="Calibri" w:hAnsi="Calibri" w:cs="Calibri"/>
        </w:rPr>
      </w:pPr>
      <w:r>
        <w:rPr>
          <w:rFonts w:ascii="Calibri" w:hAnsi="Calibri" w:cs="Calibri"/>
        </w:rPr>
        <w:t xml:space="preserve">Elizabeth Atkins introduced Dr. Erika Mabes, </w:t>
      </w:r>
      <w:r w:rsidRPr="00282086">
        <w:rPr>
          <w:rFonts w:ascii="Calibri" w:hAnsi="Calibri" w:cs="Calibri"/>
        </w:rPr>
        <w:t>Director of Surgical Simulation, Medical College of Georgia (Augusta University)</w:t>
      </w:r>
      <w:r>
        <w:rPr>
          <w:rFonts w:ascii="Calibri" w:hAnsi="Calibri" w:cs="Calibri"/>
        </w:rPr>
        <w:t>. Dr. Mabes thanked the Committee for the opportunity to present an overview (</w:t>
      </w:r>
      <w:r w:rsidRPr="00282086">
        <w:rPr>
          <w:rFonts w:ascii="Calibri" w:hAnsi="Calibri" w:cs="Calibri"/>
          <w:b/>
          <w:bCs/>
        </w:rPr>
        <w:t>ATTACHMENT B</w:t>
      </w:r>
      <w:r>
        <w:rPr>
          <w:rFonts w:ascii="Calibri" w:hAnsi="Calibri" w:cs="Calibri"/>
        </w:rPr>
        <w:t xml:space="preserve">) of the Rural Interactive Trauma Simulation (RITS) Program, </w:t>
      </w:r>
      <w:r w:rsidRPr="00282086">
        <w:rPr>
          <w:rFonts w:ascii="Calibri" w:hAnsi="Calibri" w:cs="Calibri"/>
        </w:rPr>
        <w:t>a statewide trauma readiness initiative developed in collaboration with the Georgia Trauma Commission. She described the program’s multidisciplinary simulation-based trauma training, including pre- and post-assessments, and its alignment with statewide trauma readiness goals.</w:t>
      </w:r>
    </w:p>
    <w:p w14:paraId="528497BA" w14:textId="77777777" w:rsidR="00282086" w:rsidRPr="00282086" w:rsidRDefault="00282086" w:rsidP="00282086">
      <w:pPr>
        <w:jc w:val="both"/>
        <w:rPr>
          <w:rFonts w:ascii="Calibri" w:hAnsi="Calibri" w:cs="Calibri"/>
        </w:rPr>
      </w:pPr>
    </w:p>
    <w:p w14:paraId="57B12B7D" w14:textId="37A2D6F2" w:rsidR="00785C09" w:rsidRDefault="00282086" w:rsidP="00282086">
      <w:pPr>
        <w:jc w:val="both"/>
        <w:rPr>
          <w:rFonts w:ascii="Calibri" w:hAnsi="Calibri" w:cs="Calibri"/>
        </w:rPr>
      </w:pPr>
      <w:r w:rsidRPr="00282086">
        <w:rPr>
          <w:rFonts w:ascii="Calibri" w:hAnsi="Calibri" w:cs="Calibri"/>
        </w:rPr>
        <w:t>Dr. Ma</w:t>
      </w:r>
      <w:r>
        <w:rPr>
          <w:rFonts w:ascii="Calibri" w:hAnsi="Calibri" w:cs="Calibri"/>
        </w:rPr>
        <w:t>b</w:t>
      </w:r>
      <w:r w:rsidRPr="00282086">
        <w:rPr>
          <w:rFonts w:ascii="Calibri" w:hAnsi="Calibri" w:cs="Calibri"/>
        </w:rPr>
        <w:t>es explained that the program was piloted earlier in the year</w:t>
      </w:r>
      <w:r>
        <w:rPr>
          <w:rFonts w:ascii="Calibri" w:hAnsi="Calibri" w:cs="Calibri"/>
        </w:rPr>
        <w:t>,</w:t>
      </w:r>
      <w:r w:rsidRPr="00282086">
        <w:rPr>
          <w:rFonts w:ascii="Calibri" w:hAnsi="Calibri" w:cs="Calibri"/>
        </w:rPr>
        <w:t xml:space="preserve"> following discussions with the Georgia Trauma Commission regarding support and reallocation of fellowship funding. She presented the program as an ongoing rural outreach and education effort and expressed interest in continued support to ensure long-term sustainability.</w:t>
      </w:r>
      <w:r>
        <w:rPr>
          <w:rFonts w:ascii="Calibri" w:hAnsi="Calibri" w:cs="Calibri"/>
        </w:rPr>
        <w:t xml:space="preserve"> Dr. Mabes’ funding proposal totaled </w:t>
      </w:r>
      <w:r w:rsidRPr="00282086">
        <w:rPr>
          <w:rFonts w:ascii="Calibri" w:hAnsi="Calibri" w:cs="Calibri"/>
        </w:rPr>
        <w:t>$162,</w:t>
      </w:r>
      <w:r w:rsidR="007E6FEE">
        <w:rPr>
          <w:rFonts w:ascii="Calibri" w:hAnsi="Calibri" w:cs="Calibri"/>
        </w:rPr>
        <w:t>160.00</w:t>
      </w:r>
      <w:r w:rsidRPr="00282086">
        <w:rPr>
          <w:rFonts w:ascii="Calibri" w:hAnsi="Calibri" w:cs="Calibri"/>
        </w:rPr>
        <w:t xml:space="preserve"> annually from the Georgia Trauma Commission to support the simulation fellowship, program operations, and </w:t>
      </w:r>
      <w:r w:rsidR="007E6FEE">
        <w:rPr>
          <w:rFonts w:ascii="Calibri" w:hAnsi="Calibri" w:cs="Calibri"/>
        </w:rPr>
        <w:t>development</w:t>
      </w:r>
      <w:r w:rsidRPr="00282086">
        <w:rPr>
          <w:rFonts w:ascii="Calibri" w:hAnsi="Calibri" w:cs="Calibri"/>
        </w:rPr>
        <w:t xml:space="preserve"> efforts.</w:t>
      </w:r>
    </w:p>
    <w:p w14:paraId="587813D5" w14:textId="77777777" w:rsidR="00282086" w:rsidRDefault="00282086" w:rsidP="00282086">
      <w:pPr>
        <w:jc w:val="both"/>
        <w:rPr>
          <w:rFonts w:ascii="Calibri" w:hAnsi="Calibri" w:cs="Calibri"/>
        </w:rPr>
      </w:pPr>
    </w:p>
    <w:p w14:paraId="6CC74544" w14:textId="39682EB5" w:rsidR="00282086" w:rsidRDefault="00282086" w:rsidP="00282086">
      <w:pPr>
        <w:jc w:val="both"/>
        <w:rPr>
          <w:rFonts w:ascii="Calibri" w:hAnsi="Calibri" w:cs="Calibri"/>
        </w:rPr>
      </w:pPr>
      <w:r>
        <w:rPr>
          <w:rFonts w:ascii="Calibri" w:hAnsi="Calibri" w:cs="Calibri"/>
        </w:rPr>
        <w:t>Discussion:</w:t>
      </w:r>
    </w:p>
    <w:p w14:paraId="347881E1" w14:textId="2A3E2185" w:rsidR="00282086" w:rsidRDefault="00282086" w:rsidP="00282086">
      <w:pPr>
        <w:jc w:val="both"/>
        <w:rPr>
          <w:rFonts w:ascii="Calibri" w:hAnsi="Calibri" w:cs="Calibri"/>
        </w:rPr>
      </w:pPr>
      <w:r>
        <w:rPr>
          <w:rFonts w:ascii="Calibri" w:hAnsi="Calibri" w:cs="Calibri"/>
        </w:rPr>
        <w:t>J</w:t>
      </w:r>
      <w:r w:rsidRPr="00282086">
        <w:rPr>
          <w:rFonts w:ascii="Calibri" w:hAnsi="Calibri" w:cs="Calibri"/>
        </w:rPr>
        <w:t xml:space="preserve">esse Gibson raised concern about the low physician participation rate, noting </w:t>
      </w:r>
      <w:r>
        <w:rPr>
          <w:rFonts w:ascii="Calibri" w:hAnsi="Calibri" w:cs="Calibri"/>
        </w:rPr>
        <w:t xml:space="preserve">that </w:t>
      </w:r>
      <w:r w:rsidRPr="00282086">
        <w:rPr>
          <w:rFonts w:ascii="Calibri" w:hAnsi="Calibri" w:cs="Calibri"/>
        </w:rPr>
        <w:t xml:space="preserve">providers comprised only about 7-8% of attendees. Dr. Mabes acknowledged the challenge but noted recent sessions showed improved provider and APP involvement, totaling nearly 20%. She explained </w:t>
      </w:r>
      <w:r>
        <w:rPr>
          <w:rFonts w:ascii="Calibri" w:hAnsi="Calibri" w:cs="Calibri"/>
        </w:rPr>
        <w:t xml:space="preserve">that </w:t>
      </w:r>
      <w:r w:rsidRPr="00282086">
        <w:rPr>
          <w:rFonts w:ascii="Calibri" w:hAnsi="Calibri" w:cs="Calibri"/>
        </w:rPr>
        <w:t xml:space="preserve">some rural sites rely on locum tenens physicians, limiting provider attendance. Dr. Mabes described plans to increase engagement, including potentially making the training a credentialing requirement delivered via virtual platforms within 3-5 years. </w:t>
      </w:r>
      <w:r>
        <w:rPr>
          <w:rFonts w:ascii="Calibri" w:hAnsi="Calibri" w:cs="Calibri"/>
        </w:rPr>
        <w:t>Jesse</w:t>
      </w:r>
      <w:r w:rsidRPr="00282086">
        <w:rPr>
          <w:rFonts w:ascii="Calibri" w:hAnsi="Calibri" w:cs="Calibri"/>
        </w:rPr>
        <w:t xml:space="preserve"> highlighted the key role of APPs and suggested leveraging regional resources to expand t</w:t>
      </w:r>
      <w:r>
        <w:rPr>
          <w:rFonts w:ascii="Calibri" w:hAnsi="Calibri" w:cs="Calibri"/>
        </w:rPr>
        <w:t>raining</w:t>
      </w:r>
      <w:r w:rsidRPr="00282086">
        <w:rPr>
          <w:rFonts w:ascii="Calibri" w:hAnsi="Calibri" w:cs="Calibri"/>
        </w:rPr>
        <w:t xml:space="preserve"> reach. Dr. Mabes confirmed ongoing collaboration with regional partners to schedule future sessions and emphasized efforts to refine the curriculum and </w:t>
      </w:r>
      <w:r>
        <w:rPr>
          <w:rFonts w:ascii="Calibri" w:hAnsi="Calibri" w:cs="Calibri"/>
        </w:rPr>
        <w:t>expand</w:t>
      </w:r>
      <w:r w:rsidRPr="00282086">
        <w:rPr>
          <w:rFonts w:ascii="Calibri" w:hAnsi="Calibri" w:cs="Calibri"/>
        </w:rPr>
        <w:t xml:space="preserve"> the instructor base </w:t>
      </w:r>
      <w:r>
        <w:rPr>
          <w:rFonts w:ascii="Calibri" w:hAnsi="Calibri" w:cs="Calibri"/>
        </w:rPr>
        <w:t>to support</w:t>
      </w:r>
      <w:r w:rsidRPr="00282086">
        <w:rPr>
          <w:rFonts w:ascii="Calibri" w:hAnsi="Calibri" w:cs="Calibri"/>
        </w:rPr>
        <w:t xml:space="preserve"> program sustainability.</w:t>
      </w:r>
    </w:p>
    <w:p w14:paraId="6EE24B01" w14:textId="77777777" w:rsidR="00282086" w:rsidRDefault="00282086" w:rsidP="00282086">
      <w:pPr>
        <w:jc w:val="both"/>
        <w:rPr>
          <w:rFonts w:ascii="Calibri" w:hAnsi="Calibri" w:cs="Calibri"/>
        </w:rPr>
      </w:pPr>
    </w:p>
    <w:p w14:paraId="5B65B0B8" w14:textId="787B53C6" w:rsidR="00282086" w:rsidRDefault="00282086" w:rsidP="00282086">
      <w:pPr>
        <w:jc w:val="both"/>
        <w:rPr>
          <w:rFonts w:ascii="Calibri" w:hAnsi="Calibri" w:cs="Calibri"/>
        </w:rPr>
      </w:pPr>
      <w:r>
        <w:rPr>
          <w:rFonts w:ascii="Calibri" w:hAnsi="Calibri" w:cs="Calibri"/>
        </w:rPr>
        <w:t>Dr. James Dunne</w:t>
      </w:r>
      <w:r w:rsidRPr="00282086">
        <w:rPr>
          <w:rFonts w:ascii="Calibri" w:hAnsi="Calibri" w:cs="Calibri"/>
        </w:rPr>
        <w:t xml:space="preserve"> inquired whether the didactic interactive session was pre-hospital or emergency room</w:t>
      </w:r>
      <w:r>
        <w:rPr>
          <w:rFonts w:ascii="Calibri" w:hAnsi="Calibri" w:cs="Calibri"/>
        </w:rPr>
        <w:t>-</w:t>
      </w:r>
      <w:r w:rsidRPr="00282086">
        <w:rPr>
          <w:rFonts w:ascii="Calibri" w:hAnsi="Calibri" w:cs="Calibri"/>
        </w:rPr>
        <w:t xml:space="preserve">based. Dr. Mabes clarified that while the session is conducted in an ER setting, the content is applicable to both pre-hospital and hospital environments. She described the session as highly interactive, utilizing platforms like </w:t>
      </w:r>
      <w:r>
        <w:rPr>
          <w:rFonts w:ascii="Calibri" w:hAnsi="Calibri" w:cs="Calibri"/>
        </w:rPr>
        <w:t>K</w:t>
      </w:r>
      <w:r w:rsidR="00CA2603">
        <w:rPr>
          <w:rFonts w:ascii="Calibri" w:hAnsi="Calibri" w:cs="Calibri"/>
        </w:rPr>
        <w:t>ahoot</w:t>
      </w:r>
      <w:r w:rsidRPr="00282086">
        <w:rPr>
          <w:rFonts w:ascii="Calibri" w:hAnsi="Calibri" w:cs="Calibri"/>
        </w:rPr>
        <w:t xml:space="preserve"> to engage participants with rapid-fire multiple-choice questions focused on trauma resuscitation decision-making and procedures. The morning session covers didactics on life-saving trauma procedures, followed by over </w:t>
      </w:r>
      <w:r>
        <w:rPr>
          <w:rFonts w:ascii="Calibri" w:hAnsi="Calibri" w:cs="Calibri"/>
        </w:rPr>
        <w:t>4</w:t>
      </w:r>
      <w:r w:rsidRPr="00282086">
        <w:rPr>
          <w:rFonts w:ascii="Calibri" w:hAnsi="Calibri" w:cs="Calibri"/>
        </w:rPr>
        <w:t xml:space="preserve"> hours of hands-on simulation training led by experts</w:t>
      </w:r>
      <w:r>
        <w:rPr>
          <w:rFonts w:ascii="Calibri" w:hAnsi="Calibri" w:cs="Calibri"/>
        </w:rPr>
        <w:t xml:space="preserve"> in the afternoon</w:t>
      </w:r>
      <w:r w:rsidRPr="00282086">
        <w:rPr>
          <w:rFonts w:ascii="Calibri" w:hAnsi="Calibri" w:cs="Calibri"/>
        </w:rPr>
        <w:t xml:space="preserve">. Comparisons were made </w:t>
      </w:r>
      <w:r w:rsidR="006E4D16">
        <w:rPr>
          <w:rFonts w:ascii="Calibri" w:hAnsi="Calibri" w:cs="Calibri"/>
        </w:rPr>
        <w:t>with</w:t>
      </w:r>
      <w:r w:rsidRPr="00282086">
        <w:rPr>
          <w:rFonts w:ascii="Calibri" w:hAnsi="Calibri" w:cs="Calibri"/>
        </w:rPr>
        <w:t xml:space="preserve"> the </w:t>
      </w:r>
      <w:r>
        <w:rPr>
          <w:rFonts w:ascii="Calibri" w:hAnsi="Calibri" w:cs="Calibri"/>
        </w:rPr>
        <w:t>A</w:t>
      </w:r>
      <w:r w:rsidR="006E4D16">
        <w:rPr>
          <w:rFonts w:ascii="Calibri" w:hAnsi="Calibri" w:cs="Calibri"/>
        </w:rPr>
        <w:t xml:space="preserve">merican </w:t>
      </w:r>
      <w:r>
        <w:rPr>
          <w:rFonts w:ascii="Calibri" w:hAnsi="Calibri" w:cs="Calibri"/>
        </w:rPr>
        <w:t>C</w:t>
      </w:r>
      <w:r w:rsidR="006E4D16">
        <w:rPr>
          <w:rFonts w:ascii="Calibri" w:hAnsi="Calibri" w:cs="Calibri"/>
        </w:rPr>
        <w:t xml:space="preserve">ollege of </w:t>
      </w:r>
      <w:r>
        <w:rPr>
          <w:rFonts w:ascii="Calibri" w:hAnsi="Calibri" w:cs="Calibri"/>
        </w:rPr>
        <w:t>S</w:t>
      </w:r>
      <w:r w:rsidR="006E4D16">
        <w:rPr>
          <w:rFonts w:ascii="Calibri" w:hAnsi="Calibri" w:cs="Calibri"/>
        </w:rPr>
        <w:t xml:space="preserve">urgeons (ACS) </w:t>
      </w:r>
      <w:r w:rsidR="006E4D16" w:rsidRPr="006E4D16">
        <w:rPr>
          <w:rFonts w:ascii="Calibri" w:hAnsi="Calibri" w:cs="Calibri"/>
        </w:rPr>
        <w:t>Rural Trauma Team Development Course</w:t>
      </w:r>
      <w:r>
        <w:rPr>
          <w:rFonts w:ascii="Calibri" w:hAnsi="Calibri" w:cs="Calibri"/>
        </w:rPr>
        <w:t xml:space="preserve"> </w:t>
      </w:r>
      <w:r w:rsidR="006E4D16">
        <w:rPr>
          <w:rFonts w:ascii="Calibri" w:hAnsi="Calibri" w:cs="Calibri"/>
        </w:rPr>
        <w:t>(</w:t>
      </w:r>
      <w:r w:rsidRPr="00282086">
        <w:rPr>
          <w:rFonts w:ascii="Calibri" w:hAnsi="Calibri" w:cs="Calibri"/>
        </w:rPr>
        <w:t>RTTDC</w:t>
      </w:r>
      <w:r w:rsidR="006E4D16">
        <w:rPr>
          <w:rFonts w:ascii="Calibri" w:hAnsi="Calibri" w:cs="Calibri"/>
        </w:rPr>
        <w:t>)</w:t>
      </w:r>
      <w:r w:rsidRPr="00282086">
        <w:rPr>
          <w:rFonts w:ascii="Calibri" w:hAnsi="Calibri" w:cs="Calibri"/>
        </w:rPr>
        <w:t xml:space="preserve">, noting </w:t>
      </w:r>
      <w:r>
        <w:rPr>
          <w:rFonts w:ascii="Calibri" w:hAnsi="Calibri" w:cs="Calibri"/>
        </w:rPr>
        <w:t xml:space="preserve">that </w:t>
      </w:r>
      <w:r w:rsidRPr="00282086">
        <w:rPr>
          <w:rFonts w:ascii="Calibri" w:hAnsi="Calibri" w:cs="Calibri"/>
        </w:rPr>
        <w:t>the RITS program offers more interactive didactics and significantly increase</w:t>
      </w:r>
      <w:r w:rsidR="006E4D16">
        <w:rPr>
          <w:rFonts w:ascii="Calibri" w:hAnsi="Calibri" w:cs="Calibri"/>
        </w:rPr>
        <w:t>s</w:t>
      </w:r>
      <w:r w:rsidRPr="00282086">
        <w:rPr>
          <w:rFonts w:ascii="Calibri" w:hAnsi="Calibri" w:cs="Calibri"/>
        </w:rPr>
        <w:t xml:space="preserve"> practical skills time.</w:t>
      </w:r>
      <w:r>
        <w:rPr>
          <w:rFonts w:ascii="Calibri" w:hAnsi="Calibri" w:cs="Calibri"/>
        </w:rPr>
        <w:t xml:space="preserve"> </w:t>
      </w:r>
    </w:p>
    <w:p w14:paraId="212F1A05" w14:textId="77777777" w:rsidR="00282086" w:rsidRDefault="00282086" w:rsidP="00282086">
      <w:pPr>
        <w:jc w:val="both"/>
        <w:rPr>
          <w:rFonts w:ascii="Calibri" w:hAnsi="Calibri" w:cs="Calibri"/>
        </w:rPr>
      </w:pPr>
    </w:p>
    <w:p w14:paraId="2C5090D8" w14:textId="77777777" w:rsidR="00282086" w:rsidRDefault="00282086" w:rsidP="00282086">
      <w:pPr>
        <w:jc w:val="both"/>
        <w:rPr>
          <w:rFonts w:ascii="Calibri" w:hAnsi="Calibri" w:cs="Calibri"/>
        </w:rPr>
      </w:pPr>
      <w:r>
        <w:rPr>
          <w:rFonts w:ascii="Calibri" w:hAnsi="Calibri" w:cs="Calibri"/>
        </w:rPr>
        <w:t xml:space="preserve">Courtney Terwilliger </w:t>
      </w:r>
      <w:r w:rsidRPr="00282086">
        <w:rPr>
          <w:rFonts w:ascii="Calibri" w:hAnsi="Calibri" w:cs="Calibri"/>
        </w:rPr>
        <w:t xml:space="preserve">raised concerns about rural hospitals lacking essential trauma equipment. Dr. Mabes agreed and suggested assembling a basic trauma readiness equipment package, referencing recent incidents highlighting equipment inadequacies. She expressed willingness to assist in developing this package with </w:t>
      </w:r>
      <w:r w:rsidRPr="00282086">
        <w:rPr>
          <w:rFonts w:ascii="Calibri" w:hAnsi="Calibri" w:cs="Calibri"/>
        </w:rPr>
        <w:lastRenderedPageBreak/>
        <w:t xml:space="preserve">input from stakeholders. </w:t>
      </w:r>
    </w:p>
    <w:p w14:paraId="65C057DF" w14:textId="77777777" w:rsidR="00282086" w:rsidRDefault="00282086" w:rsidP="00282086">
      <w:pPr>
        <w:jc w:val="both"/>
        <w:rPr>
          <w:rFonts w:ascii="Calibri" w:hAnsi="Calibri" w:cs="Calibri"/>
        </w:rPr>
      </w:pPr>
    </w:p>
    <w:p w14:paraId="5578A3CA" w14:textId="77777777" w:rsidR="000E50E3" w:rsidRDefault="000E50E3" w:rsidP="00282086">
      <w:pPr>
        <w:jc w:val="both"/>
        <w:rPr>
          <w:rFonts w:ascii="Calibri" w:hAnsi="Calibri" w:cs="Calibri"/>
        </w:rPr>
      </w:pPr>
      <w:r>
        <w:rPr>
          <w:rFonts w:ascii="Calibri" w:hAnsi="Calibri" w:cs="Calibri"/>
        </w:rPr>
        <w:t>Pete Quinones</w:t>
      </w:r>
      <w:r w:rsidRPr="000E50E3">
        <w:rPr>
          <w:rFonts w:ascii="Calibri" w:hAnsi="Calibri" w:cs="Calibri"/>
        </w:rPr>
        <w:t xml:space="preserve"> thanked Dr. Mabes for her presentation, describing it as very eye-opening, and expressed </w:t>
      </w:r>
      <w:r>
        <w:rPr>
          <w:rFonts w:ascii="Calibri" w:hAnsi="Calibri" w:cs="Calibri"/>
        </w:rPr>
        <w:t xml:space="preserve">his </w:t>
      </w:r>
      <w:r w:rsidRPr="000E50E3">
        <w:rPr>
          <w:rFonts w:ascii="Calibri" w:hAnsi="Calibri" w:cs="Calibri"/>
        </w:rPr>
        <w:t>intent to explore ways to support the funding request. Dr. Mabes expressed gratitude for the opportunity to conduct the program</w:t>
      </w:r>
      <w:r>
        <w:rPr>
          <w:rFonts w:ascii="Calibri" w:hAnsi="Calibri" w:cs="Calibri"/>
        </w:rPr>
        <w:t xml:space="preserve">, </w:t>
      </w:r>
      <w:r w:rsidRPr="000E50E3">
        <w:rPr>
          <w:rFonts w:ascii="Calibri" w:hAnsi="Calibri" w:cs="Calibri"/>
        </w:rPr>
        <w:t xml:space="preserve">expressing enthusiasm for potential institutional support. </w:t>
      </w:r>
    </w:p>
    <w:p w14:paraId="282C689B" w14:textId="77777777" w:rsidR="000E50E3" w:rsidRDefault="000E50E3" w:rsidP="00282086">
      <w:pPr>
        <w:jc w:val="both"/>
        <w:rPr>
          <w:rFonts w:ascii="Calibri" w:hAnsi="Calibri" w:cs="Calibri"/>
        </w:rPr>
      </w:pPr>
    </w:p>
    <w:p w14:paraId="27957162" w14:textId="10304DFC" w:rsidR="00282086" w:rsidRDefault="000E50E3" w:rsidP="00282086">
      <w:pPr>
        <w:jc w:val="both"/>
        <w:rPr>
          <w:rFonts w:ascii="Calibri" w:hAnsi="Calibri" w:cs="Calibri"/>
        </w:rPr>
      </w:pPr>
      <w:r w:rsidRPr="000E50E3">
        <w:rPr>
          <w:rFonts w:ascii="Calibri" w:hAnsi="Calibri" w:cs="Calibri"/>
        </w:rPr>
        <w:t>The meeting then proceeded to new business.</w:t>
      </w:r>
    </w:p>
    <w:p w14:paraId="5406BE79" w14:textId="77777777" w:rsidR="001817C0" w:rsidRDefault="001817C0" w:rsidP="001817C0">
      <w:pPr>
        <w:jc w:val="both"/>
        <w:rPr>
          <w:rFonts w:ascii="Calibri" w:hAnsi="Calibri" w:cs="Calibri"/>
        </w:rPr>
      </w:pPr>
    </w:p>
    <w:p w14:paraId="1384DAB6" w14:textId="76326F89" w:rsidR="000E50E3" w:rsidRPr="00785C09" w:rsidRDefault="000E50E3" w:rsidP="000E50E3">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GOVERNORS</w:t>
      </w:r>
      <w:r w:rsidR="00EE1421">
        <w:rPr>
          <w:rFonts w:ascii="Calibri" w:hAnsi="Calibri" w:cs="Calibri"/>
          <w:b/>
          <w:bCs/>
          <w:caps/>
          <w:spacing w:val="1"/>
          <w:w w:val="105"/>
          <w:sz w:val="24"/>
          <w:szCs w:val="24"/>
          <w:u w:val="single"/>
        </w:rPr>
        <w:t>’</w:t>
      </w:r>
      <w:r>
        <w:rPr>
          <w:rFonts w:ascii="Calibri" w:hAnsi="Calibri" w:cs="Calibri"/>
          <w:b/>
          <w:bCs/>
          <w:caps/>
          <w:spacing w:val="1"/>
          <w:w w:val="105"/>
          <w:sz w:val="24"/>
          <w:szCs w:val="24"/>
          <w:u w:val="single"/>
        </w:rPr>
        <w:t xml:space="preserve"> REPORT &amp; INITIAL REALLOCATION PLAN</w:t>
      </w:r>
    </w:p>
    <w:p w14:paraId="1575CC9E" w14:textId="63377DD9" w:rsidR="000E50E3" w:rsidRDefault="000E50E3" w:rsidP="000E50E3">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7651EB96" w14:textId="268638DD" w:rsidR="000E50E3" w:rsidRDefault="000E50E3" w:rsidP="000E50E3">
      <w:pPr>
        <w:jc w:val="both"/>
        <w:rPr>
          <w:rFonts w:ascii="Calibri" w:hAnsi="Calibri" w:cs="Calibri"/>
        </w:rPr>
      </w:pPr>
      <w:r w:rsidRPr="000E50E3">
        <w:rPr>
          <w:rFonts w:ascii="Calibri" w:hAnsi="Calibri" w:cs="Calibri"/>
        </w:rPr>
        <w:t xml:space="preserve">Katie Vaughan provided an update on the </w:t>
      </w:r>
      <w:r w:rsidR="00CA2603">
        <w:rPr>
          <w:rFonts w:ascii="Calibri" w:hAnsi="Calibri" w:cs="Calibri"/>
        </w:rPr>
        <w:t>G</w:t>
      </w:r>
      <w:r w:rsidR="00CA2603" w:rsidRPr="000E50E3">
        <w:rPr>
          <w:rFonts w:ascii="Calibri" w:hAnsi="Calibri" w:cs="Calibri"/>
        </w:rPr>
        <w:t xml:space="preserve">overnor’s </w:t>
      </w:r>
      <w:r w:rsidR="00CA2603">
        <w:rPr>
          <w:rFonts w:ascii="Calibri" w:hAnsi="Calibri" w:cs="Calibri"/>
        </w:rPr>
        <w:t>FY26 amendment</w:t>
      </w:r>
      <w:r w:rsidRPr="000E50E3">
        <w:rPr>
          <w:rFonts w:ascii="Calibri" w:hAnsi="Calibri" w:cs="Calibri"/>
        </w:rPr>
        <w:t xml:space="preserve"> report</w:t>
      </w:r>
      <w:r w:rsidR="00CA2603">
        <w:rPr>
          <w:rFonts w:ascii="Calibri" w:hAnsi="Calibri" w:cs="Calibri"/>
        </w:rPr>
        <w:t xml:space="preserve"> </w:t>
      </w:r>
      <w:r>
        <w:rPr>
          <w:rFonts w:ascii="Calibri" w:hAnsi="Calibri" w:cs="Calibri"/>
        </w:rPr>
        <w:t xml:space="preserve"> (</w:t>
      </w:r>
      <w:r w:rsidRPr="000E50E3">
        <w:rPr>
          <w:rFonts w:ascii="Calibri" w:hAnsi="Calibri" w:cs="Calibri"/>
          <w:b/>
          <w:bCs/>
        </w:rPr>
        <w:t>ATTACHMENT C</w:t>
      </w:r>
      <w:r>
        <w:rPr>
          <w:rFonts w:ascii="Calibri" w:hAnsi="Calibri" w:cs="Calibri"/>
        </w:rPr>
        <w:t>)</w:t>
      </w:r>
      <w:r w:rsidRPr="000E50E3">
        <w:rPr>
          <w:rFonts w:ascii="Calibri" w:hAnsi="Calibri" w:cs="Calibri"/>
        </w:rPr>
        <w:t xml:space="preserve">, noting a one-time FY26 </w:t>
      </w:r>
      <w:r w:rsidR="00EE1421">
        <w:rPr>
          <w:rFonts w:ascii="Calibri" w:hAnsi="Calibri" w:cs="Calibri"/>
        </w:rPr>
        <w:t xml:space="preserve">state </w:t>
      </w:r>
      <w:r w:rsidRPr="000E50E3">
        <w:rPr>
          <w:rFonts w:ascii="Calibri" w:hAnsi="Calibri" w:cs="Calibri"/>
        </w:rPr>
        <w:t xml:space="preserve">employee </w:t>
      </w:r>
      <w:r w:rsidR="00EE1421">
        <w:rPr>
          <w:rFonts w:ascii="Calibri" w:hAnsi="Calibri" w:cs="Calibri"/>
        </w:rPr>
        <w:t>incentive</w:t>
      </w:r>
      <w:r w:rsidR="00CA2603">
        <w:rPr>
          <w:rFonts w:ascii="Calibri" w:hAnsi="Calibri" w:cs="Calibri"/>
        </w:rPr>
        <w:t xml:space="preserve">. </w:t>
      </w:r>
      <w:r w:rsidR="0064490B">
        <w:rPr>
          <w:rFonts w:ascii="Calibri" w:hAnsi="Calibri" w:cs="Calibri"/>
        </w:rPr>
        <w:t>Some changes were noted to the</w:t>
      </w:r>
      <w:r w:rsidR="0064490B" w:rsidRPr="0064490B">
        <w:rPr>
          <w:rFonts w:ascii="Calibri" w:hAnsi="Calibri" w:cs="Calibri"/>
        </w:rPr>
        <w:t xml:space="preserve"> FY27 budget</w:t>
      </w:r>
      <w:r w:rsidR="0064490B">
        <w:rPr>
          <w:rFonts w:ascii="Calibri" w:hAnsi="Calibri" w:cs="Calibri"/>
        </w:rPr>
        <w:t>,</w:t>
      </w:r>
      <w:r w:rsidR="0064490B" w:rsidRPr="0064490B">
        <w:rPr>
          <w:rFonts w:ascii="Calibri" w:hAnsi="Calibri" w:cs="Calibri"/>
        </w:rPr>
        <w:t xml:space="preserve"> and </w:t>
      </w:r>
      <w:r w:rsidR="007E6FEE">
        <w:rPr>
          <w:rFonts w:ascii="Calibri" w:hAnsi="Calibri" w:cs="Calibri"/>
        </w:rPr>
        <w:t xml:space="preserve">Katie confirmed </w:t>
      </w:r>
      <w:r w:rsidR="0064490B">
        <w:rPr>
          <w:rFonts w:ascii="Calibri" w:hAnsi="Calibri" w:cs="Calibri"/>
        </w:rPr>
        <w:t>that she</w:t>
      </w:r>
      <w:r w:rsidR="0064490B" w:rsidRPr="0064490B">
        <w:rPr>
          <w:rFonts w:ascii="Calibri" w:hAnsi="Calibri" w:cs="Calibri"/>
        </w:rPr>
        <w:t xml:space="preserve"> ha</w:t>
      </w:r>
      <w:r w:rsidR="0064490B">
        <w:rPr>
          <w:rFonts w:ascii="Calibri" w:hAnsi="Calibri" w:cs="Calibri"/>
        </w:rPr>
        <w:t>s</w:t>
      </w:r>
      <w:r w:rsidR="0064490B" w:rsidRPr="0064490B">
        <w:rPr>
          <w:rFonts w:ascii="Calibri" w:hAnsi="Calibri" w:cs="Calibri"/>
        </w:rPr>
        <w:t xml:space="preserve"> reached out to the Office of Planning and Budget</w:t>
      </w:r>
      <w:r w:rsidR="0064490B">
        <w:rPr>
          <w:rFonts w:ascii="Calibri" w:hAnsi="Calibri" w:cs="Calibri"/>
        </w:rPr>
        <w:t xml:space="preserve"> policy analysts</w:t>
      </w:r>
      <w:r w:rsidR="0064490B" w:rsidRPr="0064490B">
        <w:rPr>
          <w:rFonts w:ascii="Calibri" w:hAnsi="Calibri" w:cs="Calibri"/>
        </w:rPr>
        <w:t xml:space="preserve"> to clarify the state general fund amounts and the reduced $4 million allocation.</w:t>
      </w:r>
    </w:p>
    <w:p w14:paraId="6DF21646" w14:textId="77777777" w:rsidR="000E50E3" w:rsidRDefault="000E50E3" w:rsidP="000E50E3">
      <w:pPr>
        <w:jc w:val="both"/>
        <w:rPr>
          <w:rFonts w:ascii="Calibri" w:hAnsi="Calibri" w:cs="Calibri"/>
        </w:rPr>
      </w:pPr>
    </w:p>
    <w:p w14:paraId="584A5954" w14:textId="065CD8B6" w:rsidR="000E50E3" w:rsidRDefault="0064490B" w:rsidP="000E50E3">
      <w:pPr>
        <w:jc w:val="both"/>
        <w:rPr>
          <w:rFonts w:ascii="Calibri" w:hAnsi="Calibri" w:cs="Calibri"/>
        </w:rPr>
      </w:pPr>
      <w:r>
        <w:rPr>
          <w:rFonts w:ascii="Calibri" w:hAnsi="Calibri" w:cs="Calibri"/>
        </w:rPr>
        <w:t>Katie</w:t>
      </w:r>
      <w:r w:rsidR="000E50E3">
        <w:rPr>
          <w:rFonts w:ascii="Calibri" w:hAnsi="Calibri" w:cs="Calibri"/>
        </w:rPr>
        <w:t xml:space="preserve"> also</w:t>
      </w:r>
      <w:r w:rsidR="000E50E3" w:rsidRPr="000E50E3">
        <w:rPr>
          <w:rFonts w:ascii="Calibri" w:hAnsi="Calibri" w:cs="Calibri"/>
        </w:rPr>
        <w:t xml:space="preserve"> highlighted that the initial reallocation plan</w:t>
      </w:r>
      <w:r w:rsidR="000E50E3">
        <w:rPr>
          <w:rFonts w:ascii="Calibri" w:hAnsi="Calibri" w:cs="Calibri"/>
        </w:rPr>
        <w:t xml:space="preserve"> (</w:t>
      </w:r>
      <w:r w:rsidR="000E50E3" w:rsidRPr="000E50E3">
        <w:rPr>
          <w:rFonts w:ascii="Calibri" w:hAnsi="Calibri" w:cs="Calibri"/>
          <w:b/>
          <w:bCs/>
        </w:rPr>
        <w:t>ATTACHMENT D</w:t>
      </w:r>
      <w:r w:rsidR="000E50E3">
        <w:rPr>
          <w:rFonts w:ascii="Calibri" w:hAnsi="Calibri" w:cs="Calibri"/>
        </w:rPr>
        <w:t>)</w:t>
      </w:r>
      <w:r w:rsidR="007E6FEE">
        <w:rPr>
          <w:rFonts w:ascii="Calibri" w:hAnsi="Calibri" w:cs="Calibri"/>
        </w:rPr>
        <w:t xml:space="preserve"> for review</w:t>
      </w:r>
      <w:r w:rsidR="000E50E3" w:rsidRPr="000E50E3">
        <w:rPr>
          <w:rFonts w:ascii="Calibri" w:hAnsi="Calibri" w:cs="Calibri"/>
        </w:rPr>
        <w:t>, including firework revenue, trauma center funds, and EMS fund</w:t>
      </w:r>
      <w:r w:rsidR="007E6FEE">
        <w:rPr>
          <w:rFonts w:ascii="Calibri" w:hAnsi="Calibri" w:cs="Calibri"/>
        </w:rPr>
        <w:t>s</w:t>
      </w:r>
      <w:r>
        <w:rPr>
          <w:rFonts w:ascii="Calibri" w:hAnsi="Calibri" w:cs="Calibri"/>
        </w:rPr>
        <w:t>; no Committee vote is required at this time</w:t>
      </w:r>
      <w:r w:rsidR="000E50E3" w:rsidRPr="000E50E3">
        <w:rPr>
          <w:rFonts w:ascii="Calibri" w:hAnsi="Calibri" w:cs="Calibri"/>
        </w:rPr>
        <w:t xml:space="preserve">. The </w:t>
      </w:r>
      <w:r>
        <w:rPr>
          <w:rFonts w:ascii="Calibri" w:hAnsi="Calibri" w:cs="Calibri"/>
        </w:rPr>
        <w:t xml:space="preserve">approved </w:t>
      </w:r>
      <w:r w:rsidR="000E50E3" w:rsidRPr="000E50E3">
        <w:rPr>
          <w:rFonts w:ascii="Calibri" w:hAnsi="Calibri" w:cs="Calibri"/>
        </w:rPr>
        <w:t xml:space="preserve">Trauma Center Education Funds request of $100,000 was clarified as a net $50,000 ask </w:t>
      </w:r>
      <w:r>
        <w:rPr>
          <w:rFonts w:ascii="Calibri" w:hAnsi="Calibri" w:cs="Calibri"/>
        </w:rPr>
        <w:t xml:space="preserve">due to the </w:t>
      </w:r>
      <w:r w:rsidR="000E50E3" w:rsidRPr="000E50E3">
        <w:rPr>
          <w:rFonts w:ascii="Calibri" w:hAnsi="Calibri" w:cs="Calibri"/>
        </w:rPr>
        <w:t>existing budget allocations</w:t>
      </w:r>
      <w:r w:rsidR="00EE1421">
        <w:rPr>
          <w:rFonts w:ascii="Calibri" w:hAnsi="Calibri" w:cs="Calibri"/>
        </w:rPr>
        <w:t>.</w:t>
      </w:r>
    </w:p>
    <w:p w14:paraId="31E42F24" w14:textId="77777777" w:rsidR="00EE1421" w:rsidRDefault="00EE1421" w:rsidP="000E50E3">
      <w:pPr>
        <w:jc w:val="both"/>
        <w:rPr>
          <w:rFonts w:ascii="Calibri" w:hAnsi="Calibri" w:cs="Calibri"/>
        </w:rPr>
      </w:pPr>
    </w:p>
    <w:p w14:paraId="34E7DFC1" w14:textId="36601108" w:rsidR="00EE1421" w:rsidRPr="00785C09" w:rsidRDefault="00EE1421" w:rsidP="00EE1421">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L</w:t>
      </w:r>
      <w:r w:rsidRPr="00EE1421">
        <w:rPr>
          <w:rFonts w:ascii="Calibri" w:hAnsi="Calibri" w:cs="Calibri"/>
          <w:b/>
          <w:bCs/>
          <w:caps/>
          <w:spacing w:val="1"/>
          <w:w w:val="105"/>
          <w:sz w:val="24"/>
          <w:szCs w:val="24"/>
          <w:u w:val="single"/>
        </w:rPr>
        <w:t xml:space="preserve">evel </w:t>
      </w:r>
      <w:r>
        <w:rPr>
          <w:rFonts w:ascii="Calibri" w:hAnsi="Calibri" w:cs="Calibri"/>
          <w:b/>
          <w:bCs/>
          <w:caps/>
          <w:spacing w:val="1"/>
          <w:w w:val="105"/>
          <w:sz w:val="24"/>
          <w:szCs w:val="24"/>
          <w:u w:val="single"/>
        </w:rPr>
        <w:t>III</w:t>
      </w:r>
      <w:r w:rsidRPr="00EE1421">
        <w:rPr>
          <w:rFonts w:ascii="Calibri" w:hAnsi="Calibri" w:cs="Calibri"/>
          <w:b/>
          <w:bCs/>
          <w:caps/>
          <w:spacing w:val="1"/>
          <w:w w:val="105"/>
          <w:sz w:val="24"/>
          <w:szCs w:val="24"/>
          <w:u w:val="single"/>
        </w:rPr>
        <w:t xml:space="preserve"> and </w:t>
      </w:r>
      <w:r>
        <w:rPr>
          <w:rFonts w:ascii="Calibri" w:hAnsi="Calibri" w:cs="Calibri"/>
          <w:b/>
          <w:bCs/>
          <w:caps/>
          <w:spacing w:val="1"/>
          <w:w w:val="105"/>
          <w:sz w:val="24"/>
          <w:szCs w:val="24"/>
          <w:u w:val="single"/>
        </w:rPr>
        <w:t>IV</w:t>
      </w:r>
      <w:r w:rsidRPr="00EE1421">
        <w:rPr>
          <w:rFonts w:ascii="Calibri" w:hAnsi="Calibri" w:cs="Calibri"/>
          <w:b/>
          <w:bCs/>
          <w:caps/>
          <w:spacing w:val="1"/>
          <w:w w:val="105"/>
          <w:sz w:val="24"/>
          <w:szCs w:val="24"/>
          <w:u w:val="single"/>
        </w:rPr>
        <w:t xml:space="preserve"> Trauma Center Sustainability</w:t>
      </w:r>
    </w:p>
    <w:p w14:paraId="6CDFD86A" w14:textId="41F33BCE" w:rsidR="00EE1421" w:rsidRPr="00EE1421" w:rsidRDefault="00EE1421" w:rsidP="000E50E3">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Elizabeth Atkins</w:t>
      </w:r>
    </w:p>
    <w:p w14:paraId="3AA5EA1F" w14:textId="2F8ACA1E" w:rsidR="00EE1421" w:rsidRPr="00EE1421" w:rsidRDefault="00EE1421" w:rsidP="00EE1421">
      <w:pPr>
        <w:jc w:val="both"/>
        <w:rPr>
          <w:rFonts w:ascii="Calibri" w:hAnsi="Calibri" w:cs="Calibri"/>
        </w:rPr>
      </w:pPr>
      <w:r w:rsidRPr="00EE1421">
        <w:rPr>
          <w:rFonts w:ascii="Calibri" w:hAnsi="Calibri" w:cs="Calibri"/>
        </w:rPr>
        <w:t>The discussion then shi</w:t>
      </w:r>
      <w:r>
        <w:rPr>
          <w:rFonts w:ascii="Calibri" w:hAnsi="Calibri" w:cs="Calibri"/>
        </w:rPr>
        <w:t>f</w:t>
      </w:r>
      <w:r w:rsidRPr="00EE1421">
        <w:rPr>
          <w:rFonts w:ascii="Calibri" w:hAnsi="Calibri" w:cs="Calibri"/>
        </w:rPr>
        <w:t>ted to funding challenges for Level</w:t>
      </w:r>
      <w:r>
        <w:rPr>
          <w:rFonts w:ascii="Calibri" w:hAnsi="Calibri" w:cs="Calibri"/>
        </w:rPr>
        <w:t xml:space="preserve"> III</w:t>
      </w:r>
      <w:r w:rsidRPr="00EE1421">
        <w:rPr>
          <w:rFonts w:ascii="Calibri" w:hAnsi="Calibri" w:cs="Calibri"/>
        </w:rPr>
        <w:t xml:space="preserve"> and Level </w:t>
      </w:r>
      <w:r>
        <w:rPr>
          <w:rFonts w:ascii="Calibri" w:hAnsi="Calibri" w:cs="Calibri"/>
        </w:rPr>
        <w:t>IV</w:t>
      </w:r>
      <w:r w:rsidRPr="00EE1421">
        <w:rPr>
          <w:rFonts w:ascii="Calibri" w:hAnsi="Calibri" w:cs="Calibri"/>
        </w:rPr>
        <w:t xml:space="preserve"> trauma centers. </w:t>
      </w:r>
      <w:r>
        <w:rPr>
          <w:rFonts w:ascii="Calibri" w:hAnsi="Calibri" w:cs="Calibri"/>
        </w:rPr>
        <w:t>Elizabeth Atkins</w:t>
      </w:r>
      <w:r w:rsidR="007E6FEE">
        <w:rPr>
          <w:rFonts w:ascii="Calibri" w:hAnsi="Calibri" w:cs="Calibri"/>
        </w:rPr>
        <w:t xml:space="preserve"> </w:t>
      </w:r>
      <w:r w:rsidRPr="00EE1421">
        <w:rPr>
          <w:rFonts w:ascii="Calibri" w:hAnsi="Calibri" w:cs="Calibri"/>
        </w:rPr>
        <w:t xml:space="preserve">explained that Emanuel Medical Center, a Level </w:t>
      </w:r>
      <w:r>
        <w:rPr>
          <w:rFonts w:ascii="Calibri" w:hAnsi="Calibri" w:cs="Calibri"/>
        </w:rPr>
        <w:t>IV</w:t>
      </w:r>
      <w:r w:rsidRPr="00EE1421">
        <w:rPr>
          <w:rFonts w:ascii="Calibri" w:hAnsi="Calibri" w:cs="Calibri"/>
        </w:rPr>
        <w:t xml:space="preserve"> center, </w:t>
      </w:r>
      <w:r>
        <w:rPr>
          <w:rFonts w:ascii="Calibri" w:hAnsi="Calibri" w:cs="Calibri"/>
        </w:rPr>
        <w:t xml:space="preserve">has </w:t>
      </w:r>
      <w:r w:rsidR="0064490B">
        <w:rPr>
          <w:rFonts w:ascii="Calibri" w:hAnsi="Calibri" w:cs="Calibri"/>
        </w:rPr>
        <w:t>identified</w:t>
      </w:r>
      <w:r>
        <w:rPr>
          <w:rFonts w:ascii="Calibri" w:hAnsi="Calibri" w:cs="Calibri"/>
        </w:rPr>
        <w:t xml:space="preserve"> </w:t>
      </w:r>
      <w:r w:rsidR="0064490B">
        <w:rPr>
          <w:rFonts w:ascii="Calibri" w:hAnsi="Calibri" w:cs="Calibri"/>
        </w:rPr>
        <w:t xml:space="preserve">that </w:t>
      </w:r>
      <w:r>
        <w:rPr>
          <w:rFonts w:ascii="Calibri" w:hAnsi="Calibri" w:cs="Calibri"/>
        </w:rPr>
        <w:t>it needs</w:t>
      </w:r>
      <w:r w:rsidRPr="00EE1421">
        <w:rPr>
          <w:rFonts w:ascii="Calibri" w:hAnsi="Calibri" w:cs="Calibri"/>
        </w:rPr>
        <w:t xml:space="preserve"> approximately $130,000 annually to operate effectively</w:t>
      </w:r>
      <w:r>
        <w:rPr>
          <w:rFonts w:ascii="Calibri" w:hAnsi="Calibri" w:cs="Calibri"/>
        </w:rPr>
        <w:t>. L</w:t>
      </w:r>
      <w:r w:rsidRPr="00EE1421">
        <w:rPr>
          <w:rFonts w:ascii="Calibri" w:hAnsi="Calibri" w:cs="Calibri"/>
        </w:rPr>
        <w:t>ast year</w:t>
      </w:r>
      <w:r>
        <w:rPr>
          <w:rFonts w:ascii="Calibri" w:hAnsi="Calibri" w:cs="Calibri"/>
        </w:rPr>
        <w:t>, the center</w:t>
      </w:r>
      <w:r w:rsidRPr="00EE1421">
        <w:rPr>
          <w:rFonts w:ascii="Calibri" w:hAnsi="Calibri" w:cs="Calibri"/>
        </w:rPr>
        <w:t xml:space="preserve"> received just under $70,000</w:t>
      </w:r>
      <w:r>
        <w:rPr>
          <w:rFonts w:ascii="Calibri" w:hAnsi="Calibri" w:cs="Calibri"/>
        </w:rPr>
        <w:t xml:space="preserve"> in funding</w:t>
      </w:r>
      <w:r w:rsidRPr="00EE1421">
        <w:rPr>
          <w:rFonts w:ascii="Calibri" w:hAnsi="Calibri" w:cs="Calibri"/>
        </w:rPr>
        <w:t xml:space="preserve">. </w:t>
      </w:r>
      <w:r>
        <w:rPr>
          <w:rFonts w:ascii="Calibri" w:hAnsi="Calibri" w:cs="Calibri"/>
        </w:rPr>
        <w:t>Committee members</w:t>
      </w:r>
      <w:r w:rsidRPr="00EE1421">
        <w:rPr>
          <w:rFonts w:ascii="Calibri" w:hAnsi="Calibri" w:cs="Calibri"/>
        </w:rPr>
        <w:t xml:space="preserve"> emphasized the importance of a coordinated approach to legislative</w:t>
      </w:r>
      <w:r w:rsidR="0064490B">
        <w:rPr>
          <w:rFonts w:ascii="Calibri" w:hAnsi="Calibri" w:cs="Calibri"/>
        </w:rPr>
        <w:t xml:space="preserve"> additional</w:t>
      </w:r>
      <w:r w:rsidRPr="00EE1421">
        <w:rPr>
          <w:rFonts w:ascii="Calibri" w:hAnsi="Calibri" w:cs="Calibri"/>
        </w:rPr>
        <w:t xml:space="preserve"> funding requests to avoid duplicative or fragmented efforts. The group discussed the ongoing financial pressures on smaller, rural hospitals and the need for adequate support for uncompensated care and readiness costs, noting that staffing challenges and turnover in rural facilities further strain operations.</w:t>
      </w:r>
    </w:p>
    <w:p w14:paraId="0A1381DB" w14:textId="77777777" w:rsidR="00EE1421" w:rsidRPr="00EE1421" w:rsidRDefault="00EE1421" w:rsidP="00EE1421">
      <w:pPr>
        <w:jc w:val="both"/>
        <w:rPr>
          <w:rFonts w:ascii="Calibri" w:hAnsi="Calibri" w:cs="Calibri"/>
        </w:rPr>
      </w:pPr>
    </w:p>
    <w:p w14:paraId="269EEEBC" w14:textId="77777777" w:rsidR="00EE1421" w:rsidRDefault="00EE1421" w:rsidP="00EE1421">
      <w:pPr>
        <w:jc w:val="both"/>
        <w:rPr>
          <w:rFonts w:ascii="Calibri" w:hAnsi="Calibri" w:cs="Calibri"/>
        </w:rPr>
      </w:pPr>
      <w:r w:rsidRPr="00EE1421">
        <w:rPr>
          <w:rFonts w:ascii="Calibri" w:hAnsi="Calibri" w:cs="Calibri"/>
        </w:rPr>
        <w:t xml:space="preserve">The group agreed to invite Emanuel Medical Center to provide detailed data at the next meeting on February 16th to better inform funding decisions. </w:t>
      </w:r>
    </w:p>
    <w:p w14:paraId="4A6D5B9C" w14:textId="77777777" w:rsidR="00EE1421" w:rsidRDefault="00EE1421" w:rsidP="00EE1421">
      <w:pPr>
        <w:jc w:val="both"/>
        <w:rPr>
          <w:rFonts w:ascii="Calibri" w:hAnsi="Calibri" w:cs="Calibri"/>
        </w:rPr>
      </w:pPr>
    </w:p>
    <w:p w14:paraId="4E08C9EC" w14:textId="77777777" w:rsidR="00EE1421" w:rsidRDefault="00EE1421" w:rsidP="00EE1421">
      <w:pPr>
        <w:jc w:val="both"/>
        <w:rPr>
          <w:rFonts w:ascii="Calibri" w:hAnsi="Calibri" w:cs="Calibri"/>
        </w:rPr>
      </w:pPr>
      <w:r w:rsidRPr="00EE1421">
        <w:rPr>
          <w:rFonts w:ascii="Calibri" w:hAnsi="Calibri" w:cs="Calibri"/>
        </w:rPr>
        <w:t>Members</w:t>
      </w:r>
      <w:r>
        <w:rPr>
          <w:rFonts w:ascii="Calibri" w:hAnsi="Calibri" w:cs="Calibri"/>
        </w:rPr>
        <w:t xml:space="preserve"> also</w:t>
      </w:r>
      <w:r w:rsidRPr="00EE1421">
        <w:rPr>
          <w:rFonts w:ascii="Calibri" w:hAnsi="Calibri" w:cs="Calibri"/>
        </w:rPr>
        <w:t xml:space="preserve"> discussed the need for Level </w:t>
      </w:r>
      <w:r>
        <w:rPr>
          <w:rFonts w:ascii="Calibri" w:hAnsi="Calibri" w:cs="Calibri"/>
        </w:rPr>
        <w:t>I</w:t>
      </w:r>
      <w:r w:rsidRPr="00EE1421">
        <w:rPr>
          <w:rFonts w:ascii="Calibri" w:hAnsi="Calibri" w:cs="Calibri"/>
        </w:rPr>
        <w:t xml:space="preserve"> centers to provide feedback and mentorship to smaller hospitals, highlighting disparities in support and the critical role of local champions</w:t>
      </w:r>
      <w:r>
        <w:rPr>
          <w:rFonts w:ascii="Calibri" w:hAnsi="Calibri" w:cs="Calibri"/>
        </w:rPr>
        <w:t xml:space="preserve"> </w:t>
      </w:r>
      <w:r w:rsidRPr="00EE1421">
        <w:rPr>
          <w:rFonts w:ascii="Calibri" w:hAnsi="Calibri" w:cs="Calibri"/>
        </w:rPr>
        <w:t xml:space="preserve">in sustaining care quality. </w:t>
      </w:r>
    </w:p>
    <w:p w14:paraId="5D075A78" w14:textId="77777777" w:rsidR="00EE1421" w:rsidRDefault="00EE1421" w:rsidP="00EE1421">
      <w:pPr>
        <w:jc w:val="both"/>
        <w:rPr>
          <w:rFonts w:ascii="Calibri" w:hAnsi="Calibri" w:cs="Calibri"/>
        </w:rPr>
      </w:pPr>
    </w:p>
    <w:p w14:paraId="559FE0EA" w14:textId="3BDB4CC3" w:rsidR="009C7790" w:rsidRDefault="00EE1421" w:rsidP="001E37E6">
      <w:pPr>
        <w:jc w:val="both"/>
        <w:rPr>
          <w:rFonts w:ascii="Calibri" w:hAnsi="Calibri" w:cs="Calibri"/>
        </w:rPr>
      </w:pPr>
      <w:r w:rsidRPr="00EE1421">
        <w:rPr>
          <w:rFonts w:ascii="Calibri" w:hAnsi="Calibri" w:cs="Calibri"/>
        </w:rPr>
        <w:t>The meeting concluded with no additional new business</w:t>
      </w:r>
      <w:r>
        <w:rPr>
          <w:rFonts w:ascii="Calibri" w:hAnsi="Calibri" w:cs="Calibri"/>
        </w:rPr>
        <w:t>.</w:t>
      </w:r>
    </w:p>
    <w:p w14:paraId="0E4E0293" w14:textId="77777777" w:rsidR="00124667" w:rsidRPr="0087559A" w:rsidRDefault="00124667" w:rsidP="006F3CE5">
      <w:pPr>
        <w:jc w:val="both"/>
        <w:rPr>
          <w:rFonts w:ascii="Calibri" w:hAnsi="Calibri" w:cs="Calibri"/>
          <w:spacing w:val="1"/>
          <w:w w:val="105"/>
        </w:rPr>
      </w:pPr>
    </w:p>
    <w:p w14:paraId="699DD813" w14:textId="20621928"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74A71016" w14:textId="5A04A0DF" w:rsidR="007B5A0E"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Katie reviewed financial materials provided in the meeting packet (</w:t>
      </w:r>
      <w:r w:rsidRPr="007B5A0E">
        <w:rPr>
          <w:rFonts w:ascii="Calibri" w:hAnsi="Calibri" w:cs="Calibri"/>
          <w:b/>
          <w:bCs/>
        </w:rPr>
        <w:t>ATTACHMENT A</w:t>
      </w:r>
      <w:r w:rsidRPr="007B5A0E">
        <w:rPr>
          <w:rFonts w:ascii="Calibri" w:hAnsi="Calibri" w:cs="Calibri"/>
        </w:rPr>
        <w:t>).</w:t>
      </w:r>
    </w:p>
    <w:p w14:paraId="48AB1B15" w14:textId="77777777" w:rsidR="007E6FEE" w:rsidRDefault="007E6FEE" w:rsidP="007E6FEE">
      <w:pPr>
        <w:pStyle w:val="ListParagraph"/>
        <w:numPr>
          <w:ilvl w:val="0"/>
          <w:numId w:val="95"/>
        </w:numPr>
        <w:tabs>
          <w:tab w:val="left" w:pos="8010"/>
        </w:tabs>
        <w:ind w:right="-43"/>
        <w:jc w:val="both"/>
        <w:rPr>
          <w:rFonts w:ascii="Calibri" w:hAnsi="Calibri" w:cs="Calibri"/>
          <w:spacing w:val="1"/>
          <w:w w:val="105"/>
        </w:rPr>
      </w:pPr>
      <w:r>
        <w:rPr>
          <w:rFonts w:ascii="Calibri" w:hAnsi="Calibri" w:cs="Calibri"/>
          <w:spacing w:val="1"/>
          <w:w w:val="105"/>
        </w:rPr>
        <w:t xml:space="preserve">Dr. Erika Mabes </w:t>
      </w:r>
      <w:r w:rsidRPr="007E6FEE">
        <w:rPr>
          <w:rFonts w:ascii="Calibri" w:hAnsi="Calibri" w:cs="Calibri"/>
          <w:spacing w:val="1"/>
          <w:w w:val="105"/>
        </w:rPr>
        <w:t>present</w:t>
      </w:r>
      <w:r>
        <w:rPr>
          <w:rFonts w:ascii="Calibri" w:hAnsi="Calibri" w:cs="Calibri"/>
          <w:spacing w:val="1"/>
          <w:w w:val="105"/>
        </w:rPr>
        <w:t>ed</w:t>
      </w:r>
      <w:r w:rsidRPr="007E6FEE">
        <w:rPr>
          <w:rFonts w:ascii="Calibri" w:hAnsi="Calibri" w:cs="Calibri"/>
          <w:spacing w:val="1"/>
          <w:w w:val="105"/>
        </w:rPr>
        <w:t xml:space="preserve"> an overview</w:t>
      </w:r>
      <w:r>
        <w:rPr>
          <w:rFonts w:ascii="Calibri" w:hAnsi="Calibri" w:cs="Calibri"/>
          <w:spacing w:val="1"/>
          <w:w w:val="105"/>
        </w:rPr>
        <w:t xml:space="preserve"> </w:t>
      </w:r>
      <w:r w:rsidRPr="007E6FEE">
        <w:rPr>
          <w:rFonts w:ascii="Calibri" w:hAnsi="Calibri" w:cs="Calibri"/>
          <w:spacing w:val="1"/>
          <w:w w:val="105"/>
        </w:rPr>
        <w:t>of the Rural Interactive Trauma Simulation (RITS) Program</w:t>
      </w:r>
      <w:r>
        <w:rPr>
          <w:rFonts w:ascii="Calibri" w:hAnsi="Calibri" w:cs="Calibri"/>
          <w:spacing w:val="1"/>
          <w:w w:val="105"/>
        </w:rPr>
        <w:t xml:space="preserve"> and funding proposal (</w:t>
      </w:r>
      <w:r w:rsidRPr="007E6FEE">
        <w:rPr>
          <w:rFonts w:ascii="Calibri" w:hAnsi="Calibri" w:cs="Calibri"/>
          <w:b/>
          <w:bCs/>
          <w:spacing w:val="1"/>
          <w:w w:val="105"/>
        </w:rPr>
        <w:t>ATTACHMENT B</w:t>
      </w:r>
      <w:r w:rsidRPr="007E6FEE">
        <w:rPr>
          <w:rFonts w:ascii="Calibri" w:hAnsi="Calibri" w:cs="Calibri"/>
          <w:spacing w:val="1"/>
          <w:w w:val="105"/>
        </w:rPr>
        <w:t>)</w:t>
      </w:r>
      <w:r>
        <w:rPr>
          <w:rFonts w:ascii="Calibri" w:hAnsi="Calibri" w:cs="Calibri"/>
          <w:spacing w:val="1"/>
          <w:w w:val="105"/>
        </w:rPr>
        <w:t>.</w:t>
      </w:r>
    </w:p>
    <w:p w14:paraId="09DE0778" w14:textId="77777777" w:rsidR="007E6FEE" w:rsidRPr="007E6FEE" w:rsidRDefault="007E6FEE" w:rsidP="007E6FEE">
      <w:pPr>
        <w:pStyle w:val="ListParagraph"/>
        <w:numPr>
          <w:ilvl w:val="0"/>
          <w:numId w:val="95"/>
        </w:numPr>
        <w:tabs>
          <w:tab w:val="left" w:pos="8010"/>
        </w:tabs>
        <w:ind w:right="-43"/>
        <w:jc w:val="both"/>
        <w:rPr>
          <w:rFonts w:ascii="Calibri" w:hAnsi="Calibri" w:cs="Calibri"/>
          <w:spacing w:val="1"/>
          <w:w w:val="105"/>
        </w:rPr>
      </w:pPr>
      <w:r w:rsidRPr="000E50E3">
        <w:rPr>
          <w:rFonts w:ascii="Calibri" w:hAnsi="Calibri" w:cs="Calibri"/>
        </w:rPr>
        <w:t xml:space="preserve">Katie Vaughan provided an update on the </w:t>
      </w:r>
      <w:r>
        <w:rPr>
          <w:rFonts w:ascii="Calibri" w:hAnsi="Calibri" w:cs="Calibri"/>
        </w:rPr>
        <w:t>G</w:t>
      </w:r>
      <w:r w:rsidRPr="000E50E3">
        <w:rPr>
          <w:rFonts w:ascii="Calibri" w:hAnsi="Calibri" w:cs="Calibri"/>
        </w:rPr>
        <w:t xml:space="preserve">overnor’s </w:t>
      </w:r>
      <w:r>
        <w:rPr>
          <w:rFonts w:ascii="Calibri" w:hAnsi="Calibri" w:cs="Calibri"/>
        </w:rPr>
        <w:t>FY26 amendment</w:t>
      </w:r>
      <w:r w:rsidRPr="000E50E3">
        <w:rPr>
          <w:rFonts w:ascii="Calibri" w:hAnsi="Calibri" w:cs="Calibri"/>
        </w:rPr>
        <w:t xml:space="preserve"> </w:t>
      </w:r>
      <w:r>
        <w:rPr>
          <w:rFonts w:ascii="Calibri" w:hAnsi="Calibri" w:cs="Calibri"/>
        </w:rPr>
        <w:t>and FY27 budget report</w:t>
      </w:r>
      <w:r>
        <w:rPr>
          <w:rFonts w:ascii="Calibri" w:hAnsi="Calibri" w:cs="Calibri"/>
        </w:rPr>
        <w:t xml:space="preserve">  (</w:t>
      </w:r>
      <w:r w:rsidRPr="000E50E3">
        <w:rPr>
          <w:rFonts w:ascii="Calibri" w:hAnsi="Calibri" w:cs="Calibri"/>
          <w:b/>
          <w:bCs/>
        </w:rPr>
        <w:t>ATTACHMENT C</w:t>
      </w:r>
      <w:r>
        <w:rPr>
          <w:rFonts w:ascii="Calibri" w:hAnsi="Calibri" w:cs="Calibri"/>
        </w:rPr>
        <w:t>)</w:t>
      </w:r>
    </w:p>
    <w:p w14:paraId="1FE8BE96" w14:textId="2ED1BA8B" w:rsidR="007E6FEE" w:rsidRPr="007E6FEE" w:rsidRDefault="007E6FEE" w:rsidP="007E6FEE">
      <w:pPr>
        <w:pStyle w:val="ListParagraph"/>
        <w:numPr>
          <w:ilvl w:val="0"/>
          <w:numId w:val="95"/>
        </w:numPr>
        <w:tabs>
          <w:tab w:val="left" w:pos="8010"/>
        </w:tabs>
        <w:ind w:right="-43"/>
        <w:jc w:val="both"/>
        <w:rPr>
          <w:rFonts w:ascii="Calibri" w:hAnsi="Calibri" w:cs="Calibri"/>
          <w:spacing w:val="1"/>
          <w:w w:val="105"/>
        </w:rPr>
      </w:pPr>
      <w:r>
        <w:rPr>
          <w:rFonts w:ascii="Calibri" w:hAnsi="Calibri" w:cs="Calibri"/>
        </w:rPr>
        <w:t xml:space="preserve">Katie </w:t>
      </w:r>
      <w:r>
        <w:rPr>
          <w:rFonts w:ascii="Calibri" w:hAnsi="Calibri" w:cs="Calibri"/>
        </w:rPr>
        <w:t>included the</w:t>
      </w:r>
      <w:r w:rsidRPr="000E50E3">
        <w:rPr>
          <w:rFonts w:ascii="Calibri" w:hAnsi="Calibri" w:cs="Calibri"/>
        </w:rPr>
        <w:t xml:space="preserve"> initial reallocation plan</w:t>
      </w:r>
      <w:r>
        <w:rPr>
          <w:rFonts w:ascii="Calibri" w:hAnsi="Calibri" w:cs="Calibri"/>
        </w:rPr>
        <w:t xml:space="preserve"> (</w:t>
      </w:r>
      <w:r w:rsidRPr="000E50E3">
        <w:rPr>
          <w:rFonts w:ascii="Calibri" w:hAnsi="Calibri" w:cs="Calibri"/>
          <w:b/>
          <w:bCs/>
        </w:rPr>
        <w:t>ATTACHMENT D</w:t>
      </w:r>
      <w:r>
        <w:rPr>
          <w:rFonts w:ascii="Calibri" w:hAnsi="Calibri" w:cs="Calibri"/>
        </w:rPr>
        <w:t>) for review</w:t>
      </w:r>
      <w:r>
        <w:rPr>
          <w:rFonts w:ascii="Calibri" w:hAnsi="Calibri" w:cs="Calibri"/>
        </w:rPr>
        <w:t xml:space="preserve">; no vote was required at this meeting. </w:t>
      </w:r>
    </w:p>
    <w:p w14:paraId="34C25F71" w14:textId="29FAEC18" w:rsidR="006C5D46" w:rsidRPr="006E4D16" w:rsidRDefault="007E6FEE" w:rsidP="006E4D16">
      <w:pPr>
        <w:pStyle w:val="ListParagraph"/>
        <w:numPr>
          <w:ilvl w:val="0"/>
          <w:numId w:val="95"/>
        </w:numPr>
        <w:tabs>
          <w:tab w:val="left" w:pos="8010"/>
        </w:tabs>
        <w:ind w:right="-43"/>
        <w:jc w:val="both"/>
        <w:rPr>
          <w:rFonts w:ascii="Calibri" w:hAnsi="Calibri" w:cs="Calibri"/>
          <w:spacing w:val="1"/>
          <w:w w:val="105"/>
        </w:rPr>
      </w:pPr>
      <w:r>
        <w:rPr>
          <w:rFonts w:ascii="Calibri" w:hAnsi="Calibri" w:cs="Calibri"/>
        </w:rPr>
        <w:t xml:space="preserve">Committee members discussed </w:t>
      </w:r>
      <w:r w:rsidRPr="007E6FEE">
        <w:rPr>
          <w:rFonts w:ascii="Calibri" w:hAnsi="Calibri" w:cs="Calibri"/>
        </w:rPr>
        <w:t>funding challenges for Level III and Level IV trauma centers</w:t>
      </w:r>
      <w:r>
        <w:rPr>
          <w:rFonts w:ascii="Calibri" w:hAnsi="Calibri" w:cs="Calibri"/>
        </w:rPr>
        <w:t xml:space="preserve">. The committee agreed to invite Emanuel Medical Center to the next Finance Committee meeting to review their identified need. </w:t>
      </w:r>
      <w:r w:rsidR="00CD7E67">
        <w:rPr>
          <w:rFonts w:ascii="Calibri" w:hAnsi="Calibri" w:cs="Calibri"/>
          <w:spacing w:val="1"/>
          <w:w w:val="105"/>
        </w:rPr>
        <w:tab/>
      </w:r>
      <w:r w:rsidR="00CD7E67">
        <w:rPr>
          <w:rFonts w:ascii="Calibri" w:hAnsi="Calibri" w:cs="Calibri"/>
          <w:spacing w:val="1"/>
          <w:w w:val="105"/>
        </w:rPr>
        <w:tab/>
      </w:r>
      <w:r w:rsidR="00CD7E67">
        <w:rPr>
          <w:rFonts w:ascii="Calibri" w:hAnsi="Calibri" w:cs="Calibri"/>
          <w:spacing w:val="1"/>
          <w:w w:val="105"/>
        </w:rPr>
        <w:tab/>
      </w:r>
      <w:r w:rsidR="00CD7E67">
        <w:rPr>
          <w:rFonts w:ascii="Calibri" w:hAnsi="Calibri" w:cs="Calibri"/>
          <w:spacing w:val="1"/>
          <w:w w:val="105"/>
        </w:rPr>
        <w:tab/>
      </w:r>
      <w:r w:rsidR="00CD7E67">
        <w:rPr>
          <w:rFonts w:ascii="Calibri" w:hAnsi="Calibri" w:cs="Calibri"/>
          <w:spacing w:val="1"/>
          <w:w w:val="105"/>
        </w:rPr>
        <w:tab/>
        <w:t xml:space="preserve">            </w:t>
      </w:r>
    </w:p>
    <w:p w14:paraId="372EC6B6" w14:textId="6BC30C79" w:rsidR="00CD7E67" w:rsidRPr="009C4C38" w:rsidRDefault="00CD7E67" w:rsidP="006C5D46">
      <w:pPr>
        <w:pStyle w:val="BodyText"/>
        <w:ind w:left="432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 xml:space="preserve"> </w:t>
      </w:r>
      <w:r w:rsidRPr="00CD7E67">
        <w:rPr>
          <w:rFonts w:ascii="Calibri" w:eastAsiaTheme="minorHAnsi" w:hAnsi="Calibri" w:cs="Calibri"/>
          <w:spacing w:val="1"/>
          <w:w w:val="105"/>
          <w:sz w:val="21"/>
          <w:szCs w:val="21"/>
        </w:rPr>
        <w:t>Meeting minutes respectfully submitted by Gabriela Saye</w:t>
      </w:r>
    </w:p>
    <w:sectPr w:rsidR="00CD7E67" w:rsidRPr="009C4C38"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F1003" w14:textId="77777777" w:rsidR="00D36211" w:rsidRDefault="00D36211">
      <w:r>
        <w:separator/>
      </w:r>
    </w:p>
  </w:endnote>
  <w:endnote w:type="continuationSeparator" w:id="0">
    <w:p w14:paraId="1FF46BF5" w14:textId="77777777" w:rsidR="00D36211" w:rsidRDefault="00D3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2BCEDB92"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EE1421">
      <w:rPr>
        <w:sz w:val="21"/>
        <w:szCs w:val="21"/>
      </w:rPr>
      <w:t>January 16,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6B82E627"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Committee Meeting:</w:t>
    </w:r>
    <w:r w:rsidR="00662D2D">
      <w:rPr>
        <w:sz w:val="21"/>
        <w:szCs w:val="21"/>
      </w:rPr>
      <w:t xml:space="preserve"> </w:t>
    </w:r>
    <w:r w:rsidR="00EE1421">
      <w:rPr>
        <w:sz w:val="21"/>
        <w:szCs w:val="21"/>
      </w:rPr>
      <w:t>January 16,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436A5" w14:textId="77777777" w:rsidR="00D36211" w:rsidRDefault="00D36211">
      <w:r>
        <w:separator/>
      </w:r>
    </w:p>
  </w:footnote>
  <w:footnote w:type="continuationSeparator" w:id="0">
    <w:p w14:paraId="13C8D533" w14:textId="77777777" w:rsidR="00D36211" w:rsidRDefault="00D36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D36211">
    <w:pPr>
      <w:pStyle w:val="Header"/>
    </w:pPr>
    <w:r>
      <w:rPr>
        <w:noProof/>
      </w:rPr>
      <w:pict w14:anchorId="5AE45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D36211">
    <w:pPr>
      <w:spacing w:line="14" w:lineRule="auto"/>
      <w:rPr>
        <w:sz w:val="20"/>
        <w:szCs w:val="20"/>
      </w:rPr>
    </w:pPr>
    <w:r>
      <w:rPr>
        <w:noProof/>
      </w:rPr>
      <w:pict w14:anchorId="0E48E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5D1243D" w:rsidR="005F0765" w:rsidRDefault="008F6F18">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0F9769FC">
          <wp:simplePos x="0" y="0"/>
          <wp:positionH relativeFrom="margin">
            <wp:posOffset>1338580</wp:posOffset>
          </wp:positionH>
          <wp:positionV relativeFrom="margin">
            <wp:posOffset>-104775</wp:posOffset>
          </wp:positionV>
          <wp:extent cx="3466465" cy="718820"/>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465" cy="718820"/>
                  </a:xfrm>
                  <a:prstGeom prst="rect">
                    <a:avLst/>
                  </a:prstGeom>
                </pic:spPr>
              </pic:pic>
            </a:graphicData>
          </a:graphic>
        </wp:anchor>
      </w:drawing>
    </w:r>
    <w:r w:rsidR="00D36211">
      <w:rPr>
        <w:noProof/>
      </w:rPr>
      <w:pict w14:anchorId="6A3EAC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875934"/>
    <w:multiLevelType w:val="hybridMultilevel"/>
    <w:tmpl w:val="D45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D9652F"/>
    <w:multiLevelType w:val="hybridMultilevel"/>
    <w:tmpl w:val="F258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887A52"/>
    <w:multiLevelType w:val="hybridMultilevel"/>
    <w:tmpl w:val="FF9C8C0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1"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96439B"/>
    <w:multiLevelType w:val="hybridMultilevel"/>
    <w:tmpl w:val="A03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080276"/>
    <w:multiLevelType w:val="hybridMultilevel"/>
    <w:tmpl w:val="10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362DD3"/>
    <w:multiLevelType w:val="hybridMultilevel"/>
    <w:tmpl w:val="4EE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31" w15:restartNumberingAfterBreak="0">
    <w:nsid w:val="20965B8D"/>
    <w:multiLevelType w:val="hybridMultilevel"/>
    <w:tmpl w:val="CF5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351E8A"/>
    <w:multiLevelType w:val="hybridMultilevel"/>
    <w:tmpl w:val="770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0F7370E"/>
    <w:multiLevelType w:val="hybridMultilevel"/>
    <w:tmpl w:val="39ACC874"/>
    <w:lvl w:ilvl="0" w:tplc="3A183546">
      <w:numFmt w:val="bullet"/>
      <w:lvlText w:val="-"/>
      <w:lvlJc w:val="left"/>
      <w:pPr>
        <w:ind w:left="519" w:hanging="360"/>
      </w:pPr>
      <w:rPr>
        <w:rFonts w:ascii="Calibri" w:eastAsiaTheme="minorHAnsi" w:hAnsi="Calibri" w:cs="Calibr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42"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B400F0"/>
    <w:multiLevelType w:val="hybridMultilevel"/>
    <w:tmpl w:val="6EE0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807E92"/>
    <w:multiLevelType w:val="hybridMultilevel"/>
    <w:tmpl w:val="F7E2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AC6442"/>
    <w:multiLevelType w:val="hybridMultilevel"/>
    <w:tmpl w:val="2CB68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58A911FF"/>
    <w:multiLevelType w:val="hybridMultilevel"/>
    <w:tmpl w:val="157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3"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73E31A8E"/>
    <w:multiLevelType w:val="hybridMultilevel"/>
    <w:tmpl w:val="167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2" w15:restartNumberingAfterBreak="0">
    <w:nsid w:val="7B204F63"/>
    <w:multiLevelType w:val="hybridMultilevel"/>
    <w:tmpl w:val="978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num w:numId="1" w16cid:durableId="160197012">
    <w:abstractNumId w:val="87"/>
  </w:num>
  <w:num w:numId="2" w16cid:durableId="282352010">
    <w:abstractNumId w:val="6"/>
  </w:num>
  <w:num w:numId="3" w16cid:durableId="1881093148">
    <w:abstractNumId w:val="88"/>
  </w:num>
  <w:num w:numId="4" w16cid:durableId="725420733">
    <w:abstractNumId w:val="74"/>
  </w:num>
  <w:num w:numId="5" w16cid:durableId="354967764">
    <w:abstractNumId w:val="29"/>
  </w:num>
  <w:num w:numId="6" w16cid:durableId="1181361852">
    <w:abstractNumId w:val="4"/>
  </w:num>
  <w:num w:numId="7" w16cid:durableId="151482793">
    <w:abstractNumId w:val="44"/>
  </w:num>
  <w:num w:numId="8" w16cid:durableId="827863195">
    <w:abstractNumId w:val="83"/>
  </w:num>
  <w:num w:numId="9" w16cid:durableId="2122215959">
    <w:abstractNumId w:val="33"/>
  </w:num>
  <w:num w:numId="10" w16cid:durableId="403913387">
    <w:abstractNumId w:val="77"/>
  </w:num>
  <w:num w:numId="11" w16cid:durableId="945962216">
    <w:abstractNumId w:val="53"/>
  </w:num>
  <w:num w:numId="12" w16cid:durableId="151219154">
    <w:abstractNumId w:val="21"/>
  </w:num>
  <w:num w:numId="13" w16cid:durableId="987590506">
    <w:abstractNumId w:val="8"/>
  </w:num>
  <w:num w:numId="14" w16cid:durableId="2115975282">
    <w:abstractNumId w:val="49"/>
  </w:num>
  <w:num w:numId="15" w16cid:durableId="1375425806">
    <w:abstractNumId w:val="54"/>
  </w:num>
  <w:num w:numId="16" w16cid:durableId="2143883607">
    <w:abstractNumId w:val="94"/>
  </w:num>
  <w:num w:numId="17" w16cid:durableId="663239400">
    <w:abstractNumId w:val="35"/>
  </w:num>
  <w:num w:numId="18" w16cid:durableId="2127649724">
    <w:abstractNumId w:val="7"/>
  </w:num>
  <w:num w:numId="19" w16cid:durableId="1117407679">
    <w:abstractNumId w:val="93"/>
  </w:num>
  <w:num w:numId="20" w16cid:durableId="1404834342">
    <w:abstractNumId w:val="78"/>
  </w:num>
  <w:num w:numId="21" w16cid:durableId="1351881496">
    <w:abstractNumId w:val="48"/>
  </w:num>
  <w:num w:numId="22" w16cid:durableId="1494759682">
    <w:abstractNumId w:val="42"/>
  </w:num>
  <w:num w:numId="23" w16cid:durableId="579801724">
    <w:abstractNumId w:val="75"/>
  </w:num>
  <w:num w:numId="24" w16cid:durableId="711929071">
    <w:abstractNumId w:val="2"/>
  </w:num>
  <w:num w:numId="25" w16cid:durableId="141626335">
    <w:abstractNumId w:val="14"/>
  </w:num>
  <w:num w:numId="26" w16cid:durableId="1953197273">
    <w:abstractNumId w:val="3"/>
  </w:num>
  <w:num w:numId="27" w16cid:durableId="1857037470">
    <w:abstractNumId w:val="89"/>
  </w:num>
  <w:num w:numId="28" w16cid:durableId="518784014">
    <w:abstractNumId w:val="59"/>
  </w:num>
  <w:num w:numId="29" w16cid:durableId="2080012854">
    <w:abstractNumId w:val="61"/>
  </w:num>
  <w:num w:numId="30" w16cid:durableId="1126313149">
    <w:abstractNumId w:val="9"/>
  </w:num>
  <w:num w:numId="31" w16cid:durableId="699282154">
    <w:abstractNumId w:val="47"/>
  </w:num>
  <w:num w:numId="32" w16cid:durableId="1221403551">
    <w:abstractNumId w:val="11"/>
  </w:num>
  <w:num w:numId="33" w16cid:durableId="857163336">
    <w:abstractNumId w:val="40"/>
  </w:num>
  <w:num w:numId="34" w16cid:durableId="870531334">
    <w:abstractNumId w:val="45"/>
  </w:num>
  <w:num w:numId="35" w16cid:durableId="1223641075">
    <w:abstractNumId w:val="79"/>
  </w:num>
  <w:num w:numId="36" w16cid:durableId="25764274">
    <w:abstractNumId w:val="68"/>
  </w:num>
  <w:num w:numId="37" w16cid:durableId="1263565276">
    <w:abstractNumId w:val="60"/>
  </w:num>
  <w:num w:numId="38" w16cid:durableId="516432749">
    <w:abstractNumId w:val="26"/>
  </w:num>
  <w:num w:numId="39" w16cid:durableId="466629234">
    <w:abstractNumId w:val="57"/>
  </w:num>
  <w:num w:numId="40" w16cid:durableId="97725946">
    <w:abstractNumId w:val="80"/>
  </w:num>
  <w:num w:numId="41" w16cid:durableId="208496499">
    <w:abstractNumId w:val="86"/>
  </w:num>
  <w:num w:numId="42" w16cid:durableId="1302272557">
    <w:abstractNumId w:val="18"/>
  </w:num>
  <w:num w:numId="43" w16cid:durableId="1409111868">
    <w:abstractNumId w:val="81"/>
  </w:num>
  <w:num w:numId="44" w16cid:durableId="1192298548">
    <w:abstractNumId w:val="76"/>
  </w:num>
  <w:num w:numId="45" w16cid:durableId="516428829">
    <w:abstractNumId w:val="58"/>
  </w:num>
  <w:num w:numId="46" w16cid:durableId="669530932">
    <w:abstractNumId w:val="56"/>
  </w:num>
  <w:num w:numId="47" w16cid:durableId="341905668">
    <w:abstractNumId w:val="90"/>
  </w:num>
  <w:num w:numId="48" w16cid:durableId="1586917188">
    <w:abstractNumId w:val="52"/>
  </w:num>
  <w:num w:numId="49" w16cid:durableId="1152479038">
    <w:abstractNumId w:val="91"/>
  </w:num>
  <w:num w:numId="50" w16cid:durableId="7565916">
    <w:abstractNumId w:val="10"/>
  </w:num>
  <w:num w:numId="51" w16cid:durableId="197276485">
    <w:abstractNumId w:val="22"/>
  </w:num>
  <w:num w:numId="52" w16cid:durableId="1714034920">
    <w:abstractNumId w:val="46"/>
  </w:num>
  <w:num w:numId="53" w16cid:durableId="1253859047">
    <w:abstractNumId w:val="12"/>
  </w:num>
  <w:num w:numId="54" w16cid:durableId="607465695">
    <w:abstractNumId w:val="37"/>
  </w:num>
  <w:num w:numId="55" w16cid:durableId="1022364062">
    <w:abstractNumId w:val="30"/>
  </w:num>
  <w:num w:numId="56" w16cid:durableId="931930562">
    <w:abstractNumId w:val="62"/>
  </w:num>
  <w:num w:numId="57" w16cid:durableId="1673947617">
    <w:abstractNumId w:val="24"/>
  </w:num>
  <w:num w:numId="58" w16cid:durableId="2111123776">
    <w:abstractNumId w:val="34"/>
  </w:num>
  <w:num w:numId="59" w16cid:durableId="746272728">
    <w:abstractNumId w:val="32"/>
  </w:num>
  <w:num w:numId="60" w16cid:durableId="1365473957">
    <w:abstractNumId w:val="72"/>
  </w:num>
  <w:num w:numId="61" w16cid:durableId="1644890652">
    <w:abstractNumId w:val="82"/>
  </w:num>
  <w:num w:numId="62" w16cid:durableId="1576013318">
    <w:abstractNumId w:val="36"/>
  </w:num>
  <w:num w:numId="63" w16cid:durableId="1013723055">
    <w:abstractNumId w:val="95"/>
  </w:num>
  <w:num w:numId="64" w16cid:durableId="142166167">
    <w:abstractNumId w:val="16"/>
  </w:num>
  <w:num w:numId="65" w16cid:durableId="1889996432">
    <w:abstractNumId w:val="0"/>
  </w:num>
  <w:num w:numId="66" w16cid:durableId="1251624857">
    <w:abstractNumId w:val="85"/>
  </w:num>
  <w:num w:numId="67" w16cid:durableId="2125071743">
    <w:abstractNumId w:val="13"/>
  </w:num>
  <w:num w:numId="68" w16cid:durableId="1917205627">
    <w:abstractNumId w:val="1"/>
  </w:num>
  <w:num w:numId="69" w16cid:durableId="1743212930">
    <w:abstractNumId w:val="39"/>
  </w:num>
  <w:num w:numId="70" w16cid:durableId="1271740825">
    <w:abstractNumId w:val="66"/>
  </w:num>
  <w:num w:numId="71" w16cid:durableId="41445917">
    <w:abstractNumId w:val="27"/>
  </w:num>
  <w:num w:numId="72" w16cid:durableId="414547526">
    <w:abstractNumId w:val="19"/>
  </w:num>
  <w:num w:numId="73" w16cid:durableId="1421835307">
    <w:abstractNumId w:val="64"/>
  </w:num>
  <w:num w:numId="74" w16cid:durableId="1105728897">
    <w:abstractNumId w:val="43"/>
  </w:num>
  <w:num w:numId="75" w16cid:durableId="1765881217">
    <w:abstractNumId w:val="65"/>
  </w:num>
  <w:num w:numId="76" w16cid:durableId="1247574330">
    <w:abstractNumId w:val="5"/>
  </w:num>
  <w:num w:numId="77" w16cid:durableId="682702739">
    <w:abstractNumId w:val="71"/>
  </w:num>
  <w:num w:numId="78" w16cid:durableId="408120082">
    <w:abstractNumId w:val="67"/>
  </w:num>
  <w:num w:numId="79" w16cid:durableId="2003004235">
    <w:abstractNumId w:val="70"/>
  </w:num>
  <w:num w:numId="80" w16cid:durableId="1760910881">
    <w:abstractNumId w:val="73"/>
  </w:num>
  <w:num w:numId="81" w16cid:durableId="1698266068">
    <w:abstractNumId w:val="55"/>
  </w:num>
  <w:num w:numId="82" w16cid:durableId="1092777618">
    <w:abstractNumId w:val="31"/>
  </w:num>
  <w:num w:numId="83" w16cid:durableId="1741050749">
    <w:abstractNumId w:val="28"/>
  </w:num>
  <w:num w:numId="84" w16cid:durableId="13389380">
    <w:abstractNumId w:val="50"/>
  </w:num>
  <w:num w:numId="85" w16cid:durableId="1889680332">
    <w:abstractNumId w:val="63"/>
  </w:num>
  <w:num w:numId="86" w16cid:durableId="1806966149">
    <w:abstractNumId w:val="25"/>
  </w:num>
  <w:num w:numId="87" w16cid:durableId="1632252440">
    <w:abstractNumId w:val="92"/>
  </w:num>
  <w:num w:numId="88" w16cid:durableId="111092014">
    <w:abstractNumId w:val="17"/>
  </w:num>
  <w:num w:numId="89" w16cid:durableId="1335496727">
    <w:abstractNumId w:val="84"/>
  </w:num>
  <w:num w:numId="90" w16cid:durableId="927271756">
    <w:abstractNumId w:val="20"/>
  </w:num>
  <w:num w:numId="91" w16cid:durableId="872040479">
    <w:abstractNumId w:val="41"/>
  </w:num>
  <w:num w:numId="92" w16cid:durableId="542903981">
    <w:abstractNumId w:val="38"/>
  </w:num>
  <w:num w:numId="93" w16cid:durableId="1714496811">
    <w:abstractNumId w:val="23"/>
  </w:num>
  <w:num w:numId="94" w16cid:durableId="1898198613">
    <w:abstractNumId w:val="15"/>
  </w:num>
  <w:num w:numId="95" w16cid:durableId="826632210">
    <w:abstractNumId w:val="69"/>
  </w:num>
  <w:num w:numId="96" w16cid:durableId="171771945">
    <w:abstractNumId w:val="5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6D81"/>
    <w:rsid w:val="0004745C"/>
    <w:rsid w:val="00053D50"/>
    <w:rsid w:val="0006452D"/>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1AD6"/>
    <w:rsid w:val="000A2A61"/>
    <w:rsid w:val="000B10AB"/>
    <w:rsid w:val="000B2DE1"/>
    <w:rsid w:val="000B5578"/>
    <w:rsid w:val="000B5A65"/>
    <w:rsid w:val="000B73D6"/>
    <w:rsid w:val="000C05F8"/>
    <w:rsid w:val="000C1935"/>
    <w:rsid w:val="000D0F0A"/>
    <w:rsid w:val="000D16B7"/>
    <w:rsid w:val="000D18AB"/>
    <w:rsid w:val="000D1CD4"/>
    <w:rsid w:val="000D322E"/>
    <w:rsid w:val="000D6077"/>
    <w:rsid w:val="000D7125"/>
    <w:rsid w:val="000D71F9"/>
    <w:rsid w:val="000E0316"/>
    <w:rsid w:val="000E15AA"/>
    <w:rsid w:val="000E50E3"/>
    <w:rsid w:val="000E6E47"/>
    <w:rsid w:val="000F4F1C"/>
    <w:rsid w:val="000F7ADF"/>
    <w:rsid w:val="00102DE7"/>
    <w:rsid w:val="00102E58"/>
    <w:rsid w:val="001050F7"/>
    <w:rsid w:val="0010703C"/>
    <w:rsid w:val="0011238A"/>
    <w:rsid w:val="00116D19"/>
    <w:rsid w:val="00121D62"/>
    <w:rsid w:val="0012321F"/>
    <w:rsid w:val="00124667"/>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17C0"/>
    <w:rsid w:val="001829A5"/>
    <w:rsid w:val="00185CE6"/>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36A1"/>
    <w:rsid w:val="001D4DF5"/>
    <w:rsid w:val="001D5542"/>
    <w:rsid w:val="001D6252"/>
    <w:rsid w:val="001D65FB"/>
    <w:rsid w:val="001E37E6"/>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14F8"/>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443"/>
    <w:rsid w:val="00263F34"/>
    <w:rsid w:val="00264FFA"/>
    <w:rsid w:val="00265C5E"/>
    <w:rsid w:val="00265DDA"/>
    <w:rsid w:val="00267AD2"/>
    <w:rsid w:val="00270763"/>
    <w:rsid w:val="00271CDD"/>
    <w:rsid w:val="00276201"/>
    <w:rsid w:val="00276501"/>
    <w:rsid w:val="0027687C"/>
    <w:rsid w:val="002800A5"/>
    <w:rsid w:val="00282086"/>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37601"/>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3AF6"/>
    <w:rsid w:val="0036616A"/>
    <w:rsid w:val="0036762D"/>
    <w:rsid w:val="003715C1"/>
    <w:rsid w:val="003716C7"/>
    <w:rsid w:val="00372CE9"/>
    <w:rsid w:val="00375186"/>
    <w:rsid w:val="00375CCE"/>
    <w:rsid w:val="00376874"/>
    <w:rsid w:val="00377E59"/>
    <w:rsid w:val="00381DE5"/>
    <w:rsid w:val="003828A4"/>
    <w:rsid w:val="00386038"/>
    <w:rsid w:val="00387A49"/>
    <w:rsid w:val="0039109A"/>
    <w:rsid w:val="00392AD6"/>
    <w:rsid w:val="00397B57"/>
    <w:rsid w:val="003A1865"/>
    <w:rsid w:val="003A2B8F"/>
    <w:rsid w:val="003A48D6"/>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70F"/>
    <w:rsid w:val="00412F5E"/>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43B7"/>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64C"/>
    <w:rsid w:val="004F37FF"/>
    <w:rsid w:val="004F4AE2"/>
    <w:rsid w:val="005002F1"/>
    <w:rsid w:val="00501AFD"/>
    <w:rsid w:val="00502F0D"/>
    <w:rsid w:val="0050328E"/>
    <w:rsid w:val="0051034F"/>
    <w:rsid w:val="005119D4"/>
    <w:rsid w:val="005138E0"/>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2B"/>
    <w:rsid w:val="005956FD"/>
    <w:rsid w:val="00596553"/>
    <w:rsid w:val="005A1FF5"/>
    <w:rsid w:val="005A28CE"/>
    <w:rsid w:val="005A43B6"/>
    <w:rsid w:val="005A614F"/>
    <w:rsid w:val="005B1259"/>
    <w:rsid w:val="005B2B78"/>
    <w:rsid w:val="005B70E5"/>
    <w:rsid w:val="005C0754"/>
    <w:rsid w:val="005C2467"/>
    <w:rsid w:val="005C2A3E"/>
    <w:rsid w:val="005C313B"/>
    <w:rsid w:val="005C4458"/>
    <w:rsid w:val="005C5404"/>
    <w:rsid w:val="005D0C1F"/>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31F5D"/>
    <w:rsid w:val="00634660"/>
    <w:rsid w:val="006406D1"/>
    <w:rsid w:val="00640DC7"/>
    <w:rsid w:val="006419C6"/>
    <w:rsid w:val="00642D93"/>
    <w:rsid w:val="0064490B"/>
    <w:rsid w:val="00644BC4"/>
    <w:rsid w:val="00646F77"/>
    <w:rsid w:val="00654666"/>
    <w:rsid w:val="00654FCD"/>
    <w:rsid w:val="006617F1"/>
    <w:rsid w:val="00662D2D"/>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5D46"/>
    <w:rsid w:val="006C66E6"/>
    <w:rsid w:val="006D6FF4"/>
    <w:rsid w:val="006E1605"/>
    <w:rsid w:val="006E1F01"/>
    <w:rsid w:val="006E2012"/>
    <w:rsid w:val="006E4BA8"/>
    <w:rsid w:val="006E4D16"/>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5ED"/>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67B62"/>
    <w:rsid w:val="0077015B"/>
    <w:rsid w:val="007769CF"/>
    <w:rsid w:val="00776E46"/>
    <w:rsid w:val="00780FEF"/>
    <w:rsid w:val="00782991"/>
    <w:rsid w:val="00782FE0"/>
    <w:rsid w:val="007836A2"/>
    <w:rsid w:val="00785C09"/>
    <w:rsid w:val="00790508"/>
    <w:rsid w:val="00790C04"/>
    <w:rsid w:val="00792A1A"/>
    <w:rsid w:val="00793B9D"/>
    <w:rsid w:val="00794388"/>
    <w:rsid w:val="00795221"/>
    <w:rsid w:val="007A3CBA"/>
    <w:rsid w:val="007A6046"/>
    <w:rsid w:val="007A7360"/>
    <w:rsid w:val="007A787F"/>
    <w:rsid w:val="007A7B57"/>
    <w:rsid w:val="007A7FA6"/>
    <w:rsid w:val="007A7FC0"/>
    <w:rsid w:val="007B0AE7"/>
    <w:rsid w:val="007B156A"/>
    <w:rsid w:val="007B5A0E"/>
    <w:rsid w:val="007B6CF1"/>
    <w:rsid w:val="007C0112"/>
    <w:rsid w:val="007C0C42"/>
    <w:rsid w:val="007C2BC4"/>
    <w:rsid w:val="007C3C89"/>
    <w:rsid w:val="007C5F9D"/>
    <w:rsid w:val="007D1A6D"/>
    <w:rsid w:val="007D23DB"/>
    <w:rsid w:val="007D2BF5"/>
    <w:rsid w:val="007D4569"/>
    <w:rsid w:val="007D72A1"/>
    <w:rsid w:val="007E11AB"/>
    <w:rsid w:val="007E329A"/>
    <w:rsid w:val="007E6FEE"/>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003"/>
    <w:rsid w:val="00813BCA"/>
    <w:rsid w:val="0081564B"/>
    <w:rsid w:val="008163F0"/>
    <w:rsid w:val="008174C6"/>
    <w:rsid w:val="0081780F"/>
    <w:rsid w:val="008254F0"/>
    <w:rsid w:val="00826B4D"/>
    <w:rsid w:val="0082743E"/>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59A"/>
    <w:rsid w:val="008759F4"/>
    <w:rsid w:val="00875E3F"/>
    <w:rsid w:val="00882C4F"/>
    <w:rsid w:val="00887B5C"/>
    <w:rsid w:val="00887E6A"/>
    <w:rsid w:val="008903EA"/>
    <w:rsid w:val="00896E59"/>
    <w:rsid w:val="008A1C80"/>
    <w:rsid w:val="008A3430"/>
    <w:rsid w:val="008A5382"/>
    <w:rsid w:val="008A68CE"/>
    <w:rsid w:val="008A6EAE"/>
    <w:rsid w:val="008A7107"/>
    <w:rsid w:val="008B26B1"/>
    <w:rsid w:val="008B68F4"/>
    <w:rsid w:val="008C138A"/>
    <w:rsid w:val="008C3CD4"/>
    <w:rsid w:val="008C4144"/>
    <w:rsid w:val="008C559E"/>
    <w:rsid w:val="008C59CF"/>
    <w:rsid w:val="008C6332"/>
    <w:rsid w:val="008C6B90"/>
    <w:rsid w:val="008C7469"/>
    <w:rsid w:val="008D1444"/>
    <w:rsid w:val="008D2783"/>
    <w:rsid w:val="008D5D7B"/>
    <w:rsid w:val="008D6CD5"/>
    <w:rsid w:val="008E215A"/>
    <w:rsid w:val="008E3D88"/>
    <w:rsid w:val="008E4176"/>
    <w:rsid w:val="008E51C6"/>
    <w:rsid w:val="008E5B7B"/>
    <w:rsid w:val="008F0005"/>
    <w:rsid w:val="008F0D8A"/>
    <w:rsid w:val="008F12DC"/>
    <w:rsid w:val="008F1F80"/>
    <w:rsid w:val="008F6591"/>
    <w:rsid w:val="008F67BA"/>
    <w:rsid w:val="008F6A2F"/>
    <w:rsid w:val="008F6F18"/>
    <w:rsid w:val="008F7776"/>
    <w:rsid w:val="00902DC1"/>
    <w:rsid w:val="00906186"/>
    <w:rsid w:val="009062AC"/>
    <w:rsid w:val="00910167"/>
    <w:rsid w:val="00911224"/>
    <w:rsid w:val="0091280E"/>
    <w:rsid w:val="009149B1"/>
    <w:rsid w:val="00916545"/>
    <w:rsid w:val="0091704D"/>
    <w:rsid w:val="00920415"/>
    <w:rsid w:val="00920CC6"/>
    <w:rsid w:val="00920F7A"/>
    <w:rsid w:val="00921661"/>
    <w:rsid w:val="00922D08"/>
    <w:rsid w:val="00923206"/>
    <w:rsid w:val="009259BD"/>
    <w:rsid w:val="00925F30"/>
    <w:rsid w:val="0092762D"/>
    <w:rsid w:val="00927955"/>
    <w:rsid w:val="0093025B"/>
    <w:rsid w:val="00930A48"/>
    <w:rsid w:val="009315BD"/>
    <w:rsid w:val="00933A79"/>
    <w:rsid w:val="0093476F"/>
    <w:rsid w:val="00936855"/>
    <w:rsid w:val="00942C21"/>
    <w:rsid w:val="00944918"/>
    <w:rsid w:val="00952665"/>
    <w:rsid w:val="00952878"/>
    <w:rsid w:val="009537D4"/>
    <w:rsid w:val="009543C6"/>
    <w:rsid w:val="00954BAC"/>
    <w:rsid w:val="00957116"/>
    <w:rsid w:val="00960784"/>
    <w:rsid w:val="00960FD7"/>
    <w:rsid w:val="0096409C"/>
    <w:rsid w:val="0096437A"/>
    <w:rsid w:val="00965397"/>
    <w:rsid w:val="00966198"/>
    <w:rsid w:val="00966A1C"/>
    <w:rsid w:val="009672F8"/>
    <w:rsid w:val="009702D0"/>
    <w:rsid w:val="0097151F"/>
    <w:rsid w:val="00972816"/>
    <w:rsid w:val="009751D4"/>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20D8"/>
    <w:rsid w:val="009A425E"/>
    <w:rsid w:val="009A70E8"/>
    <w:rsid w:val="009B03BE"/>
    <w:rsid w:val="009B20FB"/>
    <w:rsid w:val="009B317C"/>
    <w:rsid w:val="009B3D56"/>
    <w:rsid w:val="009B6B32"/>
    <w:rsid w:val="009B7D54"/>
    <w:rsid w:val="009B7FC5"/>
    <w:rsid w:val="009C1E2C"/>
    <w:rsid w:val="009C2633"/>
    <w:rsid w:val="009C2A9B"/>
    <w:rsid w:val="009C3C9C"/>
    <w:rsid w:val="009C4C38"/>
    <w:rsid w:val="009C5ED9"/>
    <w:rsid w:val="009C6BA7"/>
    <w:rsid w:val="009C7790"/>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077B0"/>
    <w:rsid w:val="00A14436"/>
    <w:rsid w:val="00A15819"/>
    <w:rsid w:val="00A16899"/>
    <w:rsid w:val="00A20752"/>
    <w:rsid w:val="00A2340F"/>
    <w:rsid w:val="00A24525"/>
    <w:rsid w:val="00A25E4D"/>
    <w:rsid w:val="00A27D2F"/>
    <w:rsid w:val="00A34D82"/>
    <w:rsid w:val="00A34FEC"/>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20A8"/>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AF7602"/>
    <w:rsid w:val="00B025ED"/>
    <w:rsid w:val="00B02DF1"/>
    <w:rsid w:val="00B02F3A"/>
    <w:rsid w:val="00B0371D"/>
    <w:rsid w:val="00B03CF7"/>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2631"/>
    <w:rsid w:val="00B2346A"/>
    <w:rsid w:val="00B24FBD"/>
    <w:rsid w:val="00B27C16"/>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041D"/>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77FE9"/>
    <w:rsid w:val="00C824A4"/>
    <w:rsid w:val="00C83D43"/>
    <w:rsid w:val="00C84A92"/>
    <w:rsid w:val="00C84B0B"/>
    <w:rsid w:val="00C87435"/>
    <w:rsid w:val="00C87FFC"/>
    <w:rsid w:val="00C91EE0"/>
    <w:rsid w:val="00CA2603"/>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7C7"/>
    <w:rsid w:val="00CE487A"/>
    <w:rsid w:val="00CE537E"/>
    <w:rsid w:val="00CE57A9"/>
    <w:rsid w:val="00CE6285"/>
    <w:rsid w:val="00CE7CAE"/>
    <w:rsid w:val="00CF308F"/>
    <w:rsid w:val="00CF524D"/>
    <w:rsid w:val="00CF57FE"/>
    <w:rsid w:val="00CF6A06"/>
    <w:rsid w:val="00D03A5C"/>
    <w:rsid w:val="00D1087D"/>
    <w:rsid w:val="00D10B33"/>
    <w:rsid w:val="00D11777"/>
    <w:rsid w:val="00D13FBD"/>
    <w:rsid w:val="00D14FB0"/>
    <w:rsid w:val="00D15A4E"/>
    <w:rsid w:val="00D15CC2"/>
    <w:rsid w:val="00D2081A"/>
    <w:rsid w:val="00D20A19"/>
    <w:rsid w:val="00D23831"/>
    <w:rsid w:val="00D24532"/>
    <w:rsid w:val="00D30798"/>
    <w:rsid w:val="00D310C5"/>
    <w:rsid w:val="00D3257B"/>
    <w:rsid w:val="00D33EB7"/>
    <w:rsid w:val="00D34F38"/>
    <w:rsid w:val="00D36211"/>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D70A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4BFA"/>
    <w:rsid w:val="00E75FB8"/>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37BD"/>
    <w:rsid w:val="00EA6540"/>
    <w:rsid w:val="00EB2CDF"/>
    <w:rsid w:val="00EB3F2F"/>
    <w:rsid w:val="00EB4760"/>
    <w:rsid w:val="00EB4F92"/>
    <w:rsid w:val="00EB5780"/>
    <w:rsid w:val="00EB5AFA"/>
    <w:rsid w:val="00EB709E"/>
    <w:rsid w:val="00EC5EEF"/>
    <w:rsid w:val="00EC5F09"/>
    <w:rsid w:val="00ED03F8"/>
    <w:rsid w:val="00ED09AC"/>
    <w:rsid w:val="00ED1C25"/>
    <w:rsid w:val="00ED393F"/>
    <w:rsid w:val="00ED3D07"/>
    <w:rsid w:val="00ED68E3"/>
    <w:rsid w:val="00EE010F"/>
    <w:rsid w:val="00EE1421"/>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87A23"/>
    <w:rsid w:val="00F90725"/>
    <w:rsid w:val="00F93567"/>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6-01-16/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7374</TotalTime>
  <Pages>3</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101</cp:revision>
  <cp:lastPrinted>2022-04-25T13:47:00Z</cp:lastPrinted>
  <dcterms:created xsi:type="dcterms:W3CDTF">2023-05-26T19:04:00Z</dcterms:created>
  <dcterms:modified xsi:type="dcterms:W3CDTF">2026-01-23T20:33:00Z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