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62AFE9" w14:textId="77777777" w:rsidR="00896269" w:rsidRDefault="00D37478" w:rsidP="00D37478">
      <w:pPr>
        <w:jc w:val="center"/>
        <w:rPr>
          <w:rFonts w:asciiTheme="majorHAnsi" w:hAnsiTheme="majorHAnsi" w:cstheme="majorHAnsi"/>
          <w:b/>
          <w:noProof/>
          <w:sz w:val="22"/>
          <w:szCs w:val="22"/>
        </w:rPr>
      </w:pPr>
      <w:r>
        <w:rPr>
          <w:rFonts w:asciiTheme="majorHAnsi" w:hAnsiTheme="majorHAnsi" w:cstheme="majorHAnsi"/>
          <w:b/>
          <w:noProof/>
          <w:sz w:val="22"/>
          <w:szCs w:val="22"/>
        </w:rPr>
        <w:t>G</w:t>
      </w:r>
      <w:r w:rsidR="00C61ECD">
        <w:rPr>
          <w:rFonts w:asciiTheme="majorHAnsi" w:hAnsiTheme="majorHAnsi" w:cstheme="majorHAnsi"/>
          <w:b/>
          <w:noProof/>
          <w:sz w:val="22"/>
          <w:szCs w:val="22"/>
        </w:rPr>
        <w:t xml:space="preserve">eorgia </w:t>
      </w:r>
      <w:r>
        <w:rPr>
          <w:rFonts w:asciiTheme="majorHAnsi" w:hAnsiTheme="majorHAnsi" w:cstheme="majorHAnsi"/>
          <w:b/>
          <w:noProof/>
          <w:sz w:val="22"/>
          <w:szCs w:val="22"/>
        </w:rPr>
        <w:t>Q</w:t>
      </w:r>
      <w:r w:rsidR="00C61ECD">
        <w:rPr>
          <w:rFonts w:asciiTheme="majorHAnsi" w:hAnsiTheme="majorHAnsi" w:cstheme="majorHAnsi"/>
          <w:b/>
          <w:noProof/>
          <w:sz w:val="22"/>
          <w:szCs w:val="22"/>
        </w:rPr>
        <w:t xml:space="preserve">uality </w:t>
      </w:r>
      <w:r>
        <w:rPr>
          <w:rFonts w:asciiTheme="majorHAnsi" w:hAnsiTheme="majorHAnsi" w:cstheme="majorHAnsi"/>
          <w:b/>
          <w:noProof/>
          <w:sz w:val="22"/>
          <w:szCs w:val="22"/>
        </w:rPr>
        <w:t>I</w:t>
      </w:r>
      <w:r w:rsidR="00C61ECD">
        <w:rPr>
          <w:rFonts w:asciiTheme="majorHAnsi" w:hAnsiTheme="majorHAnsi" w:cstheme="majorHAnsi"/>
          <w:b/>
          <w:noProof/>
          <w:sz w:val="22"/>
          <w:szCs w:val="22"/>
        </w:rPr>
        <w:t xml:space="preserve">mprovement </w:t>
      </w:r>
      <w:r>
        <w:rPr>
          <w:rFonts w:asciiTheme="majorHAnsi" w:hAnsiTheme="majorHAnsi" w:cstheme="majorHAnsi"/>
          <w:b/>
          <w:noProof/>
          <w:sz w:val="22"/>
          <w:szCs w:val="22"/>
        </w:rPr>
        <w:t>P</w:t>
      </w:r>
      <w:r w:rsidR="00C61ECD">
        <w:rPr>
          <w:rFonts w:asciiTheme="majorHAnsi" w:hAnsiTheme="majorHAnsi" w:cstheme="majorHAnsi"/>
          <w:b/>
          <w:noProof/>
          <w:sz w:val="22"/>
          <w:szCs w:val="22"/>
        </w:rPr>
        <w:t>rogram</w:t>
      </w:r>
      <w:r>
        <w:rPr>
          <w:rFonts w:asciiTheme="majorHAnsi" w:hAnsiTheme="majorHAnsi" w:cstheme="majorHAnsi"/>
          <w:b/>
          <w:noProof/>
          <w:sz w:val="22"/>
          <w:szCs w:val="22"/>
        </w:rPr>
        <w:t xml:space="preserve"> &amp; </w:t>
      </w:r>
    </w:p>
    <w:p w14:paraId="6215F1CD" w14:textId="5AD9ECEA" w:rsidR="00D37478" w:rsidRDefault="00D37478" w:rsidP="00D37478">
      <w:pPr>
        <w:jc w:val="center"/>
        <w:rPr>
          <w:rFonts w:asciiTheme="majorHAnsi" w:hAnsiTheme="majorHAnsi" w:cstheme="majorHAnsi"/>
          <w:b/>
          <w:sz w:val="22"/>
          <w:szCs w:val="22"/>
        </w:rPr>
      </w:pPr>
      <w:r>
        <w:rPr>
          <w:rFonts w:asciiTheme="majorHAnsi" w:hAnsiTheme="majorHAnsi" w:cstheme="majorHAnsi"/>
          <w:b/>
          <w:noProof/>
          <w:sz w:val="22"/>
          <w:szCs w:val="22"/>
        </w:rPr>
        <w:t>Trauma Medical Directors</w:t>
      </w:r>
      <w:r w:rsidRPr="005B2726">
        <w:rPr>
          <w:rFonts w:asciiTheme="majorHAnsi" w:hAnsiTheme="majorHAnsi" w:cstheme="majorHAnsi"/>
          <w:b/>
          <w:sz w:val="22"/>
          <w:szCs w:val="22"/>
        </w:rPr>
        <w:t xml:space="preserve"> </w:t>
      </w:r>
      <w:r>
        <w:rPr>
          <w:rFonts w:asciiTheme="majorHAnsi" w:hAnsiTheme="majorHAnsi" w:cstheme="majorHAnsi"/>
          <w:b/>
          <w:sz w:val="22"/>
          <w:szCs w:val="22"/>
        </w:rPr>
        <w:t>Co</w:t>
      </w:r>
      <w:r w:rsidRPr="005B2726">
        <w:rPr>
          <w:rFonts w:asciiTheme="majorHAnsi" w:hAnsiTheme="majorHAnsi" w:cstheme="majorHAnsi"/>
          <w:b/>
          <w:sz w:val="22"/>
          <w:szCs w:val="22"/>
        </w:rPr>
        <w:t>mmittee</w:t>
      </w:r>
    </w:p>
    <w:p w14:paraId="7EEA3AF5" w14:textId="77777777" w:rsidR="00D37478" w:rsidRPr="005B2726" w:rsidRDefault="00D37478" w:rsidP="00D37478">
      <w:pPr>
        <w:jc w:val="center"/>
        <w:rPr>
          <w:rFonts w:asciiTheme="majorHAnsi" w:hAnsiTheme="majorHAnsi" w:cstheme="majorHAnsi"/>
          <w:b/>
          <w:sz w:val="22"/>
          <w:szCs w:val="22"/>
        </w:rPr>
      </w:pPr>
      <w:r>
        <w:rPr>
          <w:rFonts w:asciiTheme="majorHAnsi" w:hAnsiTheme="majorHAnsi" w:cstheme="majorHAnsi"/>
          <w:b/>
          <w:sz w:val="22"/>
          <w:szCs w:val="22"/>
        </w:rPr>
        <w:t>Meeting Minutes</w:t>
      </w:r>
    </w:p>
    <w:p w14:paraId="7AE4C203" w14:textId="2D2B6B7B" w:rsidR="00D37478" w:rsidRPr="005B2726" w:rsidRDefault="00976617" w:rsidP="00D37478">
      <w:pPr>
        <w:jc w:val="center"/>
        <w:rPr>
          <w:rFonts w:asciiTheme="majorHAnsi" w:hAnsiTheme="majorHAnsi" w:cstheme="majorHAnsi"/>
          <w:bCs/>
          <w:sz w:val="22"/>
          <w:szCs w:val="22"/>
        </w:rPr>
      </w:pPr>
      <w:r>
        <w:rPr>
          <w:rFonts w:asciiTheme="majorHAnsi" w:hAnsiTheme="majorHAnsi" w:cstheme="majorHAnsi"/>
          <w:bCs/>
          <w:sz w:val="22"/>
          <w:szCs w:val="22"/>
        </w:rPr>
        <w:t>August 20</w:t>
      </w:r>
      <w:r w:rsidR="001C66C4">
        <w:rPr>
          <w:rFonts w:asciiTheme="majorHAnsi" w:hAnsiTheme="majorHAnsi" w:cstheme="majorHAnsi"/>
          <w:bCs/>
          <w:sz w:val="22"/>
          <w:szCs w:val="22"/>
        </w:rPr>
        <w:t>, 2024</w:t>
      </w:r>
    </w:p>
    <w:p w14:paraId="34F3D46B" w14:textId="33DDF3B0" w:rsidR="00D37478" w:rsidRPr="005B2726" w:rsidRDefault="00D37478" w:rsidP="00D37478">
      <w:pPr>
        <w:jc w:val="center"/>
        <w:rPr>
          <w:rFonts w:asciiTheme="majorHAnsi" w:hAnsiTheme="majorHAnsi" w:cstheme="majorHAnsi"/>
          <w:bCs/>
          <w:sz w:val="22"/>
          <w:szCs w:val="22"/>
        </w:rPr>
      </w:pPr>
      <w:r>
        <w:rPr>
          <w:rFonts w:asciiTheme="majorHAnsi" w:hAnsiTheme="majorHAnsi" w:cstheme="majorHAnsi"/>
          <w:bCs/>
          <w:sz w:val="22"/>
          <w:szCs w:val="22"/>
        </w:rPr>
        <w:t>4:00 PM-5:</w:t>
      </w:r>
      <w:r w:rsidR="00976617">
        <w:rPr>
          <w:rFonts w:asciiTheme="majorHAnsi" w:hAnsiTheme="majorHAnsi" w:cstheme="majorHAnsi"/>
          <w:bCs/>
          <w:sz w:val="22"/>
          <w:szCs w:val="22"/>
        </w:rPr>
        <w:t>00</w:t>
      </w:r>
      <w:r w:rsidR="00C61ECD">
        <w:rPr>
          <w:rFonts w:asciiTheme="majorHAnsi" w:hAnsiTheme="majorHAnsi" w:cstheme="majorHAnsi"/>
          <w:bCs/>
          <w:sz w:val="22"/>
          <w:szCs w:val="22"/>
        </w:rPr>
        <w:t xml:space="preserve"> </w:t>
      </w:r>
      <w:r>
        <w:rPr>
          <w:rFonts w:asciiTheme="majorHAnsi" w:hAnsiTheme="majorHAnsi" w:cstheme="majorHAnsi"/>
          <w:bCs/>
          <w:sz w:val="22"/>
          <w:szCs w:val="22"/>
        </w:rPr>
        <w:t>PM</w:t>
      </w:r>
    </w:p>
    <w:p w14:paraId="0928D2EF" w14:textId="77777777" w:rsidR="00D37478" w:rsidRPr="005B2726" w:rsidRDefault="00D37478" w:rsidP="00D37478">
      <w:pPr>
        <w:jc w:val="center"/>
        <w:rPr>
          <w:rFonts w:asciiTheme="majorHAnsi" w:hAnsiTheme="majorHAnsi" w:cstheme="majorHAnsi"/>
          <w:bCs/>
          <w:sz w:val="22"/>
          <w:szCs w:val="22"/>
        </w:rPr>
      </w:pPr>
      <w:r>
        <w:rPr>
          <w:rFonts w:asciiTheme="majorHAnsi" w:hAnsiTheme="majorHAnsi" w:cstheme="majorHAnsi"/>
          <w:bCs/>
          <w:sz w:val="22"/>
          <w:szCs w:val="22"/>
        </w:rPr>
        <w:t>Zoom Meeting</w:t>
      </w:r>
    </w:p>
    <w:p w14:paraId="22DC34B6" w14:textId="6D2DBEFC" w:rsidR="00D759C3" w:rsidRDefault="00D759C3"/>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440"/>
        <w:gridCol w:w="6300"/>
      </w:tblGrid>
      <w:tr w:rsidR="00C233AB" w:rsidRPr="00051952" w14:paraId="6CBF444D" w14:textId="77777777" w:rsidTr="00881FF0">
        <w:trPr>
          <w:trHeight w:val="288"/>
        </w:trPr>
        <w:tc>
          <w:tcPr>
            <w:tcW w:w="9270" w:type="dxa"/>
            <w:gridSpan w:val="3"/>
            <w:shd w:val="clear" w:color="auto" w:fill="458082"/>
            <w:noWrap/>
            <w:vAlign w:val="center"/>
          </w:tcPr>
          <w:p w14:paraId="7407DD3C" w14:textId="0BCA6C96" w:rsidR="00C233AB" w:rsidRPr="00051952" w:rsidRDefault="00C233AB">
            <w:pPr>
              <w:rPr>
                <w:b/>
                <w:bCs/>
                <w:color w:val="FFFFFF" w:themeColor="background1"/>
                <w:sz w:val="16"/>
                <w:szCs w:val="16"/>
              </w:rPr>
            </w:pPr>
            <w:r>
              <w:rPr>
                <w:b/>
                <w:bCs/>
                <w:color w:val="FFFFFF" w:themeColor="background1"/>
                <w:sz w:val="20"/>
              </w:rPr>
              <w:t>GQIP MEMBER ATTENDEES</w:t>
            </w:r>
          </w:p>
        </w:tc>
      </w:tr>
      <w:tr w:rsidR="00051952" w:rsidRPr="00051952" w14:paraId="37680135" w14:textId="77777777" w:rsidTr="00976617">
        <w:trPr>
          <w:trHeight w:val="20"/>
        </w:trPr>
        <w:tc>
          <w:tcPr>
            <w:tcW w:w="1530" w:type="dxa"/>
            <w:shd w:val="clear" w:color="auto" w:fill="auto"/>
            <w:noWrap/>
            <w:hideMark/>
          </w:tcPr>
          <w:p w14:paraId="314641E3" w14:textId="77777777" w:rsidR="00051952" w:rsidRPr="00465116" w:rsidRDefault="00051952">
            <w:pPr>
              <w:rPr>
                <w:rFonts w:asciiTheme="minorHAnsi" w:hAnsiTheme="minorHAnsi" w:cstheme="minorHAnsi"/>
                <w:b/>
                <w:bCs/>
                <w:color w:val="133F53"/>
                <w:sz w:val="18"/>
                <w:szCs w:val="18"/>
              </w:rPr>
            </w:pPr>
            <w:r w:rsidRPr="00465116">
              <w:rPr>
                <w:rFonts w:asciiTheme="minorHAnsi" w:hAnsiTheme="minorHAnsi" w:cstheme="minorHAnsi"/>
                <w:b/>
                <w:bCs/>
                <w:color w:val="133F53"/>
                <w:sz w:val="18"/>
                <w:szCs w:val="18"/>
              </w:rPr>
              <w:t>Last Name</w:t>
            </w:r>
          </w:p>
        </w:tc>
        <w:tc>
          <w:tcPr>
            <w:tcW w:w="1440" w:type="dxa"/>
            <w:shd w:val="clear" w:color="auto" w:fill="auto"/>
            <w:noWrap/>
            <w:hideMark/>
          </w:tcPr>
          <w:p w14:paraId="6F5A8232" w14:textId="77777777" w:rsidR="00051952" w:rsidRPr="00465116" w:rsidRDefault="00051952">
            <w:pPr>
              <w:rPr>
                <w:rFonts w:asciiTheme="minorHAnsi" w:hAnsiTheme="minorHAnsi" w:cstheme="minorHAnsi"/>
                <w:b/>
                <w:bCs/>
                <w:color w:val="133F53"/>
                <w:sz w:val="18"/>
                <w:szCs w:val="18"/>
              </w:rPr>
            </w:pPr>
            <w:r w:rsidRPr="00465116">
              <w:rPr>
                <w:rFonts w:asciiTheme="minorHAnsi" w:hAnsiTheme="minorHAnsi" w:cstheme="minorHAnsi"/>
                <w:b/>
                <w:bCs/>
                <w:color w:val="133F53"/>
                <w:sz w:val="18"/>
                <w:szCs w:val="18"/>
              </w:rPr>
              <w:t>First Name</w:t>
            </w:r>
          </w:p>
        </w:tc>
        <w:tc>
          <w:tcPr>
            <w:tcW w:w="6300" w:type="dxa"/>
            <w:shd w:val="clear" w:color="auto" w:fill="auto"/>
            <w:noWrap/>
            <w:hideMark/>
          </w:tcPr>
          <w:p w14:paraId="7E41A51B" w14:textId="77777777" w:rsidR="00051952" w:rsidRPr="00465116" w:rsidRDefault="00051952">
            <w:pPr>
              <w:rPr>
                <w:rFonts w:asciiTheme="minorHAnsi" w:hAnsiTheme="minorHAnsi" w:cstheme="minorHAnsi"/>
                <w:b/>
                <w:bCs/>
                <w:color w:val="133F53"/>
                <w:sz w:val="18"/>
                <w:szCs w:val="18"/>
              </w:rPr>
            </w:pPr>
            <w:r w:rsidRPr="00465116">
              <w:rPr>
                <w:rFonts w:asciiTheme="minorHAnsi" w:hAnsiTheme="minorHAnsi" w:cstheme="minorHAnsi"/>
                <w:b/>
                <w:bCs/>
                <w:color w:val="133F53"/>
                <w:sz w:val="18"/>
                <w:szCs w:val="18"/>
              </w:rPr>
              <w:t>Organization</w:t>
            </w:r>
          </w:p>
        </w:tc>
      </w:tr>
      <w:tr w:rsidR="00B53B4D" w:rsidRPr="00051952" w14:paraId="3B504DF8" w14:textId="77777777" w:rsidTr="00976617">
        <w:trPr>
          <w:trHeight w:val="144"/>
        </w:trPr>
        <w:tc>
          <w:tcPr>
            <w:tcW w:w="1530" w:type="dxa"/>
            <w:noWrap/>
          </w:tcPr>
          <w:p w14:paraId="0D6B1832" w14:textId="34108317" w:rsidR="00B53B4D" w:rsidRPr="0069278F" w:rsidRDefault="00B53B4D">
            <w:pPr>
              <w:rPr>
                <w:rFonts w:asciiTheme="minorHAnsi" w:hAnsiTheme="minorHAnsi" w:cstheme="minorHAnsi"/>
                <w:sz w:val="18"/>
                <w:szCs w:val="18"/>
              </w:rPr>
            </w:pPr>
            <w:r>
              <w:rPr>
                <w:rFonts w:asciiTheme="minorHAnsi" w:hAnsiTheme="minorHAnsi" w:cstheme="minorHAnsi"/>
                <w:sz w:val="18"/>
                <w:szCs w:val="18"/>
              </w:rPr>
              <w:t>Todd</w:t>
            </w:r>
          </w:p>
        </w:tc>
        <w:tc>
          <w:tcPr>
            <w:tcW w:w="1440" w:type="dxa"/>
            <w:noWrap/>
          </w:tcPr>
          <w:p w14:paraId="608BEE35" w14:textId="4DD35B6C" w:rsidR="00B53B4D" w:rsidRPr="0069278F" w:rsidRDefault="00E4584E">
            <w:pPr>
              <w:rPr>
                <w:rFonts w:asciiTheme="minorHAnsi" w:hAnsiTheme="minorHAnsi" w:cstheme="minorHAnsi"/>
                <w:sz w:val="18"/>
                <w:szCs w:val="18"/>
              </w:rPr>
            </w:pPr>
            <w:r>
              <w:rPr>
                <w:rFonts w:asciiTheme="minorHAnsi" w:hAnsiTheme="minorHAnsi" w:cstheme="minorHAnsi"/>
                <w:sz w:val="18"/>
                <w:szCs w:val="18"/>
              </w:rPr>
              <w:t xml:space="preserve">S. </w:t>
            </w:r>
            <w:r w:rsidR="00B53B4D">
              <w:rPr>
                <w:rFonts w:asciiTheme="minorHAnsi" w:hAnsiTheme="minorHAnsi" w:cstheme="minorHAnsi"/>
                <w:sz w:val="18"/>
                <w:szCs w:val="18"/>
              </w:rPr>
              <w:t>Rob</w:t>
            </w:r>
          </w:p>
        </w:tc>
        <w:tc>
          <w:tcPr>
            <w:tcW w:w="6300" w:type="dxa"/>
            <w:noWrap/>
          </w:tcPr>
          <w:p w14:paraId="733E625C" w14:textId="0E2F9617" w:rsidR="00B53B4D" w:rsidRPr="0069278F" w:rsidRDefault="00B53B4D">
            <w:pPr>
              <w:rPr>
                <w:rFonts w:asciiTheme="minorHAnsi" w:hAnsiTheme="minorHAnsi" w:cstheme="minorHAnsi"/>
                <w:sz w:val="18"/>
                <w:szCs w:val="18"/>
              </w:rPr>
            </w:pPr>
            <w:r>
              <w:rPr>
                <w:rFonts w:asciiTheme="minorHAnsi" w:hAnsiTheme="minorHAnsi" w:cstheme="minorHAnsi"/>
                <w:sz w:val="18"/>
                <w:szCs w:val="18"/>
              </w:rPr>
              <w:t>GQIP, Medical Director</w:t>
            </w:r>
          </w:p>
        </w:tc>
      </w:tr>
      <w:tr w:rsidR="00051952" w:rsidRPr="00051952" w14:paraId="76585CE9" w14:textId="77777777" w:rsidTr="00976617">
        <w:trPr>
          <w:trHeight w:val="144"/>
        </w:trPr>
        <w:tc>
          <w:tcPr>
            <w:tcW w:w="1530" w:type="dxa"/>
            <w:noWrap/>
            <w:hideMark/>
          </w:tcPr>
          <w:p w14:paraId="1E78DEEA" w14:textId="77777777" w:rsidR="00051952" w:rsidRPr="0069278F" w:rsidRDefault="00051952">
            <w:pPr>
              <w:rPr>
                <w:rFonts w:asciiTheme="minorHAnsi" w:hAnsiTheme="minorHAnsi" w:cstheme="minorHAnsi"/>
                <w:sz w:val="18"/>
                <w:szCs w:val="18"/>
              </w:rPr>
            </w:pPr>
            <w:r w:rsidRPr="0069278F">
              <w:rPr>
                <w:rFonts w:asciiTheme="minorHAnsi" w:hAnsiTheme="minorHAnsi" w:cstheme="minorHAnsi"/>
                <w:sz w:val="18"/>
                <w:szCs w:val="18"/>
              </w:rPr>
              <w:t>Solomon</w:t>
            </w:r>
          </w:p>
        </w:tc>
        <w:tc>
          <w:tcPr>
            <w:tcW w:w="1440" w:type="dxa"/>
            <w:noWrap/>
            <w:hideMark/>
          </w:tcPr>
          <w:p w14:paraId="1E0C7919" w14:textId="77777777" w:rsidR="00051952" w:rsidRPr="0069278F" w:rsidRDefault="00051952">
            <w:pPr>
              <w:rPr>
                <w:rFonts w:asciiTheme="minorHAnsi" w:hAnsiTheme="minorHAnsi" w:cstheme="minorHAnsi"/>
                <w:sz w:val="18"/>
                <w:szCs w:val="18"/>
              </w:rPr>
            </w:pPr>
            <w:r w:rsidRPr="0069278F">
              <w:rPr>
                <w:rFonts w:asciiTheme="minorHAnsi" w:hAnsiTheme="minorHAnsi" w:cstheme="minorHAnsi"/>
                <w:sz w:val="18"/>
                <w:szCs w:val="18"/>
              </w:rPr>
              <w:t>Gina</w:t>
            </w:r>
          </w:p>
        </w:tc>
        <w:tc>
          <w:tcPr>
            <w:tcW w:w="6300" w:type="dxa"/>
            <w:noWrap/>
            <w:hideMark/>
          </w:tcPr>
          <w:p w14:paraId="5F8E6F80" w14:textId="7881D6E7" w:rsidR="00051952" w:rsidRPr="0069278F" w:rsidRDefault="00051952">
            <w:pPr>
              <w:rPr>
                <w:rFonts w:asciiTheme="minorHAnsi" w:hAnsiTheme="minorHAnsi" w:cstheme="minorHAnsi"/>
                <w:sz w:val="18"/>
                <w:szCs w:val="18"/>
              </w:rPr>
            </w:pPr>
            <w:r w:rsidRPr="0069278F">
              <w:rPr>
                <w:rFonts w:asciiTheme="minorHAnsi" w:hAnsiTheme="minorHAnsi" w:cstheme="minorHAnsi"/>
                <w:sz w:val="18"/>
                <w:szCs w:val="18"/>
              </w:rPr>
              <w:t xml:space="preserve">GQIP, Director </w:t>
            </w:r>
          </w:p>
        </w:tc>
      </w:tr>
      <w:tr w:rsidR="00B53B4D" w:rsidRPr="00051952" w14:paraId="70F719E6" w14:textId="77777777" w:rsidTr="00976617">
        <w:trPr>
          <w:trHeight w:val="144"/>
        </w:trPr>
        <w:tc>
          <w:tcPr>
            <w:tcW w:w="1530" w:type="dxa"/>
            <w:noWrap/>
          </w:tcPr>
          <w:p w14:paraId="47629932" w14:textId="470289F5" w:rsidR="00B53B4D" w:rsidRPr="0069278F" w:rsidRDefault="00C233AB">
            <w:pPr>
              <w:rPr>
                <w:rFonts w:asciiTheme="minorHAnsi" w:hAnsiTheme="minorHAnsi" w:cstheme="minorHAnsi"/>
                <w:sz w:val="18"/>
                <w:szCs w:val="18"/>
              </w:rPr>
            </w:pPr>
            <w:r>
              <w:rPr>
                <w:rFonts w:asciiTheme="minorHAnsi" w:hAnsiTheme="minorHAnsi" w:cstheme="minorHAnsi"/>
                <w:sz w:val="18"/>
                <w:szCs w:val="18"/>
              </w:rPr>
              <w:t>Galloway</w:t>
            </w:r>
          </w:p>
        </w:tc>
        <w:tc>
          <w:tcPr>
            <w:tcW w:w="1440" w:type="dxa"/>
            <w:noWrap/>
          </w:tcPr>
          <w:p w14:paraId="2C9BDB06" w14:textId="5C7AA587" w:rsidR="00B53B4D" w:rsidRPr="0069278F" w:rsidRDefault="00C233AB">
            <w:pPr>
              <w:rPr>
                <w:rFonts w:asciiTheme="minorHAnsi" w:hAnsiTheme="minorHAnsi" w:cstheme="minorHAnsi"/>
                <w:sz w:val="18"/>
                <w:szCs w:val="18"/>
              </w:rPr>
            </w:pPr>
            <w:r>
              <w:rPr>
                <w:rFonts w:asciiTheme="minorHAnsi" w:hAnsiTheme="minorHAnsi" w:cstheme="minorHAnsi"/>
                <w:sz w:val="18"/>
                <w:szCs w:val="18"/>
              </w:rPr>
              <w:t>Luke</w:t>
            </w:r>
          </w:p>
        </w:tc>
        <w:tc>
          <w:tcPr>
            <w:tcW w:w="6300" w:type="dxa"/>
            <w:noWrap/>
          </w:tcPr>
          <w:p w14:paraId="722E3012" w14:textId="3DDF360A" w:rsidR="00B53B4D" w:rsidRPr="0069278F" w:rsidRDefault="00B53B4D">
            <w:pPr>
              <w:rPr>
                <w:rFonts w:asciiTheme="minorHAnsi" w:hAnsiTheme="minorHAnsi" w:cstheme="minorHAnsi"/>
                <w:sz w:val="18"/>
                <w:szCs w:val="18"/>
              </w:rPr>
            </w:pPr>
            <w:r>
              <w:rPr>
                <w:rFonts w:asciiTheme="minorHAnsi" w:hAnsiTheme="minorHAnsi" w:cstheme="minorHAnsi"/>
                <w:sz w:val="18"/>
                <w:szCs w:val="18"/>
              </w:rPr>
              <w:t xml:space="preserve">GQIP, Research </w:t>
            </w:r>
            <w:r w:rsidR="00C233AB">
              <w:rPr>
                <w:rFonts w:asciiTheme="minorHAnsi" w:hAnsiTheme="minorHAnsi" w:cstheme="minorHAnsi"/>
                <w:sz w:val="18"/>
                <w:szCs w:val="18"/>
              </w:rPr>
              <w:t>Fellow</w:t>
            </w:r>
          </w:p>
        </w:tc>
      </w:tr>
      <w:tr w:rsidR="00051952" w:rsidRPr="00051952" w14:paraId="3112B06C" w14:textId="77777777" w:rsidTr="00976617">
        <w:trPr>
          <w:trHeight w:val="360"/>
        </w:trPr>
        <w:tc>
          <w:tcPr>
            <w:tcW w:w="1530" w:type="dxa"/>
            <w:noWrap/>
          </w:tcPr>
          <w:p w14:paraId="2D36B9D9"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Mayfield</w:t>
            </w:r>
          </w:p>
          <w:p w14:paraId="2784971F"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 xml:space="preserve">Sundholm </w:t>
            </w:r>
          </w:p>
          <w:p w14:paraId="24A63936" w14:textId="77777777" w:rsidR="00976617" w:rsidRPr="00976617" w:rsidRDefault="00976617" w:rsidP="00976617">
            <w:pPr>
              <w:rPr>
                <w:rFonts w:asciiTheme="minorHAnsi" w:hAnsiTheme="minorHAnsi" w:cstheme="minorHAnsi"/>
                <w:sz w:val="18"/>
                <w:szCs w:val="18"/>
              </w:rPr>
            </w:pPr>
            <w:proofErr w:type="spellStart"/>
            <w:r w:rsidRPr="00976617">
              <w:rPr>
                <w:rFonts w:asciiTheme="minorHAnsi" w:hAnsiTheme="minorHAnsi" w:cstheme="minorHAnsi"/>
                <w:sz w:val="18"/>
                <w:szCs w:val="18"/>
              </w:rPr>
              <w:t>McKemie</w:t>
            </w:r>
            <w:proofErr w:type="spellEnd"/>
          </w:p>
          <w:p w14:paraId="17ED81E5"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Parris</w:t>
            </w:r>
          </w:p>
          <w:p w14:paraId="0D9CE74A"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Ashley</w:t>
            </w:r>
          </w:p>
          <w:p w14:paraId="5761C518" w14:textId="77777777" w:rsidR="00976617" w:rsidRPr="00976617" w:rsidRDefault="00976617" w:rsidP="00976617">
            <w:pPr>
              <w:rPr>
                <w:rFonts w:asciiTheme="minorHAnsi" w:hAnsiTheme="minorHAnsi" w:cstheme="minorHAnsi"/>
                <w:sz w:val="18"/>
                <w:szCs w:val="18"/>
              </w:rPr>
            </w:pPr>
            <w:proofErr w:type="spellStart"/>
            <w:r w:rsidRPr="00976617">
              <w:rPr>
                <w:rFonts w:asciiTheme="minorHAnsi" w:hAnsiTheme="minorHAnsi" w:cstheme="minorHAnsi"/>
                <w:sz w:val="18"/>
                <w:szCs w:val="18"/>
              </w:rPr>
              <w:t>Fabico</w:t>
            </w:r>
            <w:proofErr w:type="spellEnd"/>
            <w:r w:rsidRPr="00976617">
              <w:rPr>
                <w:rFonts w:asciiTheme="minorHAnsi" w:hAnsiTheme="minorHAnsi" w:cstheme="minorHAnsi"/>
                <w:sz w:val="18"/>
                <w:szCs w:val="18"/>
              </w:rPr>
              <w:t>-Dulin</w:t>
            </w:r>
          </w:p>
          <w:p w14:paraId="5CD300EF"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Johns</w:t>
            </w:r>
          </w:p>
          <w:p w14:paraId="25D7BB26"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Martin</w:t>
            </w:r>
          </w:p>
          <w:p w14:paraId="603370FA"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Carney</w:t>
            </w:r>
          </w:p>
          <w:p w14:paraId="30820E4C"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Cochran</w:t>
            </w:r>
          </w:p>
          <w:p w14:paraId="086B4D88"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Edwards</w:t>
            </w:r>
          </w:p>
          <w:p w14:paraId="178A1EAB" w14:textId="77777777" w:rsid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Rowker</w:t>
            </w:r>
          </w:p>
          <w:p w14:paraId="19AAD481" w14:textId="57B93F30" w:rsidR="002B38E3" w:rsidRPr="00976617" w:rsidRDefault="002B38E3" w:rsidP="00976617">
            <w:pPr>
              <w:rPr>
                <w:rFonts w:asciiTheme="minorHAnsi" w:hAnsiTheme="minorHAnsi" w:cstheme="minorHAnsi"/>
                <w:sz w:val="18"/>
                <w:szCs w:val="18"/>
              </w:rPr>
            </w:pPr>
            <w:proofErr w:type="spellStart"/>
            <w:r>
              <w:rPr>
                <w:rFonts w:asciiTheme="minorHAnsi" w:hAnsiTheme="minorHAnsi" w:cstheme="minorHAnsi"/>
                <w:sz w:val="18"/>
                <w:szCs w:val="18"/>
              </w:rPr>
              <w:t>Sobrino</w:t>
            </w:r>
            <w:proofErr w:type="spellEnd"/>
          </w:p>
          <w:p w14:paraId="28C74BCE"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Register</w:t>
            </w:r>
          </w:p>
          <w:p w14:paraId="00B3F4D5" w14:textId="77777777" w:rsidR="00976617" w:rsidRPr="00976617" w:rsidRDefault="00976617" w:rsidP="00976617">
            <w:pPr>
              <w:rPr>
                <w:rFonts w:asciiTheme="minorHAnsi" w:hAnsiTheme="minorHAnsi" w:cstheme="minorHAnsi"/>
                <w:sz w:val="18"/>
                <w:szCs w:val="18"/>
              </w:rPr>
            </w:pPr>
            <w:proofErr w:type="spellStart"/>
            <w:r w:rsidRPr="00976617">
              <w:rPr>
                <w:rFonts w:asciiTheme="minorHAnsi" w:hAnsiTheme="minorHAnsi" w:cstheme="minorHAnsi"/>
                <w:sz w:val="18"/>
                <w:szCs w:val="18"/>
              </w:rPr>
              <w:t>Bullington</w:t>
            </w:r>
            <w:proofErr w:type="spellEnd"/>
            <w:r w:rsidRPr="00976617">
              <w:rPr>
                <w:rFonts w:asciiTheme="minorHAnsi" w:hAnsiTheme="minorHAnsi" w:cstheme="minorHAnsi"/>
                <w:sz w:val="18"/>
                <w:szCs w:val="18"/>
              </w:rPr>
              <w:t xml:space="preserve"> </w:t>
            </w:r>
          </w:p>
          <w:p w14:paraId="12C43E70"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Pettiford</w:t>
            </w:r>
          </w:p>
          <w:p w14:paraId="0D9C04DD"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Kiefer</w:t>
            </w:r>
          </w:p>
          <w:p w14:paraId="35735DC7"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Soto</w:t>
            </w:r>
          </w:p>
          <w:p w14:paraId="25E16211" w14:textId="77777777" w:rsidR="00976617" w:rsidRPr="00976617" w:rsidRDefault="00976617" w:rsidP="00976617">
            <w:pPr>
              <w:rPr>
                <w:rFonts w:asciiTheme="minorHAnsi" w:hAnsiTheme="minorHAnsi" w:cstheme="minorHAnsi"/>
                <w:sz w:val="18"/>
                <w:szCs w:val="18"/>
              </w:rPr>
            </w:pPr>
            <w:proofErr w:type="spellStart"/>
            <w:r w:rsidRPr="00976617">
              <w:rPr>
                <w:rFonts w:asciiTheme="minorHAnsi" w:hAnsiTheme="minorHAnsi" w:cstheme="minorHAnsi"/>
                <w:sz w:val="18"/>
                <w:szCs w:val="18"/>
              </w:rPr>
              <w:t>Akinyokunbo</w:t>
            </w:r>
            <w:proofErr w:type="spellEnd"/>
          </w:p>
          <w:p w14:paraId="527BDBF9"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Marsh</w:t>
            </w:r>
          </w:p>
          <w:p w14:paraId="74B2C954"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Grant</w:t>
            </w:r>
          </w:p>
          <w:p w14:paraId="09E28E9C" w14:textId="77777777" w:rsidR="00976617" w:rsidRPr="00976617" w:rsidRDefault="00976617" w:rsidP="00976617">
            <w:pPr>
              <w:rPr>
                <w:rFonts w:asciiTheme="minorHAnsi" w:hAnsiTheme="minorHAnsi" w:cstheme="minorHAnsi"/>
                <w:sz w:val="18"/>
                <w:szCs w:val="18"/>
              </w:rPr>
            </w:pPr>
            <w:proofErr w:type="spellStart"/>
            <w:r w:rsidRPr="00976617">
              <w:rPr>
                <w:rFonts w:asciiTheme="minorHAnsi" w:hAnsiTheme="minorHAnsi" w:cstheme="minorHAnsi"/>
                <w:sz w:val="18"/>
                <w:szCs w:val="18"/>
              </w:rPr>
              <w:t>Astrella</w:t>
            </w:r>
            <w:proofErr w:type="spellEnd"/>
          </w:p>
          <w:p w14:paraId="5385AA26"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Costanzo</w:t>
            </w:r>
          </w:p>
          <w:p w14:paraId="49DD457A"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Eleby</w:t>
            </w:r>
          </w:p>
          <w:p w14:paraId="48BF32B6"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Gaskins</w:t>
            </w:r>
          </w:p>
          <w:p w14:paraId="7FA981B8"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Page</w:t>
            </w:r>
          </w:p>
          <w:p w14:paraId="24E26230"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Rothenberg</w:t>
            </w:r>
          </w:p>
          <w:p w14:paraId="1BDD861C"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Sanabria</w:t>
            </w:r>
          </w:p>
          <w:p w14:paraId="1C6E9C44"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So</w:t>
            </w:r>
          </w:p>
          <w:p w14:paraId="5A6DAA1A"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Valadez</w:t>
            </w:r>
          </w:p>
          <w:p w14:paraId="3C2399A3" w14:textId="77777777" w:rsidR="00976617" w:rsidRPr="00976617" w:rsidRDefault="00976617" w:rsidP="00976617">
            <w:pPr>
              <w:rPr>
                <w:rFonts w:asciiTheme="minorHAnsi" w:hAnsiTheme="minorHAnsi" w:cstheme="minorHAnsi"/>
                <w:sz w:val="18"/>
                <w:szCs w:val="18"/>
              </w:rPr>
            </w:pPr>
            <w:proofErr w:type="spellStart"/>
            <w:r w:rsidRPr="00976617">
              <w:rPr>
                <w:rFonts w:asciiTheme="minorHAnsi" w:hAnsiTheme="minorHAnsi" w:cstheme="minorHAnsi"/>
                <w:sz w:val="18"/>
                <w:szCs w:val="18"/>
              </w:rPr>
              <w:t>Vanderberg</w:t>
            </w:r>
            <w:proofErr w:type="spellEnd"/>
          </w:p>
          <w:p w14:paraId="3CC9D529" w14:textId="77777777" w:rsid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Williams-Woods</w:t>
            </w:r>
          </w:p>
          <w:p w14:paraId="2CC8FDCF" w14:textId="161D843E" w:rsidR="005F077E" w:rsidRDefault="005F077E" w:rsidP="00976617">
            <w:pPr>
              <w:rPr>
                <w:rFonts w:asciiTheme="minorHAnsi" w:hAnsiTheme="minorHAnsi" w:cstheme="minorHAnsi"/>
                <w:sz w:val="18"/>
                <w:szCs w:val="18"/>
              </w:rPr>
            </w:pPr>
            <w:proofErr w:type="spellStart"/>
            <w:r>
              <w:rPr>
                <w:rFonts w:asciiTheme="minorHAnsi" w:hAnsiTheme="minorHAnsi" w:cstheme="minorHAnsi"/>
                <w:sz w:val="18"/>
                <w:szCs w:val="18"/>
              </w:rPr>
              <w:t>Lamphier</w:t>
            </w:r>
            <w:proofErr w:type="spellEnd"/>
          </w:p>
          <w:p w14:paraId="4BD58322" w14:textId="2AA9BB8E" w:rsidR="005F077E" w:rsidRPr="00976617" w:rsidRDefault="005F077E" w:rsidP="00976617">
            <w:pPr>
              <w:rPr>
                <w:rFonts w:asciiTheme="minorHAnsi" w:hAnsiTheme="minorHAnsi" w:cstheme="minorHAnsi"/>
                <w:sz w:val="18"/>
                <w:szCs w:val="18"/>
              </w:rPr>
            </w:pPr>
            <w:r>
              <w:rPr>
                <w:rFonts w:asciiTheme="minorHAnsi" w:hAnsiTheme="minorHAnsi" w:cstheme="minorHAnsi"/>
                <w:sz w:val="18"/>
                <w:szCs w:val="18"/>
              </w:rPr>
              <w:t>Johnson</w:t>
            </w:r>
          </w:p>
          <w:p w14:paraId="260362A8"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Hardeman</w:t>
            </w:r>
          </w:p>
          <w:p w14:paraId="6AEC9BEC"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 xml:space="preserve">Paynter </w:t>
            </w:r>
          </w:p>
          <w:p w14:paraId="1226A539"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Brown</w:t>
            </w:r>
          </w:p>
          <w:p w14:paraId="6F9D322D"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Goodwin</w:t>
            </w:r>
          </w:p>
          <w:p w14:paraId="7C9AEA92"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Pender</w:t>
            </w:r>
          </w:p>
          <w:p w14:paraId="5E25D78D"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Page</w:t>
            </w:r>
          </w:p>
          <w:p w14:paraId="6CCB2771"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Dunne</w:t>
            </w:r>
          </w:p>
          <w:p w14:paraId="48B5177B"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 xml:space="preserve">Williamson </w:t>
            </w:r>
          </w:p>
          <w:p w14:paraId="6652A638"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Jackson</w:t>
            </w:r>
          </w:p>
          <w:p w14:paraId="0BBF98B3"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Mathis</w:t>
            </w:r>
          </w:p>
          <w:p w14:paraId="5051C326"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Gibson</w:t>
            </w:r>
          </w:p>
          <w:p w14:paraId="6BB86484"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lastRenderedPageBreak/>
              <w:t>Mantooth</w:t>
            </w:r>
          </w:p>
          <w:p w14:paraId="1BF50262" w14:textId="77777777" w:rsidR="00976617" w:rsidRPr="00976617" w:rsidRDefault="00976617" w:rsidP="00976617">
            <w:pPr>
              <w:rPr>
                <w:rFonts w:asciiTheme="minorHAnsi" w:hAnsiTheme="minorHAnsi" w:cstheme="minorHAnsi"/>
                <w:sz w:val="18"/>
                <w:szCs w:val="18"/>
              </w:rPr>
            </w:pPr>
            <w:proofErr w:type="spellStart"/>
            <w:r w:rsidRPr="00976617">
              <w:rPr>
                <w:rFonts w:asciiTheme="minorHAnsi" w:hAnsiTheme="minorHAnsi" w:cstheme="minorHAnsi"/>
                <w:sz w:val="18"/>
                <w:szCs w:val="18"/>
              </w:rPr>
              <w:t>Vassy</w:t>
            </w:r>
            <w:proofErr w:type="spellEnd"/>
          </w:p>
          <w:p w14:paraId="216928C5"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Avery</w:t>
            </w:r>
          </w:p>
          <w:p w14:paraId="5A4DC5C3"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Burgess</w:t>
            </w:r>
          </w:p>
          <w:p w14:paraId="74A8AC84"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Stephens</w:t>
            </w:r>
          </w:p>
          <w:p w14:paraId="05EF4CA0"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Dent</w:t>
            </w:r>
          </w:p>
          <w:p w14:paraId="485B5597"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Eubanks</w:t>
            </w:r>
          </w:p>
          <w:p w14:paraId="72EF55EC"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Fitzgerald</w:t>
            </w:r>
          </w:p>
          <w:p w14:paraId="62C0374B"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Morgan</w:t>
            </w:r>
          </w:p>
          <w:p w14:paraId="03161C21"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 xml:space="preserve">Shotwell </w:t>
            </w:r>
          </w:p>
          <w:p w14:paraId="0241D657"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Thomas</w:t>
            </w:r>
          </w:p>
          <w:p w14:paraId="32C86B80"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Simmons</w:t>
            </w:r>
          </w:p>
          <w:p w14:paraId="4DD0D833"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Gasser</w:t>
            </w:r>
          </w:p>
          <w:p w14:paraId="6002F265"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Hannay</w:t>
            </w:r>
          </w:p>
          <w:p w14:paraId="6C19ECAC"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Jameson</w:t>
            </w:r>
          </w:p>
          <w:p w14:paraId="39997679"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Connelly</w:t>
            </w:r>
          </w:p>
          <w:p w14:paraId="4F62E0B0" w14:textId="77777777" w:rsid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Keeton</w:t>
            </w:r>
          </w:p>
          <w:p w14:paraId="7992E64F" w14:textId="439DD118" w:rsidR="00B77BB6" w:rsidRPr="00976617" w:rsidRDefault="00B77BB6" w:rsidP="00976617">
            <w:pPr>
              <w:rPr>
                <w:rFonts w:asciiTheme="minorHAnsi" w:hAnsiTheme="minorHAnsi" w:cstheme="minorHAnsi"/>
                <w:sz w:val="18"/>
                <w:szCs w:val="18"/>
              </w:rPr>
            </w:pPr>
            <w:proofErr w:type="spellStart"/>
            <w:r>
              <w:rPr>
                <w:rFonts w:asciiTheme="minorHAnsi" w:hAnsiTheme="minorHAnsi" w:cstheme="minorHAnsi"/>
                <w:sz w:val="18"/>
                <w:szCs w:val="18"/>
              </w:rPr>
              <w:t>Benak</w:t>
            </w:r>
            <w:proofErr w:type="spellEnd"/>
          </w:p>
          <w:p w14:paraId="0028FD6E" w14:textId="3F8F05DB" w:rsidR="00B77BB6" w:rsidRPr="00976617" w:rsidRDefault="00976617" w:rsidP="00976617">
            <w:pPr>
              <w:rPr>
                <w:rFonts w:asciiTheme="minorHAnsi" w:hAnsiTheme="minorHAnsi" w:cstheme="minorHAnsi"/>
                <w:sz w:val="18"/>
                <w:szCs w:val="18"/>
              </w:rPr>
            </w:pPr>
            <w:proofErr w:type="spellStart"/>
            <w:r w:rsidRPr="00976617">
              <w:rPr>
                <w:rFonts w:asciiTheme="minorHAnsi" w:hAnsiTheme="minorHAnsi" w:cstheme="minorHAnsi"/>
                <w:sz w:val="18"/>
                <w:szCs w:val="18"/>
              </w:rPr>
              <w:t>Polston</w:t>
            </w:r>
            <w:proofErr w:type="spellEnd"/>
          </w:p>
          <w:p w14:paraId="41BF37FD"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Renz</w:t>
            </w:r>
          </w:p>
          <w:p w14:paraId="5FD3AF3D" w14:textId="77777777" w:rsidR="00976617" w:rsidRPr="00976617" w:rsidRDefault="00976617" w:rsidP="00976617">
            <w:pPr>
              <w:rPr>
                <w:rFonts w:asciiTheme="minorHAnsi" w:hAnsiTheme="minorHAnsi" w:cstheme="minorHAnsi"/>
                <w:sz w:val="18"/>
                <w:szCs w:val="18"/>
              </w:rPr>
            </w:pPr>
            <w:proofErr w:type="spellStart"/>
            <w:r w:rsidRPr="00976617">
              <w:rPr>
                <w:rFonts w:asciiTheme="minorHAnsi" w:hAnsiTheme="minorHAnsi" w:cstheme="minorHAnsi"/>
                <w:sz w:val="18"/>
                <w:szCs w:val="18"/>
              </w:rPr>
              <w:t>Monda</w:t>
            </w:r>
            <w:proofErr w:type="spellEnd"/>
          </w:p>
          <w:p w14:paraId="56F69831"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Bashan-</w:t>
            </w:r>
            <w:proofErr w:type="spellStart"/>
            <w:r w:rsidRPr="00976617">
              <w:rPr>
                <w:rFonts w:asciiTheme="minorHAnsi" w:hAnsiTheme="minorHAnsi" w:cstheme="minorHAnsi"/>
                <w:sz w:val="18"/>
                <w:szCs w:val="18"/>
              </w:rPr>
              <w:t>Gilzenrat</w:t>
            </w:r>
            <w:proofErr w:type="spellEnd"/>
          </w:p>
          <w:p w14:paraId="4D397242"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Van Ness</w:t>
            </w:r>
          </w:p>
          <w:p w14:paraId="2FE11B61"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Faircloth</w:t>
            </w:r>
          </w:p>
          <w:p w14:paraId="69E42410"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Medeiros</w:t>
            </w:r>
          </w:p>
          <w:p w14:paraId="7048731E"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Bays</w:t>
            </w:r>
          </w:p>
          <w:p w14:paraId="26754906"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Hatley</w:t>
            </w:r>
          </w:p>
          <w:p w14:paraId="7C7F4038"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Holm</w:t>
            </w:r>
          </w:p>
          <w:p w14:paraId="38CFAAC4" w14:textId="77777777" w:rsidR="00976617" w:rsidRPr="00976617" w:rsidRDefault="00976617" w:rsidP="00976617">
            <w:pPr>
              <w:rPr>
                <w:rFonts w:asciiTheme="minorHAnsi" w:hAnsiTheme="minorHAnsi" w:cstheme="minorHAnsi"/>
                <w:sz w:val="18"/>
                <w:szCs w:val="18"/>
              </w:rPr>
            </w:pPr>
            <w:proofErr w:type="spellStart"/>
            <w:r w:rsidRPr="00976617">
              <w:rPr>
                <w:rFonts w:asciiTheme="minorHAnsi" w:hAnsiTheme="minorHAnsi" w:cstheme="minorHAnsi"/>
                <w:sz w:val="18"/>
                <w:szCs w:val="18"/>
              </w:rPr>
              <w:t>Folse</w:t>
            </w:r>
            <w:proofErr w:type="spellEnd"/>
          </w:p>
          <w:p w14:paraId="11D6F5F3" w14:textId="77777777" w:rsidR="00976617" w:rsidRPr="00976617" w:rsidRDefault="00976617" w:rsidP="00976617">
            <w:pPr>
              <w:rPr>
                <w:rFonts w:asciiTheme="minorHAnsi" w:hAnsiTheme="minorHAnsi" w:cstheme="minorHAnsi"/>
                <w:sz w:val="18"/>
                <w:szCs w:val="18"/>
              </w:rPr>
            </w:pPr>
            <w:proofErr w:type="spellStart"/>
            <w:r w:rsidRPr="00976617">
              <w:rPr>
                <w:rFonts w:asciiTheme="minorHAnsi" w:hAnsiTheme="minorHAnsi" w:cstheme="minorHAnsi"/>
                <w:sz w:val="18"/>
                <w:szCs w:val="18"/>
              </w:rPr>
              <w:t>Gravlee</w:t>
            </w:r>
            <w:proofErr w:type="spellEnd"/>
          </w:p>
          <w:p w14:paraId="7EA62F75"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Carter</w:t>
            </w:r>
          </w:p>
          <w:p w14:paraId="4877A6F2"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Hord</w:t>
            </w:r>
          </w:p>
          <w:p w14:paraId="314C6D1A" w14:textId="77777777" w:rsidR="00976617" w:rsidRPr="00976617" w:rsidRDefault="00976617" w:rsidP="00976617">
            <w:pPr>
              <w:rPr>
                <w:rFonts w:asciiTheme="minorHAnsi" w:hAnsiTheme="minorHAnsi" w:cstheme="minorHAnsi"/>
                <w:sz w:val="18"/>
                <w:szCs w:val="18"/>
              </w:rPr>
            </w:pPr>
            <w:proofErr w:type="spellStart"/>
            <w:r w:rsidRPr="00976617">
              <w:rPr>
                <w:rFonts w:asciiTheme="minorHAnsi" w:hAnsiTheme="minorHAnsi" w:cstheme="minorHAnsi"/>
                <w:sz w:val="18"/>
                <w:szCs w:val="18"/>
              </w:rPr>
              <w:t>McCarson</w:t>
            </w:r>
            <w:proofErr w:type="spellEnd"/>
          </w:p>
          <w:p w14:paraId="5C025A75"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 xml:space="preserve">Baldridge </w:t>
            </w:r>
          </w:p>
          <w:p w14:paraId="61551670"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Hand</w:t>
            </w:r>
          </w:p>
          <w:p w14:paraId="700E35C8" w14:textId="184AC206" w:rsidR="00051952" w:rsidRPr="00465116"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Orr</w:t>
            </w:r>
          </w:p>
        </w:tc>
        <w:tc>
          <w:tcPr>
            <w:tcW w:w="1440" w:type="dxa"/>
            <w:noWrap/>
          </w:tcPr>
          <w:p w14:paraId="7992BF70"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lastRenderedPageBreak/>
              <w:t>John Kelly</w:t>
            </w:r>
          </w:p>
          <w:p w14:paraId="0DC71D22"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Nicole</w:t>
            </w:r>
          </w:p>
          <w:p w14:paraId="2AB55521"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 xml:space="preserve">Clarence </w:t>
            </w:r>
          </w:p>
          <w:p w14:paraId="098F9A2C"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Melissa</w:t>
            </w:r>
          </w:p>
          <w:p w14:paraId="651A52E3"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Dennis</w:t>
            </w:r>
          </w:p>
          <w:p w14:paraId="3DEAC48D"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Josephine</w:t>
            </w:r>
          </w:p>
          <w:p w14:paraId="72833940"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Tracy</w:t>
            </w:r>
          </w:p>
          <w:p w14:paraId="2F3838E6"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 xml:space="preserve">Catherine </w:t>
            </w:r>
          </w:p>
          <w:p w14:paraId="1AEB91B8"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David</w:t>
            </w:r>
          </w:p>
          <w:p w14:paraId="5A42023B"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Alicia</w:t>
            </w:r>
          </w:p>
          <w:p w14:paraId="315C68BA"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Susanne</w:t>
            </w:r>
          </w:p>
          <w:p w14:paraId="412A7280" w14:textId="77777777" w:rsid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Kellie</w:t>
            </w:r>
          </w:p>
          <w:p w14:paraId="146C1820" w14:textId="53EE0FAF" w:rsidR="002B38E3" w:rsidRPr="00976617" w:rsidRDefault="002B38E3" w:rsidP="00976617">
            <w:pPr>
              <w:rPr>
                <w:rFonts w:asciiTheme="minorHAnsi" w:hAnsiTheme="minorHAnsi" w:cstheme="minorHAnsi"/>
                <w:sz w:val="18"/>
                <w:szCs w:val="18"/>
              </w:rPr>
            </w:pPr>
            <w:r>
              <w:rPr>
                <w:rFonts w:asciiTheme="minorHAnsi" w:hAnsiTheme="minorHAnsi" w:cstheme="minorHAnsi"/>
                <w:sz w:val="18"/>
                <w:szCs w:val="18"/>
              </w:rPr>
              <w:t>Justin</w:t>
            </w:r>
          </w:p>
          <w:p w14:paraId="1477648E"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Alicia</w:t>
            </w:r>
          </w:p>
          <w:p w14:paraId="43595D13"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Ashley</w:t>
            </w:r>
          </w:p>
          <w:p w14:paraId="5654724D"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Courtney</w:t>
            </w:r>
          </w:p>
          <w:p w14:paraId="00B1C9FF"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David</w:t>
            </w:r>
          </w:p>
          <w:p w14:paraId="3F9EDCD5"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Guillermo</w:t>
            </w:r>
          </w:p>
          <w:p w14:paraId="4C8A9CC3"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Olalekan</w:t>
            </w:r>
          </w:p>
          <w:p w14:paraId="7CACD1C8"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 xml:space="preserve">Brooke J. </w:t>
            </w:r>
          </w:p>
          <w:p w14:paraId="0CF8E9E8"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Lynn</w:t>
            </w:r>
          </w:p>
          <w:p w14:paraId="443233AF"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Jessi</w:t>
            </w:r>
          </w:p>
          <w:p w14:paraId="54F5A893"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Andrea</w:t>
            </w:r>
          </w:p>
          <w:p w14:paraId="6F50EDBC"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Joy</w:t>
            </w:r>
          </w:p>
          <w:p w14:paraId="0C514626" w14:textId="05BFAAA6"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Rebecca</w:t>
            </w:r>
          </w:p>
          <w:p w14:paraId="24FCC5B8"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Emily</w:t>
            </w:r>
          </w:p>
          <w:p w14:paraId="1039FA3D"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Rocky</w:t>
            </w:r>
          </w:p>
          <w:p w14:paraId="1B41BA33"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Angela</w:t>
            </w:r>
          </w:p>
          <w:p w14:paraId="4390E74E"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Alan</w:t>
            </w:r>
          </w:p>
          <w:p w14:paraId="29067EB1"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Alana</w:t>
            </w:r>
          </w:p>
          <w:p w14:paraId="79372098"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Pamela</w:t>
            </w:r>
          </w:p>
          <w:p w14:paraId="52EA4E52" w14:textId="77777777" w:rsid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Elizabeth</w:t>
            </w:r>
          </w:p>
          <w:p w14:paraId="7F65A15F" w14:textId="5EB6E5EB" w:rsidR="005F077E" w:rsidRDefault="005F077E" w:rsidP="00976617">
            <w:pPr>
              <w:rPr>
                <w:rFonts w:asciiTheme="minorHAnsi" w:hAnsiTheme="minorHAnsi" w:cstheme="minorHAnsi"/>
                <w:sz w:val="18"/>
                <w:szCs w:val="18"/>
              </w:rPr>
            </w:pPr>
            <w:r>
              <w:rPr>
                <w:rFonts w:asciiTheme="minorHAnsi" w:hAnsiTheme="minorHAnsi" w:cstheme="minorHAnsi"/>
                <w:sz w:val="18"/>
                <w:szCs w:val="18"/>
              </w:rPr>
              <w:t>Carey</w:t>
            </w:r>
          </w:p>
          <w:p w14:paraId="39A45C74" w14:textId="004AD681" w:rsidR="005F077E" w:rsidRPr="00976617" w:rsidRDefault="005F077E" w:rsidP="00976617">
            <w:pPr>
              <w:rPr>
                <w:rFonts w:asciiTheme="minorHAnsi" w:hAnsiTheme="minorHAnsi" w:cstheme="minorHAnsi"/>
                <w:sz w:val="18"/>
                <w:szCs w:val="18"/>
              </w:rPr>
            </w:pPr>
            <w:r>
              <w:rPr>
                <w:rFonts w:asciiTheme="minorHAnsi" w:hAnsiTheme="minorHAnsi" w:cstheme="minorHAnsi"/>
                <w:sz w:val="18"/>
                <w:szCs w:val="18"/>
              </w:rPr>
              <w:t>Laura</w:t>
            </w:r>
          </w:p>
          <w:p w14:paraId="01CB773C"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William</w:t>
            </w:r>
          </w:p>
          <w:p w14:paraId="75A9EB4C"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 xml:space="preserve">Steve </w:t>
            </w:r>
          </w:p>
          <w:p w14:paraId="12B4ACCA"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Kim</w:t>
            </w:r>
          </w:p>
          <w:p w14:paraId="38557443"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 xml:space="preserve">Mary Beth </w:t>
            </w:r>
          </w:p>
          <w:p w14:paraId="4159EEA1" w14:textId="77777777" w:rsidR="00976617" w:rsidRPr="00976617" w:rsidRDefault="00976617" w:rsidP="00976617">
            <w:pPr>
              <w:rPr>
                <w:rFonts w:asciiTheme="minorHAnsi" w:hAnsiTheme="minorHAnsi" w:cstheme="minorHAnsi"/>
                <w:sz w:val="18"/>
                <w:szCs w:val="18"/>
              </w:rPr>
            </w:pPr>
            <w:proofErr w:type="spellStart"/>
            <w:r w:rsidRPr="00976617">
              <w:rPr>
                <w:rFonts w:asciiTheme="minorHAnsi" w:hAnsiTheme="minorHAnsi" w:cstheme="minorHAnsi"/>
                <w:sz w:val="18"/>
                <w:szCs w:val="18"/>
              </w:rPr>
              <w:t>Cianna</w:t>
            </w:r>
            <w:proofErr w:type="spellEnd"/>
          </w:p>
          <w:p w14:paraId="32246A7C"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Karrie</w:t>
            </w:r>
          </w:p>
          <w:p w14:paraId="3A15E247"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Jim</w:t>
            </w:r>
          </w:p>
          <w:p w14:paraId="74967F5A"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 xml:space="preserve">Whitney </w:t>
            </w:r>
          </w:p>
          <w:p w14:paraId="4CA09D6D" w14:textId="77777777" w:rsidR="00976617" w:rsidRPr="00976617" w:rsidRDefault="00976617" w:rsidP="00976617">
            <w:pPr>
              <w:rPr>
                <w:rFonts w:asciiTheme="minorHAnsi" w:hAnsiTheme="minorHAnsi" w:cstheme="minorHAnsi"/>
                <w:sz w:val="18"/>
                <w:szCs w:val="18"/>
              </w:rPr>
            </w:pPr>
            <w:proofErr w:type="spellStart"/>
            <w:r w:rsidRPr="00976617">
              <w:rPr>
                <w:rFonts w:asciiTheme="minorHAnsi" w:hAnsiTheme="minorHAnsi" w:cstheme="minorHAnsi"/>
                <w:sz w:val="18"/>
                <w:szCs w:val="18"/>
              </w:rPr>
              <w:t>susan</w:t>
            </w:r>
            <w:proofErr w:type="spellEnd"/>
          </w:p>
          <w:p w14:paraId="48C430A5"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Christie</w:t>
            </w:r>
          </w:p>
          <w:p w14:paraId="298AFFD0"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Jesse</w:t>
            </w:r>
          </w:p>
          <w:p w14:paraId="5484882E"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lastRenderedPageBreak/>
              <w:t>Jessica</w:t>
            </w:r>
          </w:p>
          <w:p w14:paraId="7B6940B2"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Matthew</w:t>
            </w:r>
          </w:p>
          <w:p w14:paraId="0FE3F3C3" w14:textId="77777777" w:rsidR="00976617" w:rsidRPr="00976617" w:rsidRDefault="00976617" w:rsidP="00976617">
            <w:pPr>
              <w:rPr>
                <w:rFonts w:asciiTheme="minorHAnsi" w:hAnsiTheme="minorHAnsi" w:cstheme="minorHAnsi"/>
                <w:sz w:val="18"/>
                <w:szCs w:val="18"/>
              </w:rPr>
            </w:pPr>
            <w:proofErr w:type="spellStart"/>
            <w:r w:rsidRPr="00976617">
              <w:rPr>
                <w:rFonts w:asciiTheme="minorHAnsi" w:hAnsiTheme="minorHAnsi" w:cstheme="minorHAnsi"/>
                <w:sz w:val="18"/>
                <w:szCs w:val="18"/>
              </w:rPr>
              <w:t>Naila</w:t>
            </w:r>
            <w:proofErr w:type="spellEnd"/>
          </w:p>
          <w:p w14:paraId="370B4680" w14:textId="77777777" w:rsidR="00976617" w:rsidRPr="00976617" w:rsidRDefault="00976617" w:rsidP="00976617">
            <w:pPr>
              <w:rPr>
                <w:rFonts w:asciiTheme="minorHAnsi" w:hAnsiTheme="minorHAnsi" w:cstheme="minorHAnsi"/>
                <w:sz w:val="18"/>
                <w:szCs w:val="18"/>
              </w:rPr>
            </w:pPr>
            <w:proofErr w:type="spellStart"/>
            <w:r w:rsidRPr="00976617">
              <w:rPr>
                <w:rFonts w:asciiTheme="minorHAnsi" w:hAnsiTheme="minorHAnsi" w:cstheme="minorHAnsi"/>
                <w:sz w:val="18"/>
                <w:szCs w:val="18"/>
              </w:rPr>
              <w:t>Nadirah</w:t>
            </w:r>
            <w:proofErr w:type="spellEnd"/>
          </w:p>
          <w:p w14:paraId="469C5AFD"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Rayma</w:t>
            </w:r>
          </w:p>
          <w:p w14:paraId="775B887A"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Lemuel</w:t>
            </w:r>
          </w:p>
          <w:p w14:paraId="0D8FB818"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Amanda</w:t>
            </w:r>
          </w:p>
          <w:p w14:paraId="5D96294A"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Brandi</w:t>
            </w:r>
          </w:p>
          <w:p w14:paraId="64BADB0A"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Heather</w:t>
            </w:r>
          </w:p>
          <w:p w14:paraId="6F7202B2"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 xml:space="preserve">Michael </w:t>
            </w:r>
          </w:p>
          <w:p w14:paraId="03DE4E5E"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Shannon</w:t>
            </w:r>
          </w:p>
          <w:p w14:paraId="02712E9D"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John</w:t>
            </w:r>
          </w:p>
          <w:p w14:paraId="4B15F4EE"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Kelly</w:t>
            </w:r>
          </w:p>
          <w:p w14:paraId="24623BA3"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Scott</w:t>
            </w:r>
          </w:p>
          <w:p w14:paraId="67969948"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Mary</w:t>
            </w:r>
          </w:p>
          <w:p w14:paraId="17833A6C"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Jay</w:t>
            </w:r>
          </w:p>
          <w:p w14:paraId="2064FDDB" w14:textId="77777777" w:rsid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Justin</w:t>
            </w:r>
          </w:p>
          <w:p w14:paraId="6CC1A5A6" w14:textId="5CE36553" w:rsidR="00B77BB6" w:rsidRPr="00976617" w:rsidRDefault="00B77BB6" w:rsidP="00976617">
            <w:pPr>
              <w:rPr>
                <w:rFonts w:asciiTheme="minorHAnsi" w:hAnsiTheme="minorHAnsi" w:cstheme="minorHAnsi"/>
                <w:sz w:val="18"/>
                <w:szCs w:val="18"/>
              </w:rPr>
            </w:pPr>
            <w:r>
              <w:rPr>
                <w:rFonts w:asciiTheme="minorHAnsi" w:hAnsiTheme="minorHAnsi" w:cstheme="minorHAnsi"/>
                <w:sz w:val="18"/>
                <w:szCs w:val="18"/>
              </w:rPr>
              <w:t>Mark</w:t>
            </w:r>
          </w:p>
          <w:p w14:paraId="5D6B6C03"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Garrett</w:t>
            </w:r>
          </w:p>
          <w:p w14:paraId="7D1B846E"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Barry</w:t>
            </w:r>
          </w:p>
          <w:p w14:paraId="23B46BE5"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Alyssa</w:t>
            </w:r>
          </w:p>
          <w:p w14:paraId="5B9BF473"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 xml:space="preserve">K. Aviva </w:t>
            </w:r>
          </w:p>
          <w:p w14:paraId="08FDCBD4"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Jamie</w:t>
            </w:r>
          </w:p>
          <w:p w14:paraId="0B8134A6"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Ashley</w:t>
            </w:r>
          </w:p>
          <w:p w14:paraId="76CD735B"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 xml:space="preserve">Regina </w:t>
            </w:r>
          </w:p>
          <w:p w14:paraId="42CF6CF5"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Brian</w:t>
            </w:r>
          </w:p>
          <w:p w14:paraId="2A93D96F"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Robyn</w:t>
            </w:r>
          </w:p>
          <w:p w14:paraId="0509366B"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Kyndra</w:t>
            </w:r>
          </w:p>
          <w:p w14:paraId="4D795819"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Elizabeth</w:t>
            </w:r>
          </w:p>
          <w:p w14:paraId="43359DE2"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Mark</w:t>
            </w:r>
          </w:p>
          <w:p w14:paraId="7AF6C908"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Kerry</w:t>
            </w:r>
          </w:p>
          <w:p w14:paraId="688B2141"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Kevin</w:t>
            </w:r>
          </w:p>
          <w:p w14:paraId="3C87A370"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Andrea</w:t>
            </w:r>
          </w:p>
          <w:p w14:paraId="3A95DDF3"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Susan</w:t>
            </w:r>
          </w:p>
          <w:p w14:paraId="22707A16"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Rachel</w:t>
            </w:r>
          </w:p>
          <w:p w14:paraId="6C323E5B" w14:textId="50086A6B" w:rsidR="00051952" w:rsidRPr="00465116"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Reginald</w:t>
            </w:r>
          </w:p>
        </w:tc>
        <w:tc>
          <w:tcPr>
            <w:tcW w:w="6300" w:type="dxa"/>
            <w:noWrap/>
          </w:tcPr>
          <w:p w14:paraId="384CDBA2" w14:textId="77777777" w:rsidR="00976617" w:rsidRPr="00976617" w:rsidRDefault="00976617" w:rsidP="00976617">
            <w:pPr>
              <w:rPr>
                <w:rFonts w:asciiTheme="minorHAnsi" w:hAnsiTheme="minorHAnsi" w:cstheme="minorHAnsi"/>
                <w:sz w:val="18"/>
                <w:szCs w:val="18"/>
              </w:rPr>
            </w:pPr>
            <w:proofErr w:type="spellStart"/>
            <w:r w:rsidRPr="00976617">
              <w:rPr>
                <w:rFonts w:asciiTheme="minorHAnsi" w:hAnsiTheme="minorHAnsi" w:cstheme="minorHAnsi"/>
                <w:sz w:val="18"/>
                <w:szCs w:val="18"/>
              </w:rPr>
              <w:lastRenderedPageBreak/>
              <w:t>AdventHealth</w:t>
            </w:r>
            <w:proofErr w:type="spellEnd"/>
            <w:r w:rsidRPr="00976617">
              <w:rPr>
                <w:rFonts w:asciiTheme="minorHAnsi" w:hAnsiTheme="minorHAnsi" w:cstheme="minorHAnsi"/>
                <w:sz w:val="18"/>
                <w:szCs w:val="18"/>
              </w:rPr>
              <w:t xml:space="preserve"> Redmond</w:t>
            </w:r>
          </w:p>
          <w:p w14:paraId="7792A6D9" w14:textId="77777777" w:rsidR="00976617" w:rsidRPr="00976617" w:rsidRDefault="00976617" w:rsidP="00976617">
            <w:pPr>
              <w:rPr>
                <w:rFonts w:asciiTheme="minorHAnsi" w:hAnsiTheme="minorHAnsi" w:cstheme="minorHAnsi"/>
                <w:sz w:val="18"/>
                <w:szCs w:val="18"/>
              </w:rPr>
            </w:pPr>
            <w:proofErr w:type="spellStart"/>
            <w:r w:rsidRPr="00976617">
              <w:rPr>
                <w:rFonts w:asciiTheme="minorHAnsi" w:hAnsiTheme="minorHAnsi" w:cstheme="minorHAnsi"/>
                <w:sz w:val="18"/>
                <w:szCs w:val="18"/>
              </w:rPr>
              <w:t>AdventHealth</w:t>
            </w:r>
            <w:proofErr w:type="spellEnd"/>
            <w:r w:rsidRPr="00976617">
              <w:rPr>
                <w:rFonts w:asciiTheme="minorHAnsi" w:hAnsiTheme="minorHAnsi" w:cstheme="minorHAnsi"/>
                <w:sz w:val="18"/>
                <w:szCs w:val="18"/>
              </w:rPr>
              <w:t xml:space="preserve"> Redmond</w:t>
            </w:r>
          </w:p>
          <w:p w14:paraId="5017BA3B"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Atrium Health Floyd</w:t>
            </w:r>
          </w:p>
          <w:p w14:paraId="39505CC0"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Atrium Health Floyd</w:t>
            </w:r>
          </w:p>
          <w:p w14:paraId="5B02FA21"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Atrium Health Navicent</w:t>
            </w:r>
          </w:p>
          <w:p w14:paraId="1C42AFAA"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Atrium Health Navicent</w:t>
            </w:r>
          </w:p>
          <w:p w14:paraId="4559C0E8"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Atrium Health Navicent</w:t>
            </w:r>
          </w:p>
          <w:p w14:paraId="1F4A6E4F"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 xml:space="preserve">Atrium Polk Medical Center </w:t>
            </w:r>
          </w:p>
          <w:p w14:paraId="05768101"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Children's Healthcare of Atlanta</w:t>
            </w:r>
          </w:p>
          <w:p w14:paraId="2E3FAE99"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Children's Healthcare of Atlanta</w:t>
            </w:r>
          </w:p>
          <w:p w14:paraId="5C19F600"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Children's Healthcare of Atlanta</w:t>
            </w:r>
          </w:p>
          <w:p w14:paraId="6AFF56B5" w14:textId="77777777" w:rsid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Children's Healthcare of Atlanta</w:t>
            </w:r>
          </w:p>
          <w:p w14:paraId="1CE104E6" w14:textId="4B2F104E" w:rsidR="002B38E3" w:rsidRPr="00976617" w:rsidRDefault="002B38E3" w:rsidP="00976617">
            <w:pPr>
              <w:rPr>
                <w:rFonts w:asciiTheme="minorHAnsi" w:hAnsiTheme="minorHAnsi" w:cstheme="minorHAnsi"/>
                <w:sz w:val="18"/>
                <w:szCs w:val="18"/>
              </w:rPr>
            </w:pPr>
            <w:r w:rsidRPr="00976617">
              <w:rPr>
                <w:rFonts w:asciiTheme="minorHAnsi" w:hAnsiTheme="minorHAnsi" w:cstheme="minorHAnsi"/>
                <w:sz w:val="18"/>
                <w:szCs w:val="18"/>
              </w:rPr>
              <w:t>Children's Healthcare of Atlanta</w:t>
            </w:r>
          </w:p>
          <w:p w14:paraId="60AE4F7E"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Crisp Regional</w:t>
            </w:r>
          </w:p>
          <w:p w14:paraId="1A2C8ACA"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 xml:space="preserve">Crisp Regional </w:t>
            </w:r>
          </w:p>
          <w:p w14:paraId="39D51E15"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Doctors Hospital of Augusta</w:t>
            </w:r>
          </w:p>
          <w:p w14:paraId="3FEFD608"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 xml:space="preserve">Effingham Health System </w:t>
            </w:r>
          </w:p>
          <w:p w14:paraId="6EF2D8E7"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 xml:space="preserve">Effingham Health System </w:t>
            </w:r>
          </w:p>
          <w:p w14:paraId="75781A9D"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Emanuel Medical Center</w:t>
            </w:r>
          </w:p>
          <w:p w14:paraId="1BA1ED40"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Emanuel Medical Center</w:t>
            </w:r>
          </w:p>
          <w:p w14:paraId="2E177F9A"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 xml:space="preserve">Fairview Park Hospital </w:t>
            </w:r>
          </w:p>
          <w:p w14:paraId="5686F822"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Grady</w:t>
            </w:r>
          </w:p>
          <w:p w14:paraId="12EA0B3E"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Grady</w:t>
            </w:r>
          </w:p>
          <w:p w14:paraId="37BE09AA"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Grady</w:t>
            </w:r>
          </w:p>
          <w:p w14:paraId="6D451965" w14:textId="4172DC3A"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Grady</w:t>
            </w:r>
          </w:p>
          <w:p w14:paraId="0EEC1EDF"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Grady</w:t>
            </w:r>
          </w:p>
          <w:p w14:paraId="13690923"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Grady</w:t>
            </w:r>
          </w:p>
          <w:p w14:paraId="3F903910"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Grady</w:t>
            </w:r>
          </w:p>
          <w:p w14:paraId="1AEA013E"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Grady</w:t>
            </w:r>
          </w:p>
          <w:p w14:paraId="1E3E669E"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Grady</w:t>
            </w:r>
          </w:p>
          <w:p w14:paraId="5AF36CA0"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Grady</w:t>
            </w:r>
          </w:p>
          <w:p w14:paraId="479B1CED" w14:textId="77777777" w:rsid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Grady</w:t>
            </w:r>
          </w:p>
          <w:p w14:paraId="04C02464" w14:textId="5BF328A6" w:rsidR="005F077E" w:rsidRDefault="005F077E" w:rsidP="00976617">
            <w:pPr>
              <w:rPr>
                <w:rFonts w:asciiTheme="minorHAnsi" w:hAnsiTheme="minorHAnsi" w:cstheme="minorHAnsi"/>
                <w:sz w:val="18"/>
                <w:szCs w:val="18"/>
              </w:rPr>
            </w:pPr>
            <w:r>
              <w:rPr>
                <w:rFonts w:asciiTheme="minorHAnsi" w:hAnsiTheme="minorHAnsi" w:cstheme="minorHAnsi"/>
                <w:sz w:val="18"/>
                <w:szCs w:val="18"/>
              </w:rPr>
              <w:t>Grady Burn</w:t>
            </w:r>
          </w:p>
          <w:p w14:paraId="6E3B16BF" w14:textId="46653282" w:rsidR="005F077E" w:rsidRPr="00976617" w:rsidRDefault="005F077E" w:rsidP="00976617">
            <w:pPr>
              <w:rPr>
                <w:rFonts w:asciiTheme="minorHAnsi" w:hAnsiTheme="minorHAnsi" w:cstheme="minorHAnsi"/>
                <w:sz w:val="18"/>
                <w:szCs w:val="18"/>
              </w:rPr>
            </w:pPr>
            <w:r>
              <w:rPr>
                <w:rFonts w:asciiTheme="minorHAnsi" w:hAnsiTheme="minorHAnsi" w:cstheme="minorHAnsi"/>
                <w:sz w:val="18"/>
                <w:szCs w:val="18"/>
              </w:rPr>
              <w:t>Grady Burn</w:t>
            </w:r>
          </w:p>
          <w:p w14:paraId="24B19208"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Hamilton Medical Center</w:t>
            </w:r>
          </w:p>
          <w:p w14:paraId="4B3BFFE4"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Hamilton Medical Center</w:t>
            </w:r>
          </w:p>
          <w:p w14:paraId="57D4B680"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 xml:space="preserve">Hamilton Medical Center </w:t>
            </w:r>
          </w:p>
          <w:p w14:paraId="166A4330"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John D. Archbold Memorial Hospital</w:t>
            </w:r>
          </w:p>
          <w:p w14:paraId="05A0577E"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John D. Archbold Memorial Hospital</w:t>
            </w:r>
          </w:p>
          <w:p w14:paraId="73492216"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Memorial Health Meadows</w:t>
            </w:r>
          </w:p>
          <w:p w14:paraId="57AD915D"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Memorial Health University Medical Center</w:t>
            </w:r>
          </w:p>
          <w:p w14:paraId="38AE81DD"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Memorial Health University Medical Center</w:t>
            </w:r>
          </w:p>
          <w:p w14:paraId="19B8D667"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Morgan Medical Center</w:t>
            </w:r>
          </w:p>
          <w:p w14:paraId="6305DC19"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Morgan Medical Center</w:t>
            </w:r>
          </w:p>
          <w:p w14:paraId="72D98B23"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Northeast Georgia Medical Center</w:t>
            </w:r>
          </w:p>
          <w:p w14:paraId="1EBBB8AD"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lastRenderedPageBreak/>
              <w:t>Northeast Georgia Medical Center</w:t>
            </w:r>
          </w:p>
          <w:p w14:paraId="22A87B2C"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Northeast Georgia Medical Center</w:t>
            </w:r>
          </w:p>
          <w:p w14:paraId="348A14E9"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Northside Hospital Gwinnett</w:t>
            </w:r>
          </w:p>
          <w:p w14:paraId="305104E3"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Northside Hospital Gwinnett</w:t>
            </w:r>
          </w:p>
          <w:p w14:paraId="2F3554ED"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Northside Hospital Gwinnett</w:t>
            </w:r>
          </w:p>
          <w:p w14:paraId="2C07E77C"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Phoebe Putney Memorial Hospital</w:t>
            </w:r>
          </w:p>
          <w:p w14:paraId="46483C4A"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Phoebe Putney Memorial Hospital</w:t>
            </w:r>
          </w:p>
          <w:p w14:paraId="5C3DBE38"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Phoebe Putney Memorial Hospital</w:t>
            </w:r>
          </w:p>
          <w:p w14:paraId="47B7544B"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Piedmont Athens Regional</w:t>
            </w:r>
          </w:p>
          <w:p w14:paraId="5F2994F0"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 xml:space="preserve">Piedmont Athens Regional </w:t>
            </w:r>
          </w:p>
          <w:p w14:paraId="5943B744"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 xml:space="preserve">Piedmont Athens Regional </w:t>
            </w:r>
          </w:p>
          <w:p w14:paraId="15DAA41E"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Piedmont Cartersville</w:t>
            </w:r>
          </w:p>
          <w:p w14:paraId="7FD6C266"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Piedmont Columbus Regional</w:t>
            </w:r>
          </w:p>
          <w:p w14:paraId="6CECC966"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Piedmont Columbus Regional</w:t>
            </w:r>
          </w:p>
          <w:p w14:paraId="52F7421E"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Piedmont Columbus Regional</w:t>
            </w:r>
          </w:p>
          <w:p w14:paraId="72B060AC"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Piedmont Henry Hospital</w:t>
            </w:r>
          </w:p>
          <w:p w14:paraId="73799646" w14:textId="77777777" w:rsid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Piedmont Henry Hospital</w:t>
            </w:r>
          </w:p>
          <w:p w14:paraId="60144B47" w14:textId="5A47C7C9" w:rsidR="00B77BB6" w:rsidRPr="00976617" w:rsidRDefault="00B77BB6" w:rsidP="00976617">
            <w:pPr>
              <w:rPr>
                <w:rFonts w:asciiTheme="minorHAnsi" w:hAnsiTheme="minorHAnsi" w:cstheme="minorHAnsi"/>
                <w:sz w:val="18"/>
                <w:szCs w:val="18"/>
              </w:rPr>
            </w:pPr>
            <w:r w:rsidRPr="00976617">
              <w:rPr>
                <w:rFonts w:asciiTheme="minorHAnsi" w:hAnsiTheme="minorHAnsi" w:cstheme="minorHAnsi"/>
                <w:sz w:val="18"/>
                <w:szCs w:val="18"/>
              </w:rPr>
              <w:t xml:space="preserve">Piedmont Walton Hospital </w:t>
            </w:r>
          </w:p>
          <w:p w14:paraId="1A86FBEF"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 xml:space="preserve">Piedmont Walton Hospital </w:t>
            </w:r>
          </w:p>
          <w:p w14:paraId="477BC715" w14:textId="58D7F1C1"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Wellstar Cobb Hospital</w:t>
            </w:r>
          </w:p>
          <w:p w14:paraId="72914080"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Wellstar Cobb Hospital</w:t>
            </w:r>
          </w:p>
          <w:p w14:paraId="49646077"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Wellstar Kennestone</w:t>
            </w:r>
          </w:p>
          <w:p w14:paraId="2AD599B6"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Wellstar Kennestone</w:t>
            </w:r>
          </w:p>
          <w:p w14:paraId="5F76A4D8"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Wellstar MCG</w:t>
            </w:r>
          </w:p>
          <w:p w14:paraId="659EE87B"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 xml:space="preserve">Wellstar MCG </w:t>
            </w:r>
          </w:p>
          <w:p w14:paraId="1C4993BF" w14:textId="4FD74908"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 xml:space="preserve">Wellstar MCG </w:t>
            </w:r>
          </w:p>
          <w:p w14:paraId="4DB5D0CA"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Wellstar MCG/CHOG</w:t>
            </w:r>
          </w:p>
          <w:p w14:paraId="5317BD62"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Wellstar MCG/CHOG</w:t>
            </w:r>
          </w:p>
          <w:p w14:paraId="50C936F0"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Wellstar North Fulton</w:t>
            </w:r>
          </w:p>
          <w:p w14:paraId="524D62F6"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 xml:space="preserve">Wellstar North Fulton </w:t>
            </w:r>
          </w:p>
          <w:p w14:paraId="7DDA6608"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Wellstar Paulding</w:t>
            </w:r>
          </w:p>
          <w:p w14:paraId="3E894BF9"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Wellstar Paulding</w:t>
            </w:r>
          </w:p>
          <w:p w14:paraId="34346E18"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Wellstar Paulding</w:t>
            </w:r>
          </w:p>
          <w:p w14:paraId="5A705201"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Wellstar Spalding Regional Hospital</w:t>
            </w:r>
          </w:p>
          <w:p w14:paraId="2206CE8D" w14:textId="77777777" w:rsidR="00976617" w:rsidRPr="00976617"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Wellstar West Georgia Medical Center</w:t>
            </w:r>
          </w:p>
          <w:p w14:paraId="5E8F0DD6" w14:textId="7A2EB70F" w:rsidR="00051952" w:rsidRPr="00465116" w:rsidRDefault="00976617" w:rsidP="00976617">
            <w:pPr>
              <w:rPr>
                <w:rFonts w:asciiTheme="minorHAnsi" w:hAnsiTheme="minorHAnsi" w:cstheme="minorHAnsi"/>
                <w:sz w:val="18"/>
                <w:szCs w:val="18"/>
              </w:rPr>
            </w:pPr>
            <w:r w:rsidRPr="00976617">
              <w:rPr>
                <w:rFonts w:asciiTheme="minorHAnsi" w:hAnsiTheme="minorHAnsi" w:cstheme="minorHAnsi"/>
                <w:sz w:val="18"/>
                <w:szCs w:val="18"/>
              </w:rPr>
              <w:t>Wellstar West Georgia Medical Center</w:t>
            </w:r>
          </w:p>
        </w:tc>
      </w:tr>
    </w:tbl>
    <w:p w14:paraId="2125C053" w14:textId="77777777" w:rsidR="00C233AB" w:rsidRDefault="00C233AB"/>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1350"/>
        <w:gridCol w:w="6480"/>
      </w:tblGrid>
      <w:tr w:rsidR="00C233AB" w:rsidRPr="00051952" w14:paraId="6CBFA384" w14:textId="77777777" w:rsidTr="003D0F5A">
        <w:trPr>
          <w:trHeight w:val="288"/>
        </w:trPr>
        <w:tc>
          <w:tcPr>
            <w:tcW w:w="9270" w:type="dxa"/>
            <w:gridSpan w:val="3"/>
            <w:shd w:val="clear" w:color="auto" w:fill="458082"/>
            <w:noWrap/>
            <w:vAlign w:val="center"/>
          </w:tcPr>
          <w:p w14:paraId="086383B0" w14:textId="58E7596A" w:rsidR="00C233AB" w:rsidRPr="00051952" w:rsidRDefault="00C233AB" w:rsidP="0085683B">
            <w:pPr>
              <w:rPr>
                <w:b/>
                <w:bCs/>
                <w:color w:val="FFFFFF" w:themeColor="background1"/>
                <w:sz w:val="16"/>
                <w:szCs w:val="16"/>
              </w:rPr>
            </w:pPr>
            <w:r>
              <w:rPr>
                <w:b/>
                <w:bCs/>
                <w:color w:val="FFFFFF" w:themeColor="background1"/>
                <w:sz w:val="20"/>
              </w:rPr>
              <w:t>Staff &amp; Other A</w:t>
            </w:r>
            <w:r w:rsidRPr="00051952">
              <w:rPr>
                <w:b/>
                <w:bCs/>
                <w:color w:val="FFFFFF" w:themeColor="background1"/>
                <w:sz w:val="20"/>
              </w:rPr>
              <w:t>ttendees</w:t>
            </w:r>
          </w:p>
        </w:tc>
      </w:tr>
      <w:tr w:rsidR="00C233AB" w:rsidRPr="00051952" w14:paraId="735E8311" w14:textId="77777777" w:rsidTr="0085683B">
        <w:trPr>
          <w:trHeight w:val="20"/>
        </w:trPr>
        <w:tc>
          <w:tcPr>
            <w:tcW w:w="1440" w:type="dxa"/>
            <w:shd w:val="clear" w:color="auto" w:fill="auto"/>
            <w:noWrap/>
            <w:hideMark/>
          </w:tcPr>
          <w:p w14:paraId="0EF10215" w14:textId="77777777" w:rsidR="00C233AB" w:rsidRPr="00465116" w:rsidRDefault="00C233AB" w:rsidP="0085683B">
            <w:pPr>
              <w:rPr>
                <w:rFonts w:asciiTheme="minorHAnsi" w:hAnsiTheme="minorHAnsi" w:cstheme="minorHAnsi"/>
                <w:b/>
                <w:bCs/>
                <w:color w:val="133F53"/>
                <w:sz w:val="18"/>
                <w:szCs w:val="18"/>
              </w:rPr>
            </w:pPr>
            <w:r w:rsidRPr="00465116">
              <w:rPr>
                <w:rFonts w:asciiTheme="minorHAnsi" w:hAnsiTheme="minorHAnsi" w:cstheme="minorHAnsi"/>
                <w:b/>
                <w:bCs/>
                <w:color w:val="133F53"/>
                <w:sz w:val="18"/>
                <w:szCs w:val="18"/>
              </w:rPr>
              <w:t>Last Name</w:t>
            </w:r>
          </w:p>
        </w:tc>
        <w:tc>
          <w:tcPr>
            <w:tcW w:w="1350" w:type="dxa"/>
            <w:shd w:val="clear" w:color="auto" w:fill="auto"/>
            <w:noWrap/>
            <w:hideMark/>
          </w:tcPr>
          <w:p w14:paraId="4EE98E4F" w14:textId="77777777" w:rsidR="00C233AB" w:rsidRPr="00465116" w:rsidRDefault="00C233AB" w:rsidP="0085683B">
            <w:pPr>
              <w:rPr>
                <w:rFonts w:asciiTheme="minorHAnsi" w:hAnsiTheme="minorHAnsi" w:cstheme="minorHAnsi"/>
                <w:b/>
                <w:bCs/>
                <w:color w:val="133F53"/>
                <w:sz w:val="18"/>
                <w:szCs w:val="18"/>
              </w:rPr>
            </w:pPr>
            <w:r w:rsidRPr="00465116">
              <w:rPr>
                <w:rFonts w:asciiTheme="minorHAnsi" w:hAnsiTheme="minorHAnsi" w:cstheme="minorHAnsi"/>
                <w:b/>
                <w:bCs/>
                <w:color w:val="133F53"/>
                <w:sz w:val="18"/>
                <w:szCs w:val="18"/>
              </w:rPr>
              <w:t>First Name</w:t>
            </w:r>
          </w:p>
        </w:tc>
        <w:tc>
          <w:tcPr>
            <w:tcW w:w="6480" w:type="dxa"/>
            <w:shd w:val="clear" w:color="auto" w:fill="auto"/>
            <w:noWrap/>
            <w:hideMark/>
          </w:tcPr>
          <w:p w14:paraId="71054CC1" w14:textId="77777777" w:rsidR="00C233AB" w:rsidRPr="00465116" w:rsidRDefault="00C233AB" w:rsidP="0085683B">
            <w:pPr>
              <w:rPr>
                <w:rFonts w:asciiTheme="minorHAnsi" w:hAnsiTheme="minorHAnsi" w:cstheme="minorHAnsi"/>
                <w:b/>
                <w:bCs/>
                <w:color w:val="133F53"/>
                <w:sz w:val="18"/>
                <w:szCs w:val="18"/>
              </w:rPr>
            </w:pPr>
            <w:r w:rsidRPr="00465116">
              <w:rPr>
                <w:rFonts w:asciiTheme="minorHAnsi" w:hAnsiTheme="minorHAnsi" w:cstheme="minorHAnsi"/>
                <w:b/>
                <w:bCs/>
                <w:color w:val="133F53"/>
                <w:sz w:val="18"/>
                <w:szCs w:val="18"/>
              </w:rPr>
              <w:t>Organization</w:t>
            </w:r>
          </w:p>
        </w:tc>
      </w:tr>
      <w:tr w:rsidR="00C233AB" w:rsidRPr="00051952" w14:paraId="45920617" w14:textId="77777777" w:rsidTr="0085683B">
        <w:trPr>
          <w:trHeight w:val="144"/>
        </w:trPr>
        <w:tc>
          <w:tcPr>
            <w:tcW w:w="1440" w:type="dxa"/>
            <w:noWrap/>
          </w:tcPr>
          <w:p w14:paraId="0BD7263B" w14:textId="7A6B8F5D" w:rsidR="00C233AB" w:rsidRPr="0069278F" w:rsidRDefault="00C233AB" w:rsidP="0085683B">
            <w:pPr>
              <w:rPr>
                <w:rFonts w:asciiTheme="minorHAnsi" w:hAnsiTheme="minorHAnsi" w:cstheme="minorHAnsi"/>
                <w:sz w:val="18"/>
                <w:szCs w:val="18"/>
              </w:rPr>
            </w:pPr>
            <w:r>
              <w:rPr>
                <w:rFonts w:asciiTheme="minorHAnsi" w:hAnsiTheme="minorHAnsi" w:cstheme="minorHAnsi"/>
                <w:sz w:val="18"/>
                <w:szCs w:val="18"/>
              </w:rPr>
              <w:t>Atkins</w:t>
            </w:r>
          </w:p>
        </w:tc>
        <w:tc>
          <w:tcPr>
            <w:tcW w:w="1350" w:type="dxa"/>
            <w:noWrap/>
          </w:tcPr>
          <w:p w14:paraId="57E24D12" w14:textId="7CF6E4D1" w:rsidR="00C233AB" w:rsidRPr="0069278F" w:rsidRDefault="00C233AB" w:rsidP="0085683B">
            <w:pPr>
              <w:rPr>
                <w:rFonts w:asciiTheme="minorHAnsi" w:hAnsiTheme="minorHAnsi" w:cstheme="minorHAnsi"/>
                <w:sz w:val="18"/>
                <w:szCs w:val="18"/>
              </w:rPr>
            </w:pPr>
            <w:r>
              <w:rPr>
                <w:rFonts w:asciiTheme="minorHAnsi" w:hAnsiTheme="minorHAnsi" w:cstheme="minorHAnsi"/>
                <w:sz w:val="18"/>
                <w:szCs w:val="18"/>
              </w:rPr>
              <w:t>Elizabeth</w:t>
            </w:r>
          </w:p>
        </w:tc>
        <w:tc>
          <w:tcPr>
            <w:tcW w:w="6480" w:type="dxa"/>
            <w:noWrap/>
          </w:tcPr>
          <w:p w14:paraId="1FB388C1" w14:textId="6A26577C" w:rsidR="00C233AB" w:rsidRPr="0069278F" w:rsidRDefault="00C233AB" w:rsidP="0085683B">
            <w:pPr>
              <w:rPr>
                <w:rFonts w:asciiTheme="minorHAnsi" w:hAnsiTheme="minorHAnsi" w:cstheme="minorHAnsi"/>
                <w:sz w:val="18"/>
                <w:szCs w:val="18"/>
              </w:rPr>
            </w:pPr>
            <w:r>
              <w:rPr>
                <w:rFonts w:asciiTheme="minorHAnsi" w:hAnsiTheme="minorHAnsi" w:cstheme="minorHAnsi"/>
                <w:sz w:val="18"/>
                <w:szCs w:val="18"/>
              </w:rPr>
              <w:t>GTC, Executive Director</w:t>
            </w:r>
          </w:p>
        </w:tc>
      </w:tr>
      <w:tr w:rsidR="00C233AB" w:rsidRPr="00051952" w14:paraId="0F696E99" w14:textId="77777777" w:rsidTr="0085683B">
        <w:trPr>
          <w:trHeight w:val="144"/>
        </w:trPr>
        <w:tc>
          <w:tcPr>
            <w:tcW w:w="1440" w:type="dxa"/>
            <w:noWrap/>
            <w:hideMark/>
          </w:tcPr>
          <w:p w14:paraId="0E00801E" w14:textId="34D51C77" w:rsidR="00C233AB" w:rsidRPr="0069278F" w:rsidRDefault="00C233AB" w:rsidP="0085683B">
            <w:pPr>
              <w:rPr>
                <w:rFonts w:asciiTheme="minorHAnsi" w:hAnsiTheme="minorHAnsi" w:cstheme="minorHAnsi"/>
                <w:sz w:val="18"/>
                <w:szCs w:val="18"/>
              </w:rPr>
            </w:pPr>
            <w:r>
              <w:rPr>
                <w:rFonts w:asciiTheme="minorHAnsi" w:hAnsiTheme="minorHAnsi" w:cstheme="minorHAnsi"/>
                <w:sz w:val="18"/>
                <w:szCs w:val="18"/>
              </w:rPr>
              <w:t>Saye</w:t>
            </w:r>
          </w:p>
        </w:tc>
        <w:tc>
          <w:tcPr>
            <w:tcW w:w="1350" w:type="dxa"/>
            <w:noWrap/>
            <w:hideMark/>
          </w:tcPr>
          <w:p w14:paraId="443FB79F" w14:textId="679A5BFB" w:rsidR="00C233AB" w:rsidRPr="0069278F" w:rsidRDefault="00C233AB" w:rsidP="0085683B">
            <w:pPr>
              <w:rPr>
                <w:rFonts w:asciiTheme="minorHAnsi" w:hAnsiTheme="minorHAnsi" w:cstheme="minorHAnsi"/>
                <w:sz w:val="18"/>
                <w:szCs w:val="18"/>
              </w:rPr>
            </w:pPr>
            <w:r>
              <w:rPr>
                <w:rFonts w:asciiTheme="minorHAnsi" w:hAnsiTheme="minorHAnsi" w:cstheme="minorHAnsi"/>
                <w:sz w:val="18"/>
                <w:szCs w:val="18"/>
              </w:rPr>
              <w:t>Gabriela</w:t>
            </w:r>
          </w:p>
        </w:tc>
        <w:tc>
          <w:tcPr>
            <w:tcW w:w="6480" w:type="dxa"/>
            <w:noWrap/>
            <w:hideMark/>
          </w:tcPr>
          <w:p w14:paraId="5B74157E" w14:textId="15C6C63B" w:rsidR="00C233AB" w:rsidRPr="0069278F" w:rsidRDefault="00C233AB" w:rsidP="0085683B">
            <w:pPr>
              <w:rPr>
                <w:rFonts w:asciiTheme="minorHAnsi" w:hAnsiTheme="minorHAnsi" w:cstheme="minorHAnsi"/>
                <w:sz w:val="18"/>
                <w:szCs w:val="18"/>
              </w:rPr>
            </w:pPr>
            <w:r w:rsidRPr="0069278F">
              <w:rPr>
                <w:rFonts w:asciiTheme="minorHAnsi" w:hAnsiTheme="minorHAnsi" w:cstheme="minorHAnsi"/>
                <w:sz w:val="18"/>
                <w:szCs w:val="18"/>
              </w:rPr>
              <w:t>G</w:t>
            </w:r>
            <w:r>
              <w:rPr>
                <w:rFonts w:asciiTheme="minorHAnsi" w:hAnsiTheme="minorHAnsi" w:cstheme="minorHAnsi"/>
                <w:sz w:val="18"/>
                <w:szCs w:val="18"/>
              </w:rPr>
              <w:t>TC, Business Operations Manager</w:t>
            </w:r>
          </w:p>
        </w:tc>
      </w:tr>
      <w:tr w:rsidR="00C233AB" w:rsidRPr="00051952" w14:paraId="6A85FE6E" w14:textId="77777777" w:rsidTr="0085683B">
        <w:trPr>
          <w:trHeight w:val="144"/>
        </w:trPr>
        <w:tc>
          <w:tcPr>
            <w:tcW w:w="1440" w:type="dxa"/>
            <w:noWrap/>
          </w:tcPr>
          <w:p w14:paraId="5AC4A5AB" w14:textId="0B80C4CC" w:rsidR="00C233AB" w:rsidRPr="0069278F" w:rsidRDefault="00C233AB" w:rsidP="0085683B">
            <w:pPr>
              <w:rPr>
                <w:rFonts w:asciiTheme="minorHAnsi" w:hAnsiTheme="minorHAnsi" w:cstheme="minorHAnsi"/>
                <w:sz w:val="18"/>
                <w:szCs w:val="18"/>
              </w:rPr>
            </w:pPr>
            <w:proofErr w:type="spellStart"/>
            <w:r>
              <w:rPr>
                <w:rFonts w:asciiTheme="minorHAnsi" w:hAnsiTheme="minorHAnsi" w:cstheme="minorHAnsi"/>
                <w:sz w:val="18"/>
                <w:szCs w:val="18"/>
              </w:rPr>
              <w:t>Shelnutt</w:t>
            </w:r>
            <w:proofErr w:type="spellEnd"/>
          </w:p>
        </w:tc>
        <w:tc>
          <w:tcPr>
            <w:tcW w:w="1350" w:type="dxa"/>
            <w:noWrap/>
          </w:tcPr>
          <w:p w14:paraId="451472E7" w14:textId="3D7AFA8E" w:rsidR="00C233AB" w:rsidRPr="0069278F" w:rsidRDefault="00C233AB" w:rsidP="0085683B">
            <w:pPr>
              <w:rPr>
                <w:rFonts w:asciiTheme="minorHAnsi" w:hAnsiTheme="minorHAnsi" w:cstheme="minorHAnsi"/>
                <w:sz w:val="18"/>
                <w:szCs w:val="18"/>
              </w:rPr>
            </w:pPr>
            <w:r>
              <w:rPr>
                <w:rFonts w:asciiTheme="minorHAnsi" w:hAnsiTheme="minorHAnsi" w:cstheme="minorHAnsi"/>
                <w:sz w:val="18"/>
                <w:szCs w:val="18"/>
              </w:rPr>
              <w:t>Crystal</w:t>
            </w:r>
          </w:p>
        </w:tc>
        <w:tc>
          <w:tcPr>
            <w:tcW w:w="6480" w:type="dxa"/>
            <w:noWrap/>
          </w:tcPr>
          <w:p w14:paraId="3C88E355" w14:textId="503207C1" w:rsidR="00C233AB" w:rsidRPr="0069278F" w:rsidRDefault="00C233AB" w:rsidP="0085683B">
            <w:pPr>
              <w:rPr>
                <w:rFonts w:asciiTheme="minorHAnsi" w:hAnsiTheme="minorHAnsi" w:cstheme="minorHAnsi"/>
                <w:sz w:val="18"/>
                <w:szCs w:val="18"/>
              </w:rPr>
            </w:pPr>
            <w:r w:rsidRPr="0069278F">
              <w:rPr>
                <w:rFonts w:asciiTheme="minorHAnsi" w:hAnsiTheme="minorHAnsi" w:cstheme="minorHAnsi"/>
                <w:sz w:val="18"/>
                <w:szCs w:val="18"/>
              </w:rPr>
              <w:t>G</w:t>
            </w:r>
            <w:r>
              <w:rPr>
                <w:rFonts w:asciiTheme="minorHAnsi" w:hAnsiTheme="minorHAnsi" w:cstheme="minorHAnsi"/>
                <w:sz w:val="18"/>
                <w:szCs w:val="18"/>
              </w:rPr>
              <w:t>TC, Regional System Development Manager</w:t>
            </w:r>
          </w:p>
        </w:tc>
      </w:tr>
    </w:tbl>
    <w:p w14:paraId="07981DB3" w14:textId="77777777" w:rsidR="001C66C4" w:rsidRDefault="001C66C4"/>
    <w:p w14:paraId="3B602EBF" w14:textId="77777777" w:rsidR="001C66C4" w:rsidRDefault="001C66C4"/>
    <w:p w14:paraId="1157AF9C" w14:textId="77777777" w:rsidR="001C66C4" w:rsidRDefault="001C66C4"/>
    <w:p w14:paraId="3FEE8EEC" w14:textId="77777777" w:rsidR="001C66C4" w:rsidRDefault="001C66C4"/>
    <w:p w14:paraId="65B2608F" w14:textId="77777777" w:rsidR="001C66C4" w:rsidRDefault="001C66C4"/>
    <w:p w14:paraId="373300C3" w14:textId="77777777" w:rsidR="001C66C4" w:rsidRDefault="001C66C4"/>
    <w:p w14:paraId="35A7F493" w14:textId="77777777" w:rsidR="001C66C4" w:rsidRDefault="001C66C4"/>
    <w:p w14:paraId="4E86C014" w14:textId="77777777" w:rsidR="001C66C4" w:rsidRDefault="001C66C4"/>
    <w:p w14:paraId="2BB28835" w14:textId="77777777" w:rsidR="001C66C4" w:rsidRDefault="001C66C4"/>
    <w:p w14:paraId="1D88AF11" w14:textId="77777777" w:rsidR="001C66C4" w:rsidRDefault="001C66C4"/>
    <w:p w14:paraId="49FFB588" w14:textId="77777777" w:rsidR="001C66C4" w:rsidRDefault="001C66C4"/>
    <w:p w14:paraId="50DB1F5F" w14:textId="77777777" w:rsidR="001C66C4" w:rsidRDefault="001C66C4"/>
    <w:p w14:paraId="574921B7" w14:textId="71E3F280" w:rsidR="00C233AB" w:rsidRDefault="00C233AB">
      <w:r>
        <w:rPr>
          <w:rFonts w:ascii="Times New Roman" w:hAnsi="Times New Roman"/>
          <w:noProof/>
          <w:szCs w:val="24"/>
        </w:rPr>
        <w:lastRenderedPageBreak/>
        <w:drawing>
          <wp:anchor distT="0" distB="0" distL="114300" distR="114300" simplePos="0" relativeHeight="251660288" behindDoc="0" locked="0" layoutInCell="1" allowOverlap="1" wp14:anchorId="53DC9ACB" wp14:editId="7FC6CF4E">
            <wp:simplePos x="0" y="0"/>
            <wp:positionH relativeFrom="column">
              <wp:posOffset>2069592</wp:posOffset>
            </wp:positionH>
            <wp:positionV relativeFrom="paragraph">
              <wp:posOffset>175260</wp:posOffset>
            </wp:positionV>
            <wp:extent cx="1589405" cy="892013"/>
            <wp:effectExtent l="0" t="0" r="0" b="0"/>
            <wp:wrapSquare wrapText="bothSides"/>
            <wp:docPr id="16" name="Picture 1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rotWithShape="1">
                    <a:blip r:embed="rId7" cstate="print">
                      <a:extLst>
                        <a:ext uri="{28A0092B-C50C-407E-A947-70E740481C1C}">
                          <a14:useLocalDpi xmlns:a14="http://schemas.microsoft.com/office/drawing/2010/main" val="0"/>
                        </a:ext>
                      </a:extLst>
                    </a:blip>
                    <a:srcRect l="10061"/>
                    <a:stretch/>
                  </pic:blipFill>
                  <pic:spPr bwMode="auto">
                    <a:xfrm>
                      <a:off x="0" y="0"/>
                      <a:ext cx="1589405" cy="892013"/>
                    </a:xfrm>
                    <a:prstGeom prst="rect">
                      <a:avLst/>
                    </a:prstGeom>
                    <a:ln>
                      <a:noFill/>
                    </a:ln>
                    <a:extLst>
                      <a:ext uri="{53640926-AAD7-44D8-BBD7-CCE9431645EC}">
                        <a14:shadowObscured xmlns:a14="http://schemas.microsoft.com/office/drawing/2010/main"/>
                      </a:ext>
                    </a:extLst>
                  </pic:spPr>
                </pic:pic>
              </a:graphicData>
            </a:graphic>
          </wp:anchor>
        </w:drawing>
      </w:r>
    </w:p>
    <w:p w14:paraId="11EF2079" w14:textId="0C5B18ED" w:rsidR="00D37478" w:rsidRDefault="00C233AB" w:rsidP="00C233AB">
      <w:r>
        <w:br w:type="textWrapping" w:clear="all"/>
      </w:r>
    </w:p>
    <w:p w14:paraId="31329415" w14:textId="6555F2D9" w:rsidR="00D37478" w:rsidRDefault="00D37478" w:rsidP="00D37478">
      <w:pPr>
        <w:jc w:val="center"/>
        <w:rPr>
          <w:b/>
          <w:bCs/>
        </w:rPr>
      </w:pPr>
      <w:r w:rsidRPr="00D37478">
        <w:rPr>
          <w:b/>
          <w:bCs/>
        </w:rPr>
        <w:t>Georgia Quality Improvement</w:t>
      </w:r>
      <w:r w:rsidR="009D0297">
        <w:rPr>
          <w:b/>
          <w:bCs/>
        </w:rPr>
        <w:t xml:space="preserve"> Program</w:t>
      </w:r>
      <w:r w:rsidR="00AD78FF">
        <w:rPr>
          <w:b/>
          <w:bCs/>
        </w:rPr>
        <w:t xml:space="preserve"> (GQIP)</w:t>
      </w:r>
      <w:r w:rsidRPr="00D37478">
        <w:rPr>
          <w:b/>
          <w:bCs/>
        </w:rPr>
        <w:t xml:space="preserve"> Meeting</w:t>
      </w:r>
    </w:p>
    <w:p w14:paraId="446CA29F" w14:textId="75526FC6" w:rsidR="00D37478" w:rsidRPr="00D37478" w:rsidRDefault="00D37478" w:rsidP="005D20AE">
      <w:pPr>
        <w:jc w:val="center"/>
      </w:pPr>
      <w:r w:rsidRPr="00D37478">
        <w:t>4:00 PM – 5:00 PM</w:t>
      </w:r>
    </w:p>
    <w:p w14:paraId="49381928" w14:textId="77777777" w:rsidR="00D37478" w:rsidRDefault="00D3747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051952" w14:paraId="1DD2CC6A" w14:textId="77777777" w:rsidTr="000A1E8C">
        <w:trPr>
          <w:trHeight w:val="288"/>
        </w:trPr>
        <w:tc>
          <w:tcPr>
            <w:tcW w:w="9355" w:type="dxa"/>
            <w:shd w:val="clear" w:color="auto" w:fill="458082"/>
            <w:vAlign w:val="center"/>
          </w:tcPr>
          <w:p w14:paraId="40732EAF" w14:textId="133C3154" w:rsidR="00051952" w:rsidRDefault="00051952" w:rsidP="00051952">
            <w:r w:rsidRPr="00051952">
              <w:rPr>
                <w:b/>
                <w:bCs/>
                <w:color w:val="FFFFFF" w:themeColor="background1"/>
                <w:sz w:val="22"/>
                <w:szCs w:val="22"/>
              </w:rPr>
              <w:t>Agenda Items</w:t>
            </w:r>
          </w:p>
        </w:tc>
      </w:tr>
      <w:tr w:rsidR="00051952" w14:paraId="721E7EB9" w14:textId="77777777" w:rsidTr="000A1E8C">
        <w:trPr>
          <w:trHeight w:val="432"/>
        </w:trPr>
        <w:tc>
          <w:tcPr>
            <w:tcW w:w="9355" w:type="dxa"/>
            <w:tcBorders>
              <w:bottom w:val="single" w:sz="4" w:space="0" w:color="auto"/>
            </w:tcBorders>
            <w:vAlign w:val="center"/>
          </w:tcPr>
          <w:p w14:paraId="3AF8B402" w14:textId="49925894" w:rsidR="00051952" w:rsidRPr="00051952" w:rsidRDefault="009D0297" w:rsidP="00051952">
            <w:pPr>
              <w:rPr>
                <w:sz w:val="22"/>
                <w:szCs w:val="18"/>
              </w:rPr>
            </w:pPr>
            <w:r>
              <w:rPr>
                <w:b/>
                <w:bCs/>
                <w:color w:val="133F53"/>
                <w:sz w:val="20"/>
              </w:rPr>
              <w:t>Welcome</w:t>
            </w:r>
          </w:p>
        </w:tc>
      </w:tr>
      <w:tr w:rsidR="00051952" w14:paraId="003B35AA" w14:textId="77777777" w:rsidTr="000A1E8C">
        <w:trPr>
          <w:trHeight w:val="710"/>
        </w:trPr>
        <w:tc>
          <w:tcPr>
            <w:tcW w:w="9355" w:type="dxa"/>
            <w:tcBorders>
              <w:top w:val="single" w:sz="4" w:space="0" w:color="auto"/>
            </w:tcBorders>
          </w:tcPr>
          <w:p w14:paraId="49132743" w14:textId="77777777" w:rsidR="008E63A1" w:rsidRDefault="00681FE9" w:rsidP="009D0297">
            <w:pPr>
              <w:rPr>
                <w:rFonts w:asciiTheme="minorHAnsi" w:hAnsiTheme="minorHAnsi" w:cstheme="minorHAnsi"/>
                <w:sz w:val="22"/>
              </w:rPr>
            </w:pPr>
            <w:r>
              <w:rPr>
                <w:rFonts w:asciiTheme="minorHAnsi" w:hAnsiTheme="minorHAnsi" w:cstheme="minorHAnsi"/>
                <w:sz w:val="22"/>
              </w:rPr>
              <w:t xml:space="preserve">Dr. S. Rob Todd welcomed attendees and provided an overview of the quarterly call, highlighting agenda items to be discussed. </w:t>
            </w:r>
          </w:p>
          <w:p w14:paraId="02A39A36" w14:textId="77777777" w:rsidR="00B1747F" w:rsidRDefault="00B1747F" w:rsidP="009D0297">
            <w:pPr>
              <w:rPr>
                <w:rFonts w:asciiTheme="minorHAnsi" w:hAnsiTheme="minorHAnsi" w:cstheme="minorHAnsi"/>
                <w:sz w:val="22"/>
              </w:rPr>
            </w:pPr>
          </w:p>
          <w:p w14:paraId="46031B4D" w14:textId="1C3AB3B8" w:rsidR="00B1747F" w:rsidRPr="009D0297" w:rsidRDefault="00B1747F" w:rsidP="009D0297">
            <w:pPr>
              <w:rPr>
                <w:rFonts w:asciiTheme="minorHAnsi" w:hAnsiTheme="minorHAnsi" w:cstheme="minorHAnsi"/>
                <w:sz w:val="22"/>
              </w:rPr>
            </w:pPr>
            <w:r>
              <w:rPr>
                <w:b/>
                <w:bCs/>
                <w:color w:val="133F53"/>
                <w:sz w:val="20"/>
              </w:rPr>
              <w:t>GTC Updates</w:t>
            </w:r>
          </w:p>
        </w:tc>
      </w:tr>
      <w:tr w:rsidR="00B1747F" w14:paraId="6E9D3C69" w14:textId="77777777" w:rsidTr="000A1E8C">
        <w:trPr>
          <w:trHeight w:val="710"/>
        </w:trPr>
        <w:tc>
          <w:tcPr>
            <w:tcW w:w="9355" w:type="dxa"/>
            <w:tcBorders>
              <w:top w:val="single" w:sz="4" w:space="0" w:color="auto"/>
            </w:tcBorders>
          </w:tcPr>
          <w:p w14:paraId="2C7280E8" w14:textId="77777777" w:rsidR="00B1747F" w:rsidRDefault="00B1747F" w:rsidP="009D0297">
            <w:pPr>
              <w:rPr>
                <w:rFonts w:asciiTheme="minorHAnsi" w:hAnsiTheme="minorHAnsi" w:cstheme="minorHAnsi"/>
                <w:sz w:val="22"/>
              </w:rPr>
            </w:pPr>
            <w:r w:rsidRPr="00B1747F">
              <w:rPr>
                <w:rFonts w:asciiTheme="minorHAnsi" w:hAnsiTheme="minorHAnsi" w:cstheme="minorHAnsi"/>
                <w:sz w:val="22"/>
              </w:rPr>
              <w:t>Liz Atkins provided an update on the recent Georgia Trauma Commission meeting, noting that there were no major voting agenda items, but the commission is in full swing developing the budget for the next fiscal year. She mentioned ongoing work with the Senate budget analyst on additional trauma stabilization funding requests for the next legislative session.</w:t>
            </w:r>
          </w:p>
          <w:p w14:paraId="7A9D23EA" w14:textId="77777777" w:rsidR="00B1747F" w:rsidRDefault="00B1747F" w:rsidP="009D0297">
            <w:pPr>
              <w:rPr>
                <w:rFonts w:asciiTheme="minorHAnsi" w:hAnsiTheme="minorHAnsi" w:cstheme="minorHAnsi"/>
                <w:sz w:val="22"/>
              </w:rPr>
            </w:pPr>
          </w:p>
          <w:p w14:paraId="25B01187" w14:textId="77C25F65" w:rsidR="00B1747F" w:rsidRDefault="00B1747F" w:rsidP="009D0297">
            <w:pPr>
              <w:rPr>
                <w:rFonts w:asciiTheme="minorHAnsi" w:hAnsiTheme="minorHAnsi" w:cstheme="minorHAnsi"/>
                <w:sz w:val="22"/>
              </w:rPr>
            </w:pPr>
            <w:r w:rsidRPr="00B1747F">
              <w:rPr>
                <w:b/>
                <w:bCs/>
                <w:color w:val="133F53"/>
                <w:sz w:val="20"/>
              </w:rPr>
              <w:t>Fall GQIP Meeting Update</w:t>
            </w:r>
          </w:p>
        </w:tc>
      </w:tr>
      <w:tr w:rsidR="00B1747F" w14:paraId="4F3E1615" w14:textId="77777777" w:rsidTr="000A1E8C">
        <w:trPr>
          <w:trHeight w:val="710"/>
        </w:trPr>
        <w:tc>
          <w:tcPr>
            <w:tcW w:w="9355" w:type="dxa"/>
            <w:tcBorders>
              <w:top w:val="single" w:sz="4" w:space="0" w:color="auto"/>
            </w:tcBorders>
          </w:tcPr>
          <w:p w14:paraId="687AEF60" w14:textId="1F69D548" w:rsidR="00B1747F" w:rsidRDefault="00B1747F" w:rsidP="009D0297">
            <w:pPr>
              <w:rPr>
                <w:rFonts w:asciiTheme="minorHAnsi" w:hAnsiTheme="minorHAnsi" w:cstheme="minorHAnsi"/>
                <w:sz w:val="22"/>
              </w:rPr>
            </w:pPr>
            <w:r w:rsidRPr="00B1747F">
              <w:rPr>
                <w:rFonts w:asciiTheme="minorHAnsi" w:hAnsiTheme="minorHAnsi" w:cstheme="minorHAnsi"/>
                <w:sz w:val="22"/>
              </w:rPr>
              <w:t>The fall GQIP meeting is scheduled for November 20th at Southeastern Technical College in Crisp County. This will be a more focused, "pare down" meeting for Trauma Medical Directors and Trauma Program Managers, with an emphasis on performance improvement, case reviews, and opportunities for improvement.</w:t>
            </w:r>
          </w:p>
        </w:tc>
      </w:tr>
      <w:tr w:rsidR="00051952" w14:paraId="23D60B00" w14:textId="77777777" w:rsidTr="00B1747F">
        <w:trPr>
          <w:trHeight w:val="432"/>
        </w:trPr>
        <w:tc>
          <w:tcPr>
            <w:tcW w:w="9355" w:type="dxa"/>
            <w:tcBorders>
              <w:bottom w:val="single" w:sz="4" w:space="0" w:color="auto"/>
            </w:tcBorders>
            <w:vAlign w:val="bottom"/>
          </w:tcPr>
          <w:p w14:paraId="16F082C9" w14:textId="0E2A38EC" w:rsidR="00026AEB" w:rsidRPr="00026AEB" w:rsidRDefault="00B1747F" w:rsidP="00B1747F">
            <w:pPr>
              <w:rPr>
                <w:b/>
                <w:bCs/>
                <w:color w:val="133F53"/>
                <w:sz w:val="20"/>
              </w:rPr>
            </w:pPr>
            <w:r w:rsidRPr="00B1747F">
              <w:rPr>
                <w:b/>
                <w:bCs/>
                <w:color w:val="133F53"/>
                <w:sz w:val="20"/>
              </w:rPr>
              <w:t>ArborMetri</w:t>
            </w:r>
            <w:r>
              <w:rPr>
                <w:b/>
                <w:bCs/>
                <w:color w:val="133F53"/>
                <w:sz w:val="20"/>
              </w:rPr>
              <w:t>x</w:t>
            </w:r>
            <w:r w:rsidR="00976617">
              <w:rPr>
                <w:b/>
                <w:bCs/>
                <w:color w:val="133F53"/>
                <w:sz w:val="20"/>
              </w:rPr>
              <w:t xml:space="preserve"> </w:t>
            </w:r>
            <w:r w:rsidRPr="00B1747F">
              <w:rPr>
                <w:b/>
                <w:bCs/>
                <w:color w:val="133F53"/>
                <w:sz w:val="20"/>
              </w:rPr>
              <w:t>Update</w:t>
            </w:r>
          </w:p>
        </w:tc>
      </w:tr>
      <w:tr w:rsidR="00051952" w14:paraId="69B4F41B" w14:textId="77777777" w:rsidTr="000A1E8C">
        <w:trPr>
          <w:trHeight w:val="620"/>
        </w:trPr>
        <w:tc>
          <w:tcPr>
            <w:tcW w:w="9355" w:type="dxa"/>
            <w:tcBorders>
              <w:top w:val="single" w:sz="4" w:space="0" w:color="FFFFFF" w:themeColor="background1"/>
            </w:tcBorders>
            <w:vAlign w:val="center"/>
          </w:tcPr>
          <w:p w14:paraId="763BA850" w14:textId="1E2A5775" w:rsidR="005858F3" w:rsidRPr="009D0297" w:rsidRDefault="00B1747F" w:rsidP="005858F3">
            <w:pPr>
              <w:rPr>
                <w:rFonts w:asciiTheme="minorHAnsi" w:hAnsiTheme="minorHAnsi" w:cstheme="minorHAnsi"/>
                <w:sz w:val="22"/>
                <w:szCs w:val="18"/>
              </w:rPr>
            </w:pPr>
            <w:r w:rsidRPr="00B1747F">
              <w:rPr>
                <w:rFonts w:asciiTheme="minorHAnsi" w:hAnsiTheme="minorHAnsi" w:cstheme="minorHAnsi"/>
                <w:sz w:val="22"/>
                <w:szCs w:val="18"/>
              </w:rPr>
              <w:t xml:space="preserve">Dr. Todd and Gina Solomon provided an update on the </w:t>
            </w:r>
            <w:proofErr w:type="spellStart"/>
            <w:r w:rsidRPr="00B1747F">
              <w:rPr>
                <w:rFonts w:asciiTheme="minorHAnsi" w:hAnsiTheme="minorHAnsi" w:cstheme="minorHAnsi"/>
                <w:sz w:val="22"/>
                <w:szCs w:val="18"/>
              </w:rPr>
              <w:t>ArborMetri</w:t>
            </w:r>
            <w:r>
              <w:rPr>
                <w:rFonts w:asciiTheme="minorHAnsi" w:hAnsiTheme="minorHAnsi" w:cstheme="minorHAnsi"/>
                <w:sz w:val="22"/>
                <w:szCs w:val="18"/>
              </w:rPr>
              <w:t>x’</w:t>
            </w:r>
            <w:r w:rsidRPr="00B1747F">
              <w:rPr>
                <w:rFonts w:asciiTheme="minorHAnsi" w:hAnsiTheme="minorHAnsi" w:cstheme="minorHAnsi"/>
                <w:sz w:val="22"/>
                <w:szCs w:val="18"/>
              </w:rPr>
              <w:t>s</w:t>
            </w:r>
            <w:proofErr w:type="spellEnd"/>
            <w:r w:rsidRPr="00B1747F">
              <w:rPr>
                <w:rFonts w:asciiTheme="minorHAnsi" w:hAnsiTheme="minorHAnsi" w:cstheme="minorHAnsi"/>
                <w:sz w:val="22"/>
                <w:szCs w:val="18"/>
              </w:rPr>
              <w:t xml:space="preserve"> platform, noting the next key step is implementing risk adjustment to enable more meaningful data comparisons across trauma centers. They are working with the Michigan trauma collaborative to leverage their risk adjustment model. The team is also working on adding new filters and process measures, with the goal of having the first half of 2024 data loaded by the November meeting.</w:t>
            </w:r>
          </w:p>
        </w:tc>
      </w:tr>
      <w:tr w:rsidR="003104D0" w:rsidRPr="00026AEB" w14:paraId="12D948E6" w14:textId="77777777" w:rsidTr="00B1747F">
        <w:trPr>
          <w:trHeight w:val="432"/>
        </w:trPr>
        <w:tc>
          <w:tcPr>
            <w:tcW w:w="9355" w:type="dxa"/>
            <w:tcBorders>
              <w:bottom w:val="single" w:sz="4" w:space="0" w:color="auto"/>
            </w:tcBorders>
            <w:vAlign w:val="bottom"/>
          </w:tcPr>
          <w:p w14:paraId="02DA7C25" w14:textId="27200A5B" w:rsidR="003104D0" w:rsidRPr="00026AEB" w:rsidRDefault="00B1747F" w:rsidP="00B1747F">
            <w:pPr>
              <w:rPr>
                <w:b/>
                <w:bCs/>
                <w:color w:val="133F53"/>
                <w:sz w:val="20"/>
              </w:rPr>
            </w:pPr>
            <w:r w:rsidRPr="00B1747F">
              <w:rPr>
                <w:b/>
                <w:bCs/>
                <w:color w:val="133F53"/>
                <w:sz w:val="20"/>
              </w:rPr>
              <w:t>Associate GQIP Trauma Medical Director Position</w:t>
            </w:r>
          </w:p>
        </w:tc>
      </w:tr>
      <w:tr w:rsidR="003104D0" w:rsidRPr="003104D0" w14:paraId="59DBCAC7" w14:textId="77777777" w:rsidTr="000A1E8C">
        <w:trPr>
          <w:trHeight w:val="432"/>
        </w:trPr>
        <w:tc>
          <w:tcPr>
            <w:tcW w:w="9355" w:type="dxa"/>
            <w:tcBorders>
              <w:top w:val="single" w:sz="4" w:space="0" w:color="FFFFFF" w:themeColor="background1"/>
            </w:tcBorders>
            <w:vAlign w:val="center"/>
          </w:tcPr>
          <w:p w14:paraId="4557F195" w14:textId="039D3EDA" w:rsidR="00B510E0" w:rsidRPr="00924AEA" w:rsidRDefault="00B1747F" w:rsidP="00B1747F">
            <w:pPr>
              <w:rPr>
                <w:rFonts w:asciiTheme="minorHAnsi" w:hAnsiTheme="minorHAnsi" w:cstheme="minorHAnsi"/>
                <w:sz w:val="22"/>
                <w:szCs w:val="18"/>
              </w:rPr>
            </w:pPr>
            <w:r w:rsidRPr="00B1747F">
              <w:rPr>
                <w:rFonts w:asciiTheme="minorHAnsi" w:hAnsiTheme="minorHAnsi" w:cstheme="minorHAnsi"/>
                <w:sz w:val="22"/>
                <w:szCs w:val="18"/>
              </w:rPr>
              <w:t>Dr. Todd discussed plans to create an Associate Trauma Medical Director position to help with succession planning and ensure a smooth transition when he steps down from the role in the future. A formal application process is open and will be closing on August 23. Gina Solomon emailed deadline reminder with associated links earlier today.</w:t>
            </w:r>
          </w:p>
        </w:tc>
      </w:tr>
      <w:tr w:rsidR="00B8561F" w:rsidRPr="00026AEB" w14:paraId="59FBB617" w14:textId="77777777" w:rsidTr="00976617">
        <w:trPr>
          <w:trHeight w:val="432"/>
        </w:trPr>
        <w:tc>
          <w:tcPr>
            <w:tcW w:w="9355" w:type="dxa"/>
            <w:tcBorders>
              <w:bottom w:val="single" w:sz="4" w:space="0" w:color="auto"/>
            </w:tcBorders>
            <w:vAlign w:val="bottom"/>
          </w:tcPr>
          <w:p w14:paraId="0A938FAE" w14:textId="65F14013" w:rsidR="00B8561F" w:rsidRPr="00026AEB" w:rsidRDefault="00B1747F" w:rsidP="00976617">
            <w:pPr>
              <w:rPr>
                <w:b/>
                <w:bCs/>
                <w:color w:val="133F53"/>
                <w:sz w:val="20"/>
              </w:rPr>
            </w:pPr>
            <w:r>
              <w:rPr>
                <w:b/>
                <w:bCs/>
                <w:color w:val="133F53"/>
                <w:sz w:val="20"/>
              </w:rPr>
              <w:t>PSO Update</w:t>
            </w:r>
          </w:p>
        </w:tc>
      </w:tr>
      <w:tr w:rsidR="00B8561F" w:rsidRPr="00924AEA" w14:paraId="3A184605" w14:textId="77777777" w:rsidTr="000A1E8C">
        <w:trPr>
          <w:trHeight w:val="710"/>
        </w:trPr>
        <w:tc>
          <w:tcPr>
            <w:tcW w:w="9355" w:type="dxa"/>
            <w:tcBorders>
              <w:top w:val="single" w:sz="4" w:space="0" w:color="FFFFFF" w:themeColor="background1"/>
            </w:tcBorders>
            <w:vAlign w:val="center"/>
          </w:tcPr>
          <w:p w14:paraId="4D39B66D" w14:textId="1339CD33" w:rsidR="00B8561F" w:rsidRPr="00924AEA" w:rsidRDefault="00B1747F" w:rsidP="009533F3">
            <w:pPr>
              <w:rPr>
                <w:rFonts w:asciiTheme="minorHAnsi" w:hAnsiTheme="minorHAnsi" w:cstheme="minorHAnsi"/>
                <w:sz w:val="22"/>
                <w:szCs w:val="18"/>
              </w:rPr>
            </w:pPr>
            <w:r w:rsidRPr="00B1747F">
              <w:rPr>
                <w:rFonts w:asciiTheme="minorHAnsi" w:hAnsiTheme="minorHAnsi" w:cstheme="minorHAnsi"/>
                <w:sz w:val="22"/>
                <w:szCs w:val="18"/>
              </w:rPr>
              <w:t>Gina Solomon was pleased to announce that the GQIP collaborative had received its official notification of listing from AHRQ.</w:t>
            </w:r>
          </w:p>
        </w:tc>
      </w:tr>
    </w:tbl>
    <w:p w14:paraId="2FB3F1FE" w14:textId="3F1ABF39" w:rsidR="000A1E8C" w:rsidRDefault="002D4FF5" w:rsidP="00C00AF3">
      <w:pPr>
        <w:rPr>
          <w:rFonts w:asciiTheme="minorHAnsi" w:hAnsiTheme="minorHAnsi" w:cstheme="minorHAnsi"/>
          <w:i/>
          <w:iCs/>
          <w:sz w:val="22"/>
          <w:szCs w:val="22"/>
        </w:rPr>
      </w:pPr>
      <w:r>
        <w:rPr>
          <w:rFonts w:asciiTheme="minorHAnsi" w:hAnsiTheme="minorHAnsi" w:cstheme="minorHAnsi"/>
          <w:i/>
          <w:iCs/>
          <w:sz w:val="22"/>
          <w:szCs w:val="22"/>
        </w:rPr>
        <w:t xml:space="preserve">GQIP </w:t>
      </w:r>
      <w:r w:rsidR="005A5B04" w:rsidRPr="006323C3">
        <w:rPr>
          <w:rFonts w:asciiTheme="minorHAnsi" w:hAnsiTheme="minorHAnsi" w:cstheme="minorHAnsi"/>
          <w:i/>
          <w:iCs/>
          <w:sz w:val="22"/>
          <w:szCs w:val="22"/>
        </w:rPr>
        <w:t xml:space="preserve">Meeting adjourned </w:t>
      </w:r>
      <w:r w:rsidR="005A5B04" w:rsidRPr="002D4FF5">
        <w:rPr>
          <w:rFonts w:asciiTheme="minorHAnsi" w:hAnsiTheme="minorHAnsi" w:cstheme="minorHAnsi"/>
          <w:i/>
          <w:iCs/>
          <w:sz w:val="22"/>
          <w:szCs w:val="22"/>
        </w:rPr>
        <w:t xml:space="preserve">at </w:t>
      </w:r>
      <w:r w:rsidR="00B1747F">
        <w:rPr>
          <w:rFonts w:asciiTheme="minorHAnsi" w:hAnsiTheme="minorHAnsi" w:cstheme="minorHAnsi"/>
          <w:i/>
          <w:iCs/>
          <w:sz w:val="22"/>
          <w:szCs w:val="22"/>
        </w:rPr>
        <w:t>4</w:t>
      </w:r>
      <w:r w:rsidR="00896269">
        <w:rPr>
          <w:rFonts w:asciiTheme="minorHAnsi" w:hAnsiTheme="minorHAnsi" w:cstheme="minorHAnsi"/>
          <w:i/>
          <w:iCs/>
          <w:sz w:val="22"/>
          <w:szCs w:val="22"/>
        </w:rPr>
        <w:t>:</w:t>
      </w:r>
      <w:r w:rsidR="00B1747F">
        <w:rPr>
          <w:rFonts w:asciiTheme="minorHAnsi" w:hAnsiTheme="minorHAnsi" w:cstheme="minorHAnsi"/>
          <w:i/>
          <w:iCs/>
          <w:sz w:val="22"/>
          <w:szCs w:val="22"/>
        </w:rPr>
        <w:t>30</w:t>
      </w:r>
      <w:r w:rsidR="00896269">
        <w:rPr>
          <w:rFonts w:asciiTheme="minorHAnsi" w:hAnsiTheme="minorHAnsi" w:cstheme="minorHAnsi"/>
          <w:i/>
          <w:iCs/>
          <w:sz w:val="22"/>
          <w:szCs w:val="22"/>
        </w:rPr>
        <w:t xml:space="preserve"> P</w:t>
      </w:r>
      <w:r w:rsidR="00C00AF3">
        <w:rPr>
          <w:rFonts w:asciiTheme="minorHAnsi" w:hAnsiTheme="minorHAnsi" w:cstheme="minorHAnsi"/>
          <w:i/>
          <w:iCs/>
          <w:sz w:val="22"/>
          <w:szCs w:val="22"/>
        </w:rPr>
        <w:t>M.</w:t>
      </w:r>
    </w:p>
    <w:p w14:paraId="2E476485" w14:textId="77777777" w:rsidR="00B1747F" w:rsidRPr="00C00AF3" w:rsidRDefault="00B1747F" w:rsidP="00C00AF3">
      <w:pPr>
        <w:rPr>
          <w:rFonts w:asciiTheme="minorHAnsi" w:hAnsiTheme="minorHAnsi" w:cstheme="minorHAnsi"/>
          <w:i/>
          <w:iCs/>
          <w:sz w:val="22"/>
          <w:szCs w:val="22"/>
        </w:rPr>
      </w:pPr>
    </w:p>
    <w:p w14:paraId="281F7E19" w14:textId="2BFE858B" w:rsidR="000A1E8C" w:rsidRDefault="00C00AF3" w:rsidP="000A1E8C">
      <w:pPr>
        <w:jc w:val="center"/>
        <w:rPr>
          <w:b/>
          <w:bCs/>
        </w:rPr>
      </w:pPr>
      <w:r w:rsidRPr="00363299">
        <w:rPr>
          <w:rFonts w:ascii="Calibri" w:hAnsi="Calibri" w:cs="Calibri"/>
          <w:noProof/>
        </w:rPr>
        <w:lastRenderedPageBreak/>
        <w:drawing>
          <wp:anchor distT="0" distB="0" distL="114300" distR="114300" simplePos="0" relativeHeight="251659264" behindDoc="0" locked="0" layoutInCell="1" allowOverlap="1" wp14:anchorId="0CA0FC5A" wp14:editId="755A4E4C">
            <wp:simplePos x="0" y="0"/>
            <wp:positionH relativeFrom="margin">
              <wp:posOffset>1291590</wp:posOffset>
            </wp:positionH>
            <wp:positionV relativeFrom="paragraph">
              <wp:posOffset>76</wp:posOffset>
            </wp:positionV>
            <wp:extent cx="3028315" cy="628015"/>
            <wp:effectExtent l="0" t="0" r="0" b="0"/>
            <wp:wrapThrough wrapText="bothSides">
              <wp:wrapPolygon edited="0">
                <wp:start x="1178" y="0"/>
                <wp:lineTo x="0" y="3494"/>
                <wp:lineTo x="0" y="20967"/>
                <wp:lineTo x="5254" y="20967"/>
                <wp:lineTo x="11142" y="20967"/>
                <wp:lineTo x="19566" y="17035"/>
                <wp:lineTo x="19476" y="13978"/>
                <wp:lineTo x="21469" y="8299"/>
                <wp:lineTo x="21469" y="2621"/>
                <wp:lineTo x="5254" y="0"/>
                <wp:lineTo x="1178" y="0"/>
              </wp:wrapPolygon>
            </wp:wrapThrough>
            <wp:docPr id="859908932" name="Picture 85990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3028315" cy="628015"/>
                    </a:xfrm>
                    <a:prstGeom prst="rect">
                      <a:avLst/>
                    </a:prstGeom>
                  </pic:spPr>
                </pic:pic>
              </a:graphicData>
            </a:graphic>
            <wp14:sizeRelH relativeFrom="margin">
              <wp14:pctWidth>0</wp14:pctWidth>
            </wp14:sizeRelH>
            <wp14:sizeRelV relativeFrom="margin">
              <wp14:pctHeight>0</wp14:pctHeight>
            </wp14:sizeRelV>
          </wp:anchor>
        </w:drawing>
      </w:r>
    </w:p>
    <w:p w14:paraId="243D7252" w14:textId="468038C9" w:rsidR="000A1E8C" w:rsidRDefault="000A1E8C" w:rsidP="000A1E8C">
      <w:pPr>
        <w:jc w:val="center"/>
        <w:rPr>
          <w:b/>
          <w:bCs/>
        </w:rPr>
      </w:pPr>
    </w:p>
    <w:p w14:paraId="0B7CE6B6" w14:textId="1F62BE7E" w:rsidR="000A1E8C" w:rsidRDefault="000A1E8C" w:rsidP="000A1E8C">
      <w:pPr>
        <w:jc w:val="center"/>
        <w:rPr>
          <w:b/>
          <w:bCs/>
        </w:rPr>
      </w:pPr>
    </w:p>
    <w:p w14:paraId="3BBD0C8E" w14:textId="264E7C2D" w:rsidR="000A1E8C" w:rsidRDefault="000A1E8C" w:rsidP="000A1E8C">
      <w:pPr>
        <w:jc w:val="center"/>
        <w:rPr>
          <w:b/>
          <w:bCs/>
        </w:rPr>
      </w:pPr>
    </w:p>
    <w:p w14:paraId="025CBFB5" w14:textId="77777777" w:rsidR="000A1E8C" w:rsidRDefault="000A1E8C" w:rsidP="000A1E8C">
      <w:pPr>
        <w:jc w:val="center"/>
        <w:rPr>
          <w:b/>
          <w:bCs/>
        </w:rPr>
      </w:pPr>
    </w:p>
    <w:p w14:paraId="62B34D42" w14:textId="72D959B6" w:rsidR="00896269" w:rsidRDefault="00896269" w:rsidP="00C00AF3">
      <w:pPr>
        <w:jc w:val="center"/>
        <w:rPr>
          <w:b/>
          <w:bCs/>
        </w:rPr>
      </w:pPr>
      <w:r>
        <w:rPr>
          <w:b/>
          <w:bCs/>
        </w:rPr>
        <w:t>Trauma Medical Directors</w:t>
      </w:r>
      <w:r w:rsidR="00AD78FF">
        <w:rPr>
          <w:b/>
          <w:bCs/>
        </w:rPr>
        <w:t xml:space="preserve"> (TMD)</w:t>
      </w:r>
      <w:r>
        <w:rPr>
          <w:b/>
          <w:bCs/>
        </w:rPr>
        <w:t xml:space="preserve"> Committee Meeting</w:t>
      </w:r>
    </w:p>
    <w:p w14:paraId="13A7BADD" w14:textId="4F856DBB" w:rsidR="00896269" w:rsidRDefault="00B1747F" w:rsidP="00896269">
      <w:pPr>
        <w:jc w:val="center"/>
      </w:pPr>
      <w:r>
        <w:t>4:30</w:t>
      </w:r>
      <w:r w:rsidR="00896269" w:rsidRPr="00D37478">
        <w:t xml:space="preserve"> PM – 5:</w:t>
      </w:r>
      <w:r>
        <w:t>00</w:t>
      </w:r>
      <w:r w:rsidR="00896269" w:rsidRPr="00D37478">
        <w:t xml:space="preserve"> PM</w:t>
      </w:r>
    </w:p>
    <w:p w14:paraId="441C3213" w14:textId="58CA9F0B" w:rsidR="00896269" w:rsidRPr="00D37478" w:rsidRDefault="00896269" w:rsidP="00896269">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96269" w14:paraId="3849E63E" w14:textId="77777777" w:rsidTr="0054356F">
        <w:trPr>
          <w:trHeight w:val="288"/>
        </w:trPr>
        <w:tc>
          <w:tcPr>
            <w:tcW w:w="9350" w:type="dxa"/>
            <w:shd w:val="clear" w:color="auto" w:fill="458082"/>
            <w:vAlign w:val="center"/>
          </w:tcPr>
          <w:p w14:paraId="21FB1463" w14:textId="77777777" w:rsidR="00896269" w:rsidRDefault="00896269" w:rsidP="0054356F">
            <w:r w:rsidRPr="00051952">
              <w:rPr>
                <w:b/>
                <w:bCs/>
                <w:color w:val="FFFFFF" w:themeColor="background1"/>
                <w:sz w:val="22"/>
                <w:szCs w:val="22"/>
              </w:rPr>
              <w:t>Agenda Items</w:t>
            </w:r>
          </w:p>
        </w:tc>
      </w:tr>
      <w:tr w:rsidR="00896269" w:rsidRPr="00051952" w14:paraId="15CD3169" w14:textId="77777777" w:rsidTr="00B1747F">
        <w:trPr>
          <w:trHeight w:val="432"/>
        </w:trPr>
        <w:tc>
          <w:tcPr>
            <w:tcW w:w="9350" w:type="dxa"/>
            <w:tcBorders>
              <w:bottom w:val="single" w:sz="4" w:space="0" w:color="auto"/>
            </w:tcBorders>
            <w:vAlign w:val="bottom"/>
          </w:tcPr>
          <w:p w14:paraId="0612AEEB" w14:textId="140B6083" w:rsidR="00896269" w:rsidRPr="00051952" w:rsidRDefault="00B1747F" w:rsidP="00B1747F">
            <w:pPr>
              <w:rPr>
                <w:sz w:val="22"/>
                <w:szCs w:val="18"/>
              </w:rPr>
            </w:pPr>
            <w:r w:rsidRPr="00B1747F">
              <w:rPr>
                <w:b/>
                <w:bCs/>
                <w:color w:val="133F53"/>
                <w:sz w:val="20"/>
              </w:rPr>
              <w:t>Needle Decompression Guidance</w:t>
            </w:r>
          </w:p>
        </w:tc>
      </w:tr>
      <w:tr w:rsidR="00896269" w:rsidRPr="009D0297" w14:paraId="56D3F617" w14:textId="77777777" w:rsidTr="00AD78FF">
        <w:trPr>
          <w:trHeight w:val="620"/>
        </w:trPr>
        <w:tc>
          <w:tcPr>
            <w:tcW w:w="9350" w:type="dxa"/>
            <w:tcBorders>
              <w:top w:val="single" w:sz="4" w:space="0" w:color="auto"/>
            </w:tcBorders>
          </w:tcPr>
          <w:p w14:paraId="7BED39EB" w14:textId="179C30F6" w:rsidR="00AD78FF" w:rsidRPr="00AD78FF" w:rsidRDefault="00B1747F" w:rsidP="00AD78FF">
            <w:pPr>
              <w:rPr>
                <w:rFonts w:asciiTheme="minorHAnsi" w:hAnsiTheme="minorHAnsi" w:cstheme="minorHAnsi"/>
                <w:sz w:val="22"/>
              </w:rPr>
            </w:pPr>
            <w:r w:rsidRPr="00B1747F">
              <w:rPr>
                <w:rFonts w:asciiTheme="minorHAnsi" w:hAnsiTheme="minorHAnsi" w:cstheme="minorHAnsi"/>
                <w:sz w:val="22"/>
              </w:rPr>
              <w:t xml:space="preserve">Dr. </w:t>
            </w:r>
            <w:proofErr w:type="spellStart"/>
            <w:r w:rsidRPr="00B1747F">
              <w:rPr>
                <w:rFonts w:asciiTheme="minorHAnsi" w:hAnsiTheme="minorHAnsi" w:cstheme="minorHAnsi"/>
                <w:sz w:val="22"/>
              </w:rPr>
              <w:t>Vassy</w:t>
            </w:r>
            <w:proofErr w:type="spellEnd"/>
            <w:r w:rsidRPr="00B1747F">
              <w:rPr>
                <w:rFonts w:asciiTheme="minorHAnsi" w:hAnsiTheme="minorHAnsi" w:cstheme="minorHAnsi"/>
                <w:sz w:val="22"/>
              </w:rPr>
              <w:t xml:space="preserve"> reviewed a draft position statement on the preferred location for needle decompression, supporting the lateral approach over the anterior approach based on the current medical evidence. The group expressed general agreement with this stance.</w:t>
            </w:r>
          </w:p>
        </w:tc>
      </w:tr>
      <w:tr w:rsidR="00896269" w:rsidRPr="00026AEB" w14:paraId="0D831B27" w14:textId="77777777" w:rsidTr="00B1747F">
        <w:trPr>
          <w:trHeight w:val="432"/>
        </w:trPr>
        <w:tc>
          <w:tcPr>
            <w:tcW w:w="9350" w:type="dxa"/>
            <w:tcBorders>
              <w:bottom w:val="single" w:sz="4" w:space="0" w:color="auto"/>
            </w:tcBorders>
            <w:vAlign w:val="bottom"/>
          </w:tcPr>
          <w:p w14:paraId="1C94A4CD" w14:textId="10C91187" w:rsidR="00896269" w:rsidRPr="00026AEB" w:rsidRDefault="00B1747F" w:rsidP="00B1747F">
            <w:pPr>
              <w:rPr>
                <w:b/>
                <w:bCs/>
                <w:color w:val="133F53"/>
                <w:sz w:val="20"/>
              </w:rPr>
            </w:pPr>
            <w:r w:rsidRPr="00B1747F">
              <w:rPr>
                <w:b/>
                <w:bCs/>
                <w:color w:val="133F53"/>
                <w:sz w:val="20"/>
              </w:rPr>
              <w:t>Early Transfer Guidelines</w:t>
            </w:r>
          </w:p>
        </w:tc>
      </w:tr>
      <w:tr w:rsidR="00896269" w:rsidRPr="009D0297" w14:paraId="12F24737" w14:textId="77777777" w:rsidTr="00B1747F">
        <w:trPr>
          <w:trHeight w:val="620"/>
        </w:trPr>
        <w:tc>
          <w:tcPr>
            <w:tcW w:w="9350" w:type="dxa"/>
            <w:tcBorders>
              <w:top w:val="single" w:sz="4" w:space="0" w:color="FFFFFF" w:themeColor="background1"/>
              <w:bottom w:val="single" w:sz="4" w:space="0" w:color="FFFFFF" w:themeColor="background1"/>
            </w:tcBorders>
            <w:vAlign w:val="center"/>
          </w:tcPr>
          <w:p w14:paraId="1269586A" w14:textId="77777777" w:rsidR="00A743AC" w:rsidRDefault="00B1747F" w:rsidP="00A743AC">
            <w:pPr>
              <w:rPr>
                <w:rFonts w:asciiTheme="minorHAnsi" w:hAnsiTheme="minorHAnsi" w:cstheme="minorHAnsi"/>
                <w:sz w:val="22"/>
                <w:szCs w:val="18"/>
              </w:rPr>
            </w:pPr>
            <w:r w:rsidRPr="00B1747F">
              <w:rPr>
                <w:rFonts w:asciiTheme="minorHAnsi" w:hAnsiTheme="minorHAnsi" w:cstheme="minorHAnsi"/>
                <w:sz w:val="22"/>
                <w:szCs w:val="18"/>
              </w:rPr>
              <w:t xml:space="preserve">Dr. </w:t>
            </w:r>
            <w:proofErr w:type="spellStart"/>
            <w:r w:rsidRPr="00B1747F">
              <w:rPr>
                <w:rFonts w:asciiTheme="minorHAnsi" w:hAnsiTheme="minorHAnsi" w:cstheme="minorHAnsi"/>
                <w:sz w:val="22"/>
                <w:szCs w:val="18"/>
              </w:rPr>
              <w:t>Vassy</w:t>
            </w:r>
            <w:proofErr w:type="spellEnd"/>
            <w:r w:rsidRPr="00B1747F">
              <w:rPr>
                <w:rFonts w:asciiTheme="minorHAnsi" w:hAnsiTheme="minorHAnsi" w:cstheme="minorHAnsi"/>
                <w:sz w:val="22"/>
                <w:szCs w:val="18"/>
              </w:rPr>
              <w:t xml:space="preserve"> provided an update on efforts to refresh and reissue the early transfer guidelines, which aim to reinforce the importance of efficient transfer of critical trauma patients rather than full diagnosis at the referring facility. A small working group will be convened to review and update the guidelines</w:t>
            </w:r>
          </w:p>
          <w:p w14:paraId="1144AECA" w14:textId="0D129DE8" w:rsidR="00B1747F" w:rsidRPr="00A743AC" w:rsidRDefault="00B1747F" w:rsidP="00A743AC">
            <w:pPr>
              <w:rPr>
                <w:rFonts w:asciiTheme="minorHAnsi" w:hAnsiTheme="minorHAnsi" w:cstheme="minorHAnsi"/>
                <w:sz w:val="22"/>
                <w:szCs w:val="18"/>
              </w:rPr>
            </w:pPr>
          </w:p>
        </w:tc>
      </w:tr>
      <w:tr w:rsidR="00B1747F" w:rsidRPr="009D0297" w14:paraId="48C303AB" w14:textId="77777777" w:rsidTr="00B1747F">
        <w:trPr>
          <w:trHeight w:val="291"/>
        </w:trPr>
        <w:tc>
          <w:tcPr>
            <w:tcW w:w="9350" w:type="dxa"/>
            <w:tcBorders>
              <w:top w:val="single" w:sz="4" w:space="0" w:color="FFFFFF" w:themeColor="background1"/>
              <w:bottom w:val="single" w:sz="4" w:space="0" w:color="auto"/>
            </w:tcBorders>
            <w:vAlign w:val="center"/>
          </w:tcPr>
          <w:p w14:paraId="785DFD15" w14:textId="77845C8D" w:rsidR="00B1747F" w:rsidRPr="00B1747F" w:rsidRDefault="00B1747F" w:rsidP="00A743AC">
            <w:pPr>
              <w:rPr>
                <w:rFonts w:asciiTheme="minorHAnsi" w:hAnsiTheme="minorHAnsi" w:cstheme="minorHAnsi"/>
                <w:sz w:val="22"/>
                <w:szCs w:val="18"/>
              </w:rPr>
            </w:pPr>
            <w:r w:rsidRPr="00B1747F">
              <w:rPr>
                <w:b/>
                <w:bCs/>
                <w:color w:val="133F53"/>
                <w:sz w:val="20"/>
              </w:rPr>
              <w:t>March PAWS Training</w:t>
            </w:r>
          </w:p>
        </w:tc>
      </w:tr>
      <w:tr w:rsidR="00B1747F" w:rsidRPr="009D0297" w14:paraId="6E9B79EE" w14:textId="77777777" w:rsidTr="00B1747F">
        <w:trPr>
          <w:trHeight w:val="316"/>
        </w:trPr>
        <w:tc>
          <w:tcPr>
            <w:tcW w:w="9350" w:type="dxa"/>
            <w:tcBorders>
              <w:top w:val="single" w:sz="4" w:space="0" w:color="auto"/>
              <w:bottom w:val="single" w:sz="4" w:space="0" w:color="FFFFFF" w:themeColor="background1"/>
            </w:tcBorders>
            <w:vAlign w:val="center"/>
          </w:tcPr>
          <w:p w14:paraId="24E00D89" w14:textId="77777777" w:rsidR="00B1747F" w:rsidRDefault="00B1747F" w:rsidP="00A743AC">
            <w:pPr>
              <w:rPr>
                <w:rFonts w:asciiTheme="minorHAnsi" w:hAnsiTheme="minorHAnsi" w:cstheme="minorHAnsi"/>
                <w:sz w:val="22"/>
                <w:szCs w:val="18"/>
              </w:rPr>
            </w:pPr>
            <w:r w:rsidRPr="00B1747F">
              <w:rPr>
                <w:rFonts w:asciiTheme="minorHAnsi" w:hAnsiTheme="minorHAnsi" w:cstheme="minorHAnsi"/>
                <w:sz w:val="22"/>
                <w:szCs w:val="18"/>
              </w:rPr>
              <w:t>Dr. Register provided an update on the March Pause training program, noting challenges in getting broad participation, especially from physicians. The group discussed potential solutions like using animal models for hands-on practice to make it more accessible for rural providers.</w:t>
            </w:r>
          </w:p>
          <w:p w14:paraId="2CC076D4" w14:textId="17125575" w:rsidR="00B1747F" w:rsidRPr="00B1747F" w:rsidRDefault="00B1747F" w:rsidP="00A743AC">
            <w:pPr>
              <w:rPr>
                <w:rFonts w:asciiTheme="minorHAnsi" w:hAnsiTheme="minorHAnsi" w:cstheme="minorHAnsi"/>
                <w:sz w:val="22"/>
                <w:szCs w:val="18"/>
              </w:rPr>
            </w:pPr>
          </w:p>
        </w:tc>
      </w:tr>
      <w:tr w:rsidR="00B1747F" w:rsidRPr="009D0297" w14:paraId="4C44137B" w14:textId="77777777" w:rsidTr="00B1747F">
        <w:trPr>
          <w:trHeight w:val="303"/>
        </w:trPr>
        <w:tc>
          <w:tcPr>
            <w:tcW w:w="9350" w:type="dxa"/>
            <w:tcBorders>
              <w:top w:val="single" w:sz="4" w:space="0" w:color="FFFFFF" w:themeColor="background1"/>
              <w:bottom w:val="single" w:sz="4" w:space="0" w:color="auto"/>
            </w:tcBorders>
            <w:vAlign w:val="center"/>
          </w:tcPr>
          <w:p w14:paraId="03E39126" w14:textId="35EEB0DC" w:rsidR="00B1747F" w:rsidRPr="00B1747F" w:rsidRDefault="00B1747F" w:rsidP="00A743AC">
            <w:pPr>
              <w:rPr>
                <w:rFonts w:asciiTheme="minorHAnsi" w:hAnsiTheme="minorHAnsi" w:cstheme="minorHAnsi"/>
                <w:sz w:val="22"/>
                <w:szCs w:val="18"/>
              </w:rPr>
            </w:pPr>
            <w:r w:rsidRPr="00B1747F">
              <w:rPr>
                <w:b/>
                <w:bCs/>
                <w:color w:val="133F53"/>
                <w:sz w:val="20"/>
              </w:rPr>
              <w:t>Next In-Person Meeting</w:t>
            </w:r>
          </w:p>
        </w:tc>
      </w:tr>
      <w:tr w:rsidR="00B1747F" w:rsidRPr="009D0297" w14:paraId="24A56BD8" w14:textId="77777777" w:rsidTr="00B1747F">
        <w:trPr>
          <w:trHeight w:val="304"/>
        </w:trPr>
        <w:tc>
          <w:tcPr>
            <w:tcW w:w="9350" w:type="dxa"/>
            <w:tcBorders>
              <w:top w:val="single" w:sz="4" w:space="0" w:color="auto"/>
            </w:tcBorders>
            <w:vAlign w:val="center"/>
          </w:tcPr>
          <w:p w14:paraId="1AC2222A" w14:textId="29DE9DBC" w:rsidR="00B1747F" w:rsidRPr="00B1747F" w:rsidRDefault="00B1747F" w:rsidP="00A743AC">
            <w:pPr>
              <w:rPr>
                <w:rFonts w:asciiTheme="minorHAnsi" w:hAnsiTheme="minorHAnsi" w:cstheme="minorHAnsi"/>
                <w:sz w:val="22"/>
                <w:szCs w:val="18"/>
              </w:rPr>
            </w:pPr>
            <w:r w:rsidRPr="00B1747F">
              <w:rPr>
                <w:rFonts w:asciiTheme="minorHAnsi" w:hAnsiTheme="minorHAnsi" w:cstheme="minorHAnsi"/>
                <w:sz w:val="22"/>
                <w:szCs w:val="18"/>
              </w:rPr>
              <w:t>The group discussed logistics for in-person meetings, including potentially using the State Office of Rural Health as a separate meeting space for the TMD group during the November GQIP meeting, and plans for the winter meeting at Callaway Garden</w:t>
            </w:r>
          </w:p>
        </w:tc>
      </w:tr>
    </w:tbl>
    <w:p w14:paraId="01A8E102" w14:textId="77777777" w:rsidR="00B1747F" w:rsidRDefault="00B1747F" w:rsidP="00B1747F">
      <w:pPr>
        <w:tabs>
          <w:tab w:val="left" w:pos="6429"/>
        </w:tabs>
        <w:rPr>
          <w:rFonts w:asciiTheme="minorHAnsi" w:hAnsiTheme="minorHAnsi" w:cstheme="minorHAnsi"/>
          <w:sz w:val="22"/>
          <w:szCs w:val="18"/>
        </w:rPr>
      </w:pPr>
      <w:r>
        <w:rPr>
          <w:rFonts w:asciiTheme="minorHAnsi" w:hAnsiTheme="minorHAnsi" w:cstheme="minorHAnsi"/>
          <w:sz w:val="22"/>
          <w:szCs w:val="18"/>
        </w:rPr>
        <w:t xml:space="preserve">With no further questions or comments, the meeting was concluded. </w:t>
      </w:r>
    </w:p>
    <w:p w14:paraId="3915B375" w14:textId="77777777" w:rsidR="00B1747F" w:rsidRDefault="00B1747F" w:rsidP="00B1747F">
      <w:pPr>
        <w:rPr>
          <w:rFonts w:asciiTheme="minorHAnsi" w:hAnsiTheme="minorHAnsi" w:cstheme="minorHAnsi"/>
          <w:i/>
          <w:iCs/>
          <w:sz w:val="22"/>
          <w:szCs w:val="22"/>
        </w:rPr>
      </w:pPr>
      <w:r>
        <w:rPr>
          <w:rFonts w:asciiTheme="minorHAnsi" w:hAnsiTheme="minorHAnsi" w:cstheme="minorHAnsi"/>
          <w:i/>
          <w:iCs/>
          <w:sz w:val="22"/>
          <w:szCs w:val="22"/>
        </w:rPr>
        <w:t xml:space="preserve">TMD Committee </w:t>
      </w:r>
      <w:r w:rsidRPr="006323C3">
        <w:rPr>
          <w:rFonts w:asciiTheme="minorHAnsi" w:hAnsiTheme="minorHAnsi" w:cstheme="minorHAnsi"/>
          <w:i/>
          <w:iCs/>
          <w:sz w:val="22"/>
          <w:szCs w:val="22"/>
        </w:rPr>
        <w:t xml:space="preserve">Meeting adjourned </w:t>
      </w:r>
      <w:r w:rsidRPr="002D4FF5">
        <w:rPr>
          <w:rFonts w:asciiTheme="minorHAnsi" w:hAnsiTheme="minorHAnsi" w:cstheme="minorHAnsi"/>
          <w:i/>
          <w:iCs/>
          <w:sz w:val="22"/>
          <w:szCs w:val="22"/>
        </w:rPr>
        <w:t xml:space="preserve">at </w:t>
      </w:r>
      <w:r>
        <w:rPr>
          <w:rFonts w:asciiTheme="minorHAnsi" w:hAnsiTheme="minorHAnsi" w:cstheme="minorHAnsi"/>
          <w:i/>
          <w:iCs/>
          <w:sz w:val="22"/>
          <w:szCs w:val="22"/>
        </w:rPr>
        <w:t>5:00 PM</w:t>
      </w:r>
    </w:p>
    <w:p w14:paraId="74C3B74B" w14:textId="77777777" w:rsidR="00C00AF3" w:rsidRDefault="00C00AF3" w:rsidP="00C00AF3">
      <w:pPr>
        <w:rPr>
          <w:rFonts w:asciiTheme="minorHAnsi" w:hAnsiTheme="minorHAnsi" w:cstheme="minorHAnsi"/>
          <w:b/>
          <w:bCs/>
          <w:sz w:val="22"/>
          <w:szCs w:val="18"/>
        </w:rPr>
      </w:pPr>
    </w:p>
    <w:p w14:paraId="21D74CBB" w14:textId="1E38DF5B" w:rsidR="00B1747F" w:rsidRPr="00976617" w:rsidRDefault="00B1747F" w:rsidP="00B1747F">
      <w:pPr>
        <w:rPr>
          <w:rFonts w:asciiTheme="minorHAnsi" w:hAnsiTheme="minorHAnsi" w:cstheme="minorHAnsi"/>
          <w:b/>
          <w:bCs/>
          <w:sz w:val="22"/>
          <w:szCs w:val="18"/>
          <w:u w:val="single"/>
        </w:rPr>
      </w:pPr>
      <w:r w:rsidRPr="00B1747F">
        <w:rPr>
          <w:rFonts w:asciiTheme="minorHAnsi" w:hAnsiTheme="minorHAnsi" w:cstheme="minorHAnsi"/>
          <w:b/>
          <w:bCs/>
          <w:sz w:val="22"/>
          <w:szCs w:val="18"/>
          <w:u w:val="single"/>
        </w:rPr>
        <w:t>SUMMARY/ACTION ITEMS</w:t>
      </w:r>
    </w:p>
    <w:p w14:paraId="5BA770FB" w14:textId="41F4B37D" w:rsidR="00B1747F" w:rsidRPr="00B1747F" w:rsidRDefault="00976617" w:rsidP="00B1747F">
      <w:pPr>
        <w:pStyle w:val="ListParagraph"/>
        <w:numPr>
          <w:ilvl w:val="0"/>
          <w:numId w:val="32"/>
        </w:numPr>
        <w:rPr>
          <w:rFonts w:asciiTheme="minorHAnsi" w:hAnsiTheme="minorHAnsi" w:cstheme="minorHAnsi"/>
          <w:sz w:val="22"/>
          <w:szCs w:val="18"/>
        </w:rPr>
      </w:pPr>
      <w:r>
        <w:rPr>
          <w:rFonts w:asciiTheme="minorHAnsi" w:hAnsiTheme="minorHAnsi" w:cstheme="minorHAnsi"/>
          <w:sz w:val="22"/>
          <w:szCs w:val="18"/>
        </w:rPr>
        <w:t>The f</w:t>
      </w:r>
      <w:r w:rsidR="00B1747F" w:rsidRPr="00B1747F">
        <w:rPr>
          <w:rFonts w:asciiTheme="minorHAnsi" w:hAnsiTheme="minorHAnsi" w:cstheme="minorHAnsi"/>
          <w:sz w:val="22"/>
          <w:szCs w:val="18"/>
        </w:rPr>
        <w:t xml:space="preserve">all GQIP meeting </w:t>
      </w:r>
      <w:r>
        <w:rPr>
          <w:rFonts w:asciiTheme="minorHAnsi" w:hAnsiTheme="minorHAnsi" w:cstheme="minorHAnsi"/>
          <w:sz w:val="22"/>
          <w:szCs w:val="18"/>
        </w:rPr>
        <w:t xml:space="preserve">is </w:t>
      </w:r>
      <w:r w:rsidR="00B1747F" w:rsidRPr="00B1747F">
        <w:rPr>
          <w:rFonts w:asciiTheme="minorHAnsi" w:hAnsiTheme="minorHAnsi" w:cstheme="minorHAnsi"/>
          <w:sz w:val="22"/>
          <w:szCs w:val="18"/>
        </w:rPr>
        <w:t>scheduled for November 20 in Cordele. Registration link has been sent to TMDs and TPMs.</w:t>
      </w:r>
    </w:p>
    <w:p w14:paraId="41A63F3A" w14:textId="7F5894C9" w:rsidR="00B1747F" w:rsidRPr="00B1747F" w:rsidRDefault="00B1747F" w:rsidP="00B1747F">
      <w:pPr>
        <w:pStyle w:val="ListParagraph"/>
        <w:numPr>
          <w:ilvl w:val="0"/>
          <w:numId w:val="32"/>
        </w:numPr>
        <w:rPr>
          <w:rFonts w:asciiTheme="minorHAnsi" w:hAnsiTheme="minorHAnsi" w:cstheme="minorHAnsi"/>
          <w:sz w:val="22"/>
          <w:szCs w:val="18"/>
        </w:rPr>
      </w:pPr>
      <w:r w:rsidRPr="00B1747F">
        <w:rPr>
          <w:rFonts w:asciiTheme="minorHAnsi" w:hAnsiTheme="minorHAnsi" w:cstheme="minorHAnsi"/>
          <w:sz w:val="22"/>
          <w:szCs w:val="18"/>
        </w:rPr>
        <w:t>ArborMetrix work includes risk-adjusted modeling and VTE process measure build.</w:t>
      </w:r>
    </w:p>
    <w:p w14:paraId="21D45915" w14:textId="693AD3E3" w:rsidR="00B1747F" w:rsidRPr="00B1747F" w:rsidRDefault="00B1747F" w:rsidP="00B1747F">
      <w:pPr>
        <w:pStyle w:val="ListParagraph"/>
        <w:numPr>
          <w:ilvl w:val="0"/>
          <w:numId w:val="32"/>
        </w:numPr>
        <w:rPr>
          <w:rFonts w:asciiTheme="minorHAnsi" w:hAnsiTheme="minorHAnsi" w:cstheme="minorHAnsi"/>
          <w:sz w:val="22"/>
          <w:szCs w:val="18"/>
        </w:rPr>
      </w:pPr>
      <w:r w:rsidRPr="00B1747F">
        <w:rPr>
          <w:rFonts w:asciiTheme="minorHAnsi" w:hAnsiTheme="minorHAnsi" w:cstheme="minorHAnsi"/>
          <w:sz w:val="22"/>
          <w:szCs w:val="18"/>
        </w:rPr>
        <w:t>VTE and Time to Care workgroups are active and making progress.</w:t>
      </w:r>
    </w:p>
    <w:p w14:paraId="6A6A3944" w14:textId="5220E9A0" w:rsidR="00B1747F" w:rsidRPr="00B1747F" w:rsidRDefault="00B1747F" w:rsidP="00B1747F">
      <w:pPr>
        <w:pStyle w:val="ListParagraph"/>
        <w:numPr>
          <w:ilvl w:val="0"/>
          <w:numId w:val="32"/>
        </w:numPr>
        <w:rPr>
          <w:rFonts w:asciiTheme="minorHAnsi" w:hAnsiTheme="minorHAnsi" w:cstheme="minorHAnsi"/>
          <w:sz w:val="22"/>
          <w:szCs w:val="18"/>
        </w:rPr>
      </w:pPr>
      <w:r w:rsidRPr="00B1747F">
        <w:rPr>
          <w:rFonts w:asciiTheme="minorHAnsi" w:hAnsiTheme="minorHAnsi" w:cstheme="minorHAnsi"/>
          <w:sz w:val="22"/>
          <w:szCs w:val="18"/>
        </w:rPr>
        <w:t>G. Solomon to send out Elderly Blunt Multisystem drill down tool to Level I and II centers.</w:t>
      </w:r>
    </w:p>
    <w:p w14:paraId="0823E037" w14:textId="64D775D4" w:rsidR="00B1747F" w:rsidRPr="00B1747F" w:rsidRDefault="00B1747F" w:rsidP="00B1747F">
      <w:pPr>
        <w:pStyle w:val="ListParagraph"/>
        <w:numPr>
          <w:ilvl w:val="0"/>
          <w:numId w:val="32"/>
        </w:numPr>
        <w:rPr>
          <w:rFonts w:asciiTheme="minorHAnsi" w:hAnsiTheme="minorHAnsi" w:cstheme="minorHAnsi"/>
          <w:sz w:val="22"/>
          <w:szCs w:val="18"/>
        </w:rPr>
      </w:pPr>
      <w:r w:rsidRPr="00B1747F">
        <w:rPr>
          <w:rFonts w:asciiTheme="minorHAnsi" w:hAnsiTheme="minorHAnsi" w:cstheme="minorHAnsi"/>
          <w:sz w:val="22"/>
          <w:szCs w:val="18"/>
        </w:rPr>
        <w:t>GQIP is officially listed as a PSO.</w:t>
      </w:r>
    </w:p>
    <w:p w14:paraId="635D50C8" w14:textId="1CD7CCF7" w:rsidR="00B1747F" w:rsidRPr="00B1747F" w:rsidRDefault="00976617" w:rsidP="00B1747F">
      <w:pPr>
        <w:pStyle w:val="ListParagraph"/>
        <w:numPr>
          <w:ilvl w:val="0"/>
          <w:numId w:val="32"/>
        </w:numPr>
        <w:rPr>
          <w:rFonts w:asciiTheme="minorHAnsi" w:hAnsiTheme="minorHAnsi" w:cstheme="minorHAnsi"/>
          <w:sz w:val="22"/>
          <w:szCs w:val="18"/>
        </w:rPr>
      </w:pPr>
      <w:r>
        <w:rPr>
          <w:rFonts w:asciiTheme="minorHAnsi" w:hAnsiTheme="minorHAnsi" w:cstheme="minorHAnsi"/>
          <w:sz w:val="22"/>
          <w:szCs w:val="18"/>
        </w:rPr>
        <w:t xml:space="preserve">The </w:t>
      </w:r>
      <w:r w:rsidR="00B1747F" w:rsidRPr="00B1747F">
        <w:rPr>
          <w:rFonts w:asciiTheme="minorHAnsi" w:hAnsiTheme="minorHAnsi" w:cstheme="minorHAnsi"/>
          <w:sz w:val="22"/>
          <w:szCs w:val="18"/>
        </w:rPr>
        <w:t xml:space="preserve">TMD committee is updating early transfer guidelines. Dr. </w:t>
      </w:r>
      <w:proofErr w:type="spellStart"/>
      <w:r w:rsidR="00B1747F" w:rsidRPr="00B1747F">
        <w:rPr>
          <w:rFonts w:asciiTheme="minorHAnsi" w:hAnsiTheme="minorHAnsi" w:cstheme="minorHAnsi"/>
          <w:sz w:val="22"/>
          <w:szCs w:val="18"/>
        </w:rPr>
        <w:t>Vassy</w:t>
      </w:r>
      <w:proofErr w:type="spellEnd"/>
      <w:r w:rsidR="00B1747F" w:rsidRPr="00B1747F">
        <w:rPr>
          <w:rFonts w:asciiTheme="minorHAnsi" w:hAnsiTheme="minorHAnsi" w:cstheme="minorHAnsi"/>
          <w:sz w:val="22"/>
          <w:szCs w:val="18"/>
        </w:rPr>
        <w:t xml:space="preserve"> will send </w:t>
      </w:r>
      <w:r>
        <w:rPr>
          <w:rFonts w:asciiTheme="minorHAnsi" w:hAnsiTheme="minorHAnsi" w:cstheme="minorHAnsi"/>
          <w:sz w:val="22"/>
          <w:szCs w:val="18"/>
        </w:rPr>
        <w:t xml:space="preserve">a </w:t>
      </w:r>
      <w:r w:rsidR="00B1747F" w:rsidRPr="00B1747F">
        <w:rPr>
          <w:rFonts w:asciiTheme="minorHAnsi" w:hAnsiTheme="minorHAnsi" w:cstheme="minorHAnsi"/>
          <w:sz w:val="22"/>
          <w:szCs w:val="18"/>
        </w:rPr>
        <w:t xml:space="preserve">draft to </w:t>
      </w:r>
      <w:r>
        <w:rPr>
          <w:rFonts w:asciiTheme="minorHAnsi" w:hAnsiTheme="minorHAnsi" w:cstheme="minorHAnsi"/>
          <w:sz w:val="22"/>
          <w:szCs w:val="18"/>
        </w:rPr>
        <w:t xml:space="preserve">the </w:t>
      </w:r>
      <w:r w:rsidR="00B1747F" w:rsidRPr="00B1747F">
        <w:rPr>
          <w:rFonts w:asciiTheme="minorHAnsi" w:hAnsiTheme="minorHAnsi" w:cstheme="minorHAnsi"/>
          <w:sz w:val="22"/>
          <w:szCs w:val="18"/>
        </w:rPr>
        <w:t xml:space="preserve">TMD committee </w:t>
      </w:r>
      <w:r>
        <w:rPr>
          <w:rFonts w:asciiTheme="minorHAnsi" w:hAnsiTheme="minorHAnsi" w:cstheme="minorHAnsi"/>
          <w:sz w:val="22"/>
          <w:szCs w:val="18"/>
        </w:rPr>
        <w:t>for</w:t>
      </w:r>
      <w:r w:rsidR="00B1747F" w:rsidRPr="00B1747F">
        <w:rPr>
          <w:rFonts w:asciiTheme="minorHAnsi" w:hAnsiTheme="minorHAnsi" w:cstheme="minorHAnsi"/>
          <w:sz w:val="22"/>
          <w:szCs w:val="18"/>
        </w:rPr>
        <w:t xml:space="preserve"> review.</w:t>
      </w:r>
    </w:p>
    <w:p w14:paraId="0DF0E858" w14:textId="64916364" w:rsidR="00B1747F" w:rsidRPr="00B1747F" w:rsidRDefault="00B1747F" w:rsidP="00B1747F">
      <w:pPr>
        <w:pStyle w:val="ListParagraph"/>
        <w:numPr>
          <w:ilvl w:val="0"/>
          <w:numId w:val="32"/>
        </w:numPr>
        <w:rPr>
          <w:rFonts w:asciiTheme="minorHAnsi" w:hAnsiTheme="minorHAnsi" w:cstheme="minorHAnsi"/>
          <w:sz w:val="22"/>
          <w:szCs w:val="18"/>
        </w:rPr>
      </w:pPr>
      <w:r w:rsidRPr="00B1747F">
        <w:rPr>
          <w:rFonts w:asciiTheme="minorHAnsi" w:hAnsiTheme="minorHAnsi" w:cstheme="minorHAnsi"/>
          <w:sz w:val="22"/>
          <w:szCs w:val="18"/>
        </w:rPr>
        <w:t xml:space="preserve">Dr. </w:t>
      </w:r>
      <w:proofErr w:type="spellStart"/>
      <w:r w:rsidRPr="00B1747F">
        <w:rPr>
          <w:rFonts w:asciiTheme="minorHAnsi" w:hAnsiTheme="minorHAnsi" w:cstheme="minorHAnsi"/>
          <w:sz w:val="22"/>
          <w:szCs w:val="18"/>
        </w:rPr>
        <w:t>Vassy</w:t>
      </w:r>
      <w:proofErr w:type="spellEnd"/>
      <w:r w:rsidRPr="00B1747F">
        <w:rPr>
          <w:rFonts w:asciiTheme="minorHAnsi" w:hAnsiTheme="minorHAnsi" w:cstheme="minorHAnsi"/>
          <w:sz w:val="22"/>
          <w:szCs w:val="18"/>
        </w:rPr>
        <w:t xml:space="preserve"> </w:t>
      </w:r>
      <w:r w:rsidR="00976617">
        <w:rPr>
          <w:rFonts w:asciiTheme="minorHAnsi" w:hAnsiTheme="minorHAnsi" w:cstheme="minorHAnsi"/>
          <w:sz w:val="22"/>
          <w:szCs w:val="18"/>
        </w:rPr>
        <w:t xml:space="preserve">is </w:t>
      </w:r>
      <w:r w:rsidRPr="00B1747F">
        <w:rPr>
          <w:rFonts w:asciiTheme="minorHAnsi" w:hAnsiTheme="minorHAnsi" w:cstheme="minorHAnsi"/>
          <w:sz w:val="22"/>
          <w:szCs w:val="18"/>
        </w:rPr>
        <w:t xml:space="preserve">to submit </w:t>
      </w:r>
      <w:r w:rsidR="00976617">
        <w:rPr>
          <w:rFonts w:asciiTheme="minorHAnsi" w:hAnsiTheme="minorHAnsi" w:cstheme="minorHAnsi"/>
          <w:sz w:val="22"/>
          <w:szCs w:val="18"/>
        </w:rPr>
        <w:t xml:space="preserve">the </w:t>
      </w:r>
      <w:r w:rsidRPr="00B1747F">
        <w:rPr>
          <w:rFonts w:asciiTheme="minorHAnsi" w:hAnsiTheme="minorHAnsi" w:cstheme="minorHAnsi"/>
          <w:sz w:val="22"/>
          <w:szCs w:val="18"/>
        </w:rPr>
        <w:t>needle decompression position statement to EMSDAC.</w:t>
      </w:r>
    </w:p>
    <w:p w14:paraId="6E0E29B8" w14:textId="777769C5" w:rsidR="00B1747F" w:rsidRPr="00B1747F" w:rsidRDefault="00B1747F" w:rsidP="00B1747F">
      <w:pPr>
        <w:pStyle w:val="ListParagraph"/>
        <w:numPr>
          <w:ilvl w:val="0"/>
          <w:numId w:val="32"/>
        </w:numPr>
        <w:rPr>
          <w:rFonts w:asciiTheme="minorHAnsi" w:hAnsiTheme="minorHAnsi" w:cstheme="minorHAnsi"/>
          <w:sz w:val="22"/>
          <w:szCs w:val="18"/>
        </w:rPr>
      </w:pPr>
      <w:r w:rsidRPr="00B1747F">
        <w:rPr>
          <w:rFonts w:asciiTheme="minorHAnsi" w:hAnsiTheme="minorHAnsi" w:cstheme="minorHAnsi"/>
          <w:sz w:val="22"/>
          <w:szCs w:val="18"/>
        </w:rPr>
        <w:t xml:space="preserve">Confirm meeting space for </w:t>
      </w:r>
      <w:r w:rsidR="00976617">
        <w:rPr>
          <w:rFonts w:asciiTheme="minorHAnsi" w:hAnsiTheme="minorHAnsi" w:cstheme="minorHAnsi"/>
          <w:sz w:val="22"/>
          <w:szCs w:val="18"/>
        </w:rPr>
        <w:t xml:space="preserve">the </w:t>
      </w:r>
      <w:r w:rsidRPr="00B1747F">
        <w:rPr>
          <w:rFonts w:asciiTheme="minorHAnsi" w:hAnsiTheme="minorHAnsi" w:cstheme="minorHAnsi"/>
          <w:sz w:val="22"/>
          <w:szCs w:val="18"/>
        </w:rPr>
        <w:t>in-person TMD meeting on November 20 after the GQIP meeting.</w:t>
      </w:r>
    </w:p>
    <w:p w14:paraId="4D76212C" w14:textId="450FFFC4" w:rsidR="00B1747F" w:rsidRDefault="00B1747F" w:rsidP="00C00AF3">
      <w:pPr>
        <w:pStyle w:val="ListParagraph"/>
        <w:numPr>
          <w:ilvl w:val="0"/>
          <w:numId w:val="32"/>
        </w:numPr>
        <w:rPr>
          <w:rFonts w:asciiTheme="minorHAnsi" w:hAnsiTheme="minorHAnsi" w:cstheme="minorHAnsi"/>
          <w:sz w:val="22"/>
          <w:szCs w:val="18"/>
        </w:rPr>
      </w:pPr>
      <w:r w:rsidRPr="00B1747F">
        <w:rPr>
          <w:rFonts w:asciiTheme="minorHAnsi" w:hAnsiTheme="minorHAnsi" w:cstheme="minorHAnsi"/>
          <w:sz w:val="22"/>
          <w:szCs w:val="18"/>
        </w:rPr>
        <w:t xml:space="preserve">Recruit additional TMDs to support </w:t>
      </w:r>
      <w:r w:rsidR="00976617">
        <w:rPr>
          <w:rFonts w:asciiTheme="minorHAnsi" w:hAnsiTheme="minorHAnsi" w:cstheme="minorHAnsi"/>
          <w:sz w:val="22"/>
          <w:szCs w:val="18"/>
        </w:rPr>
        <w:t xml:space="preserve">the </w:t>
      </w:r>
      <w:r w:rsidRPr="00B1747F">
        <w:rPr>
          <w:rFonts w:asciiTheme="minorHAnsi" w:hAnsiTheme="minorHAnsi" w:cstheme="minorHAnsi"/>
          <w:sz w:val="22"/>
          <w:szCs w:val="18"/>
        </w:rPr>
        <w:t>MARCH PAWS initiative. Interest</w:t>
      </w:r>
      <w:r w:rsidR="009D41E4">
        <w:rPr>
          <w:rFonts w:asciiTheme="minorHAnsi" w:hAnsiTheme="minorHAnsi" w:cstheme="minorHAnsi"/>
          <w:sz w:val="22"/>
          <w:szCs w:val="18"/>
        </w:rPr>
        <w:t>ed</w:t>
      </w:r>
      <w:r w:rsidRPr="00B1747F">
        <w:rPr>
          <w:rFonts w:asciiTheme="minorHAnsi" w:hAnsiTheme="minorHAnsi" w:cstheme="minorHAnsi"/>
          <w:sz w:val="22"/>
          <w:szCs w:val="18"/>
        </w:rPr>
        <w:t xml:space="preserve"> TMDs can email Liz Atkins </w:t>
      </w:r>
      <w:r w:rsidR="00976617">
        <w:rPr>
          <w:rFonts w:asciiTheme="minorHAnsi" w:hAnsiTheme="minorHAnsi" w:cstheme="minorHAnsi"/>
          <w:sz w:val="22"/>
          <w:szCs w:val="18"/>
        </w:rPr>
        <w:t xml:space="preserve">at </w:t>
      </w:r>
      <w:r w:rsidRPr="00B1747F">
        <w:rPr>
          <w:rFonts w:asciiTheme="minorHAnsi" w:hAnsiTheme="minorHAnsi" w:cstheme="minorHAnsi"/>
          <w:sz w:val="22"/>
          <w:szCs w:val="18"/>
        </w:rPr>
        <w:t xml:space="preserve">elizabeth.atkins@gtc.ga.gov or Gina Solomon </w:t>
      </w:r>
      <w:r w:rsidR="00976617" w:rsidRPr="007C0EAE">
        <w:rPr>
          <w:rFonts w:asciiTheme="minorHAnsi" w:hAnsiTheme="minorHAnsi" w:cstheme="minorHAnsi"/>
          <w:sz w:val="22"/>
          <w:szCs w:val="18"/>
        </w:rPr>
        <w:t>gina.solomon@gtc.ga.gov</w:t>
      </w:r>
      <w:r w:rsidR="00976617">
        <w:rPr>
          <w:rFonts w:asciiTheme="minorHAnsi" w:hAnsiTheme="minorHAnsi" w:cstheme="minorHAnsi"/>
          <w:sz w:val="22"/>
          <w:szCs w:val="18"/>
        </w:rPr>
        <w:t>.</w:t>
      </w:r>
    </w:p>
    <w:p w14:paraId="797DB7DD" w14:textId="77777777" w:rsidR="00976617" w:rsidRDefault="00976617" w:rsidP="00976617">
      <w:pPr>
        <w:rPr>
          <w:rFonts w:asciiTheme="minorHAnsi" w:hAnsiTheme="minorHAnsi" w:cstheme="minorHAnsi"/>
          <w:sz w:val="22"/>
          <w:szCs w:val="18"/>
        </w:rPr>
      </w:pPr>
    </w:p>
    <w:p w14:paraId="1D3FA728" w14:textId="06DD7928" w:rsidR="00976617" w:rsidRPr="00976617" w:rsidRDefault="00976617" w:rsidP="00976617">
      <w:pPr>
        <w:rPr>
          <w:rFonts w:asciiTheme="minorHAnsi" w:hAnsiTheme="minorHAnsi" w:cstheme="minorHAnsi"/>
          <w:i/>
          <w:iCs/>
          <w:sz w:val="22"/>
          <w:szCs w:val="18"/>
        </w:rPr>
      </w:pPr>
      <w:r w:rsidRPr="00976617">
        <w:rPr>
          <w:rFonts w:asciiTheme="minorHAnsi" w:hAnsiTheme="minorHAnsi" w:cstheme="minorHAnsi"/>
          <w:i/>
          <w:iCs/>
          <w:sz w:val="22"/>
          <w:szCs w:val="18"/>
        </w:rPr>
        <w:t>Minutes Respectfully Submitted by Gina Solomon</w:t>
      </w:r>
    </w:p>
    <w:sectPr w:rsidR="00976617" w:rsidRPr="00976617" w:rsidSect="00D62422">
      <w:footerReference w:type="even" r:id="rId9"/>
      <w:footerReference w:type="default" r:id="rId10"/>
      <w:headerReference w:type="first" r:id="rId11"/>
      <w:pgSz w:w="12240" w:h="15840"/>
      <w:pgMar w:top="1440" w:right="1440" w:bottom="1440"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9B5F45" w14:textId="77777777" w:rsidR="00FD50DD" w:rsidRDefault="00FD50DD" w:rsidP="00051952">
      <w:r>
        <w:separator/>
      </w:r>
    </w:p>
  </w:endnote>
  <w:endnote w:type="continuationSeparator" w:id="0">
    <w:p w14:paraId="4413E889" w14:textId="77777777" w:rsidR="00FD50DD" w:rsidRDefault="00FD50DD" w:rsidP="00051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53647287"/>
      <w:docPartObj>
        <w:docPartGallery w:val="Page Numbers (Bottom of Page)"/>
        <w:docPartUnique/>
      </w:docPartObj>
    </w:sdtPr>
    <w:sdtContent>
      <w:p w14:paraId="7EA8EE76" w14:textId="413CE1A1" w:rsidR="00F74E2C" w:rsidRDefault="00F74E2C" w:rsidP="0083215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E439B8" w14:textId="77777777" w:rsidR="00F74E2C" w:rsidRDefault="00F74E2C" w:rsidP="00F74E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sz w:val="16"/>
        <w:szCs w:val="11"/>
      </w:rPr>
      <w:id w:val="-472442200"/>
      <w:docPartObj>
        <w:docPartGallery w:val="Page Numbers (Bottom of Page)"/>
        <w:docPartUnique/>
      </w:docPartObj>
    </w:sdtPr>
    <w:sdtContent>
      <w:p w14:paraId="400A00AF" w14:textId="0AED8465" w:rsidR="00F74E2C" w:rsidRPr="006323C3" w:rsidRDefault="00F74E2C" w:rsidP="00832151">
        <w:pPr>
          <w:pStyle w:val="Footer"/>
          <w:framePr w:wrap="none" w:vAnchor="text" w:hAnchor="margin" w:xAlign="right" w:y="1"/>
          <w:rPr>
            <w:rStyle w:val="PageNumber"/>
            <w:sz w:val="16"/>
            <w:szCs w:val="11"/>
          </w:rPr>
        </w:pPr>
        <w:r w:rsidRPr="006323C3">
          <w:rPr>
            <w:rStyle w:val="PageNumber"/>
            <w:sz w:val="16"/>
            <w:szCs w:val="11"/>
          </w:rPr>
          <w:fldChar w:fldCharType="begin"/>
        </w:r>
        <w:r w:rsidRPr="006323C3">
          <w:rPr>
            <w:rStyle w:val="PageNumber"/>
            <w:sz w:val="16"/>
            <w:szCs w:val="11"/>
          </w:rPr>
          <w:instrText xml:space="preserve"> PAGE </w:instrText>
        </w:r>
        <w:r w:rsidRPr="006323C3">
          <w:rPr>
            <w:rStyle w:val="PageNumber"/>
            <w:sz w:val="16"/>
            <w:szCs w:val="11"/>
          </w:rPr>
          <w:fldChar w:fldCharType="separate"/>
        </w:r>
        <w:r w:rsidRPr="006323C3">
          <w:rPr>
            <w:rStyle w:val="PageNumber"/>
            <w:noProof/>
            <w:sz w:val="16"/>
            <w:szCs w:val="11"/>
          </w:rPr>
          <w:t>1</w:t>
        </w:r>
        <w:r w:rsidRPr="006323C3">
          <w:rPr>
            <w:rStyle w:val="PageNumber"/>
            <w:sz w:val="16"/>
            <w:szCs w:val="11"/>
          </w:rPr>
          <w:fldChar w:fldCharType="end"/>
        </w:r>
      </w:p>
    </w:sdtContent>
  </w:sdt>
  <w:p w14:paraId="31FE43D3" w14:textId="3913C45C" w:rsidR="00F74E2C" w:rsidRDefault="00F74E2C" w:rsidP="00F74E2C">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C5C28F" w14:textId="77777777" w:rsidR="00FD50DD" w:rsidRDefault="00FD50DD" w:rsidP="00051952">
      <w:r>
        <w:separator/>
      </w:r>
    </w:p>
  </w:footnote>
  <w:footnote w:type="continuationSeparator" w:id="0">
    <w:p w14:paraId="7D400ABE" w14:textId="77777777" w:rsidR="00FD50DD" w:rsidRDefault="00FD50DD" w:rsidP="000519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B90A9" w14:textId="6B3642A6" w:rsidR="00C61ECD" w:rsidRDefault="00C61ECD" w:rsidP="00C61ECD">
    <w:pPr>
      <w:pStyle w:val="Header"/>
      <w:tabs>
        <w:tab w:val="clear" w:pos="4680"/>
        <w:tab w:val="clear" w:pos="9360"/>
        <w:tab w:val="left" w:pos="5178"/>
      </w:tabs>
    </w:pPr>
    <w:r>
      <w:rPr>
        <w:rFonts w:ascii="Times New Roman" w:hAnsi="Times New Roman"/>
        <w:noProof/>
        <w:szCs w:val="24"/>
      </w:rPr>
      <w:drawing>
        <wp:anchor distT="0" distB="0" distL="114300" distR="114300" simplePos="0" relativeHeight="251660288" behindDoc="0" locked="0" layoutInCell="1" allowOverlap="1" wp14:anchorId="35CF5E54" wp14:editId="7EA29F9D">
          <wp:simplePos x="0" y="0"/>
          <wp:positionH relativeFrom="column">
            <wp:posOffset>0</wp:posOffset>
          </wp:positionH>
          <wp:positionV relativeFrom="paragraph">
            <wp:posOffset>-278419</wp:posOffset>
          </wp:positionV>
          <wp:extent cx="1772920" cy="761365"/>
          <wp:effectExtent l="0" t="0" r="5080" b="635"/>
          <wp:wrapThrough wrapText="bothSides">
            <wp:wrapPolygon edited="0">
              <wp:start x="0" y="0"/>
              <wp:lineTo x="0" y="21258"/>
              <wp:lineTo x="21507" y="21258"/>
              <wp:lineTo x="21507" y="0"/>
              <wp:lineTo x="0" y="0"/>
            </wp:wrapPolygon>
          </wp:wrapThrough>
          <wp:docPr id="1007553358" name="Picture 100755335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10061" b="23387"/>
                  <a:stretch/>
                </pic:blipFill>
                <pic:spPr bwMode="auto">
                  <a:xfrm>
                    <a:off x="0" y="0"/>
                    <a:ext cx="1772920" cy="76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3299">
      <w:rPr>
        <w:rFonts w:ascii="Calibri" w:hAnsi="Calibri" w:cs="Calibri"/>
        <w:noProof/>
      </w:rPr>
      <w:drawing>
        <wp:anchor distT="0" distB="0" distL="114300" distR="114300" simplePos="0" relativeHeight="251659264" behindDoc="0" locked="0" layoutInCell="1" allowOverlap="1" wp14:anchorId="4BC87594" wp14:editId="4E764BFE">
          <wp:simplePos x="0" y="0"/>
          <wp:positionH relativeFrom="margin">
            <wp:posOffset>3769533</wp:posOffset>
          </wp:positionH>
          <wp:positionV relativeFrom="margin">
            <wp:posOffset>-712412</wp:posOffset>
          </wp:positionV>
          <wp:extent cx="2048510" cy="424815"/>
          <wp:effectExtent l="0" t="0" r="0" b="0"/>
          <wp:wrapThrough wrapText="bothSides">
            <wp:wrapPolygon edited="0">
              <wp:start x="937" y="0"/>
              <wp:lineTo x="0" y="3229"/>
              <wp:lineTo x="0" y="20664"/>
              <wp:lineTo x="5356" y="20664"/>
              <wp:lineTo x="19417" y="16789"/>
              <wp:lineTo x="19417" y="10978"/>
              <wp:lineTo x="21426" y="8395"/>
              <wp:lineTo x="21426" y="2583"/>
              <wp:lineTo x="5356" y="0"/>
              <wp:lineTo x="937"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stretch>
                    <a:fillRect/>
                  </a:stretch>
                </pic:blipFill>
                <pic:spPr>
                  <a:xfrm>
                    <a:off x="0" y="0"/>
                    <a:ext cx="2048510" cy="42481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32BBF"/>
    <w:multiLevelType w:val="hybridMultilevel"/>
    <w:tmpl w:val="14CAD40E"/>
    <w:lvl w:ilvl="0" w:tplc="CAA0F286">
      <w:start w:val="1"/>
      <w:numFmt w:val="bullet"/>
      <w:lvlText w:val="•"/>
      <w:lvlJc w:val="left"/>
      <w:pPr>
        <w:tabs>
          <w:tab w:val="num" w:pos="720"/>
        </w:tabs>
        <w:ind w:left="720" w:hanging="360"/>
      </w:pPr>
      <w:rPr>
        <w:rFonts w:ascii="Times New Roman" w:hAnsi="Times New Roman" w:hint="default"/>
      </w:rPr>
    </w:lvl>
    <w:lvl w:ilvl="1" w:tplc="A27E4A36" w:tentative="1">
      <w:start w:val="1"/>
      <w:numFmt w:val="bullet"/>
      <w:lvlText w:val="•"/>
      <w:lvlJc w:val="left"/>
      <w:pPr>
        <w:tabs>
          <w:tab w:val="num" w:pos="1440"/>
        </w:tabs>
        <w:ind w:left="1440" w:hanging="360"/>
      </w:pPr>
      <w:rPr>
        <w:rFonts w:ascii="Times New Roman" w:hAnsi="Times New Roman" w:hint="default"/>
      </w:rPr>
    </w:lvl>
    <w:lvl w:ilvl="2" w:tplc="8D987D0C" w:tentative="1">
      <w:start w:val="1"/>
      <w:numFmt w:val="bullet"/>
      <w:lvlText w:val="•"/>
      <w:lvlJc w:val="left"/>
      <w:pPr>
        <w:tabs>
          <w:tab w:val="num" w:pos="2160"/>
        </w:tabs>
        <w:ind w:left="2160" w:hanging="360"/>
      </w:pPr>
      <w:rPr>
        <w:rFonts w:ascii="Times New Roman" w:hAnsi="Times New Roman" w:hint="default"/>
      </w:rPr>
    </w:lvl>
    <w:lvl w:ilvl="3" w:tplc="D208F5BC" w:tentative="1">
      <w:start w:val="1"/>
      <w:numFmt w:val="bullet"/>
      <w:lvlText w:val="•"/>
      <w:lvlJc w:val="left"/>
      <w:pPr>
        <w:tabs>
          <w:tab w:val="num" w:pos="2880"/>
        </w:tabs>
        <w:ind w:left="2880" w:hanging="360"/>
      </w:pPr>
      <w:rPr>
        <w:rFonts w:ascii="Times New Roman" w:hAnsi="Times New Roman" w:hint="default"/>
      </w:rPr>
    </w:lvl>
    <w:lvl w:ilvl="4" w:tplc="BB2C3C9C" w:tentative="1">
      <w:start w:val="1"/>
      <w:numFmt w:val="bullet"/>
      <w:lvlText w:val="•"/>
      <w:lvlJc w:val="left"/>
      <w:pPr>
        <w:tabs>
          <w:tab w:val="num" w:pos="3600"/>
        </w:tabs>
        <w:ind w:left="3600" w:hanging="360"/>
      </w:pPr>
      <w:rPr>
        <w:rFonts w:ascii="Times New Roman" w:hAnsi="Times New Roman" w:hint="default"/>
      </w:rPr>
    </w:lvl>
    <w:lvl w:ilvl="5" w:tplc="8DDEEB1E" w:tentative="1">
      <w:start w:val="1"/>
      <w:numFmt w:val="bullet"/>
      <w:lvlText w:val="•"/>
      <w:lvlJc w:val="left"/>
      <w:pPr>
        <w:tabs>
          <w:tab w:val="num" w:pos="4320"/>
        </w:tabs>
        <w:ind w:left="4320" w:hanging="360"/>
      </w:pPr>
      <w:rPr>
        <w:rFonts w:ascii="Times New Roman" w:hAnsi="Times New Roman" w:hint="default"/>
      </w:rPr>
    </w:lvl>
    <w:lvl w:ilvl="6" w:tplc="A5EAA776" w:tentative="1">
      <w:start w:val="1"/>
      <w:numFmt w:val="bullet"/>
      <w:lvlText w:val="•"/>
      <w:lvlJc w:val="left"/>
      <w:pPr>
        <w:tabs>
          <w:tab w:val="num" w:pos="5040"/>
        </w:tabs>
        <w:ind w:left="5040" w:hanging="360"/>
      </w:pPr>
      <w:rPr>
        <w:rFonts w:ascii="Times New Roman" w:hAnsi="Times New Roman" w:hint="default"/>
      </w:rPr>
    </w:lvl>
    <w:lvl w:ilvl="7" w:tplc="084A4B9C" w:tentative="1">
      <w:start w:val="1"/>
      <w:numFmt w:val="bullet"/>
      <w:lvlText w:val="•"/>
      <w:lvlJc w:val="left"/>
      <w:pPr>
        <w:tabs>
          <w:tab w:val="num" w:pos="5760"/>
        </w:tabs>
        <w:ind w:left="5760" w:hanging="360"/>
      </w:pPr>
      <w:rPr>
        <w:rFonts w:ascii="Times New Roman" w:hAnsi="Times New Roman" w:hint="default"/>
      </w:rPr>
    </w:lvl>
    <w:lvl w:ilvl="8" w:tplc="098EF99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0D3F3F"/>
    <w:multiLevelType w:val="hybridMultilevel"/>
    <w:tmpl w:val="399A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36C08"/>
    <w:multiLevelType w:val="hybridMultilevel"/>
    <w:tmpl w:val="9FF2A574"/>
    <w:lvl w:ilvl="0" w:tplc="F484F5FE">
      <w:start w:val="1"/>
      <w:numFmt w:val="bullet"/>
      <w:lvlText w:val="•"/>
      <w:lvlJc w:val="left"/>
      <w:pPr>
        <w:tabs>
          <w:tab w:val="num" w:pos="720"/>
        </w:tabs>
        <w:ind w:left="720" w:hanging="360"/>
      </w:pPr>
      <w:rPr>
        <w:rFonts w:ascii="Times New Roman" w:hAnsi="Times New Roman" w:hint="default"/>
      </w:rPr>
    </w:lvl>
    <w:lvl w:ilvl="1" w:tplc="CA64F9DA" w:tentative="1">
      <w:start w:val="1"/>
      <w:numFmt w:val="bullet"/>
      <w:lvlText w:val="•"/>
      <w:lvlJc w:val="left"/>
      <w:pPr>
        <w:tabs>
          <w:tab w:val="num" w:pos="1440"/>
        </w:tabs>
        <w:ind w:left="1440" w:hanging="360"/>
      </w:pPr>
      <w:rPr>
        <w:rFonts w:ascii="Times New Roman" w:hAnsi="Times New Roman" w:hint="default"/>
      </w:rPr>
    </w:lvl>
    <w:lvl w:ilvl="2" w:tplc="D41CEBB8" w:tentative="1">
      <w:start w:val="1"/>
      <w:numFmt w:val="bullet"/>
      <w:lvlText w:val="•"/>
      <w:lvlJc w:val="left"/>
      <w:pPr>
        <w:tabs>
          <w:tab w:val="num" w:pos="2160"/>
        </w:tabs>
        <w:ind w:left="2160" w:hanging="360"/>
      </w:pPr>
      <w:rPr>
        <w:rFonts w:ascii="Times New Roman" w:hAnsi="Times New Roman" w:hint="default"/>
      </w:rPr>
    </w:lvl>
    <w:lvl w:ilvl="3" w:tplc="A9C44962" w:tentative="1">
      <w:start w:val="1"/>
      <w:numFmt w:val="bullet"/>
      <w:lvlText w:val="•"/>
      <w:lvlJc w:val="left"/>
      <w:pPr>
        <w:tabs>
          <w:tab w:val="num" w:pos="2880"/>
        </w:tabs>
        <w:ind w:left="2880" w:hanging="360"/>
      </w:pPr>
      <w:rPr>
        <w:rFonts w:ascii="Times New Roman" w:hAnsi="Times New Roman" w:hint="default"/>
      </w:rPr>
    </w:lvl>
    <w:lvl w:ilvl="4" w:tplc="BEBA7794" w:tentative="1">
      <w:start w:val="1"/>
      <w:numFmt w:val="bullet"/>
      <w:lvlText w:val="•"/>
      <w:lvlJc w:val="left"/>
      <w:pPr>
        <w:tabs>
          <w:tab w:val="num" w:pos="3600"/>
        </w:tabs>
        <w:ind w:left="3600" w:hanging="360"/>
      </w:pPr>
      <w:rPr>
        <w:rFonts w:ascii="Times New Roman" w:hAnsi="Times New Roman" w:hint="default"/>
      </w:rPr>
    </w:lvl>
    <w:lvl w:ilvl="5" w:tplc="F288111C" w:tentative="1">
      <w:start w:val="1"/>
      <w:numFmt w:val="bullet"/>
      <w:lvlText w:val="•"/>
      <w:lvlJc w:val="left"/>
      <w:pPr>
        <w:tabs>
          <w:tab w:val="num" w:pos="4320"/>
        </w:tabs>
        <w:ind w:left="4320" w:hanging="360"/>
      </w:pPr>
      <w:rPr>
        <w:rFonts w:ascii="Times New Roman" w:hAnsi="Times New Roman" w:hint="default"/>
      </w:rPr>
    </w:lvl>
    <w:lvl w:ilvl="6" w:tplc="9AEAA998" w:tentative="1">
      <w:start w:val="1"/>
      <w:numFmt w:val="bullet"/>
      <w:lvlText w:val="•"/>
      <w:lvlJc w:val="left"/>
      <w:pPr>
        <w:tabs>
          <w:tab w:val="num" w:pos="5040"/>
        </w:tabs>
        <w:ind w:left="5040" w:hanging="360"/>
      </w:pPr>
      <w:rPr>
        <w:rFonts w:ascii="Times New Roman" w:hAnsi="Times New Roman" w:hint="default"/>
      </w:rPr>
    </w:lvl>
    <w:lvl w:ilvl="7" w:tplc="A86CA930" w:tentative="1">
      <w:start w:val="1"/>
      <w:numFmt w:val="bullet"/>
      <w:lvlText w:val="•"/>
      <w:lvlJc w:val="left"/>
      <w:pPr>
        <w:tabs>
          <w:tab w:val="num" w:pos="5760"/>
        </w:tabs>
        <w:ind w:left="5760" w:hanging="360"/>
      </w:pPr>
      <w:rPr>
        <w:rFonts w:ascii="Times New Roman" w:hAnsi="Times New Roman" w:hint="default"/>
      </w:rPr>
    </w:lvl>
    <w:lvl w:ilvl="8" w:tplc="4BEAE7B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9A22A21"/>
    <w:multiLevelType w:val="hybridMultilevel"/>
    <w:tmpl w:val="CD500FBE"/>
    <w:lvl w:ilvl="0" w:tplc="60D8B600">
      <w:start w:val="1"/>
      <w:numFmt w:val="bullet"/>
      <w:lvlText w:val="•"/>
      <w:lvlJc w:val="left"/>
      <w:pPr>
        <w:tabs>
          <w:tab w:val="num" w:pos="720"/>
        </w:tabs>
        <w:ind w:left="720" w:hanging="360"/>
      </w:pPr>
      <w:rPr>
        <w:rFonts w:ascii="Times New Roman" w:hAnsi="Times New Roman" w:hint="default"/>
      </w:rPr>
    </w:lvl>
    <w:lvl w:ilvl="1" w:tplc="C54A592C" w:tentative="1">
      <w:start w:val="1"/>
      <w:numFmt w:val="bullet"/>
      <w:lvlText w:val="•"/>
      <w:lvlJc w:val="left"/>
      <w:pPr>
        <w:tabs>
          <w:tab w:val="num" w:pos="1440"/>
        </w:tabs>
        <w:ind w:left="1440" w:hanging="360"/>
      </w:pPr>
      <w:rPr>
        <w:rFonts w:ascii="Times New Roman" w:hAnsi="Times New Roman" w:hint="default"/>
      </w:rPr>
    </w:lvl>
    <w:lvl w:ilvl="2" w:tplc="6F882F7A" w:tentative="1">
      <w:start w:val="1"/>
      <w:numFmt w:val="bullet"/>
      <w:lvlText w:val="•"/>
      <w:lvlJc w:val="left"/>
      <w:pPr>
        <w:tabs>
          <w:tab w:val="num" w:pos="2160"/>
        </w:tabs>
        <w:ind w:left="2160" w:hanging="360"/>
      </w:pPr>
      <w:rPr>
        <w:rFonts w:ascii="Times New Roman" w:hAnsi="Times New Roman" w:hint="default"/>
      </w:rPr>
    </w:lvl>
    <w:lvl w:ilvl="3" w:tplc="AA226E10" w:tentative="1">
      <w:start w:val="1"/>
      <w:numFmt w:val="bullet"/>
      <w:lvlText w:val="•"/>
      <w:lvlJc w:val="left"/>
      <w:pPr>
        <w:tabs>
          <w:tab w:val="num" w:pos="2880"/>
        </w:tabs>
        <w:ind w:left="2880" w:hanging="360"/>
      </w:pPr>
      <w:rPr>
        <w:rFonts w:ascii="Times New Roman" w:hAnsi="Times New Roman" w:hint="default"/>
      </w:rPr>
    </w:lvl>
    <w:lvl w:ilvl="4" w:tplc="E32457F8" w:tentative="1">
      <w:start w:val="1"/>
      <w:numFmt w:val="bullet"/>
      <w:lvlText w:val="•"/>
      <w:lvlJc w:val="left"/>
      <w:pPr>
        <w:tabs>
          <w:tab w:val="num" w:pos="3600"/>
        </w:tabs>
        <w:ind w:left="3600" w:hanging="360"/>
      </w:pPr>
      <w:rPr>
        <w:rFonts w:ascii="Times New Roman" w:hAnsi="Times New Roman" w:hint="default"/>
      </w:rPr>
    </w:lvl>
    <w:lvl w:ilvl="5" w:tplc="2124A702" w:tentative="1">
      <w:start w:val="1"/>
      <w:numFmt w:val="bullet"/>
      <w:lvlText w:val="•"/>
      <w:lvlJc w:val="left"/>
      <w:pPr>
        <w:tabs>
          <w:tab w:val="num" w:pos="4320"/>
        </w:tabs>
        <w:ind w:left="4320" w:hanging="360"/>
      </w:pPr>
      <w:rPr>
        <w:rFonts w:ascii="Times New Roman" w:hAnsi="Times New Roman" w:hint="default"/>
      </w:rPr>
    </w:lvl>
    <w:lvl w:ilvl="6" w:tplc="96EC6CB6" w:tentative="1">
      <w:start w:val="1"/>
      <w:numFmt w:val="bullet"/>
      <w:lvlText w:val="•"/>
      <w:lvlJc w:val="left"/>
      <w:pPr>
        <w:tabs>
          <w:tab w:val="num" w:pos="5040"/>
        </w:tabs>
        <w:ind w:left="5040" w:hanging="360"/>
      </w:pPr>
      <w:rPr>
        <w:rFonts w:ascii="Times New Roman" w:hAnsi="Times New Roman" w:hint="default"/>
      </w:rPr>
    </w:lvl>
    <w:lvl w:ilvl="7" w:tplc="DD00FC5C" w:tentative="1">
      <w:start w:val="1"/>
      <w:numFmt w:val="bullet"/>
      <w:lvlText w:val="•"/>
      <w:lvlJc w:val="left"/>
      <w:pPr>
        <w:tabs>
          <w:tab w:val="num" w:pos="5760"/>
        </w:tabs>
        <w:ind w:left="5760" w:hanging="360"/>
      </w:pPr>
      <w:rPr>
        <w:rFonts w:ascii="Times New Roman" w:hAnsi="Times New Roman" w:hint="default"/>
      </w:rPr>
    </w:lvl>
    <w:lvl w:ilvl="8" w:tplc="0322853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3641BDC"/>
    <w:multiLevelType w:val="hybridMultilevel"/>
    <w:tmpl w:val="F2D8E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9E1FFF"/>
    <w:multiLevelType w:val="hybridMultilevel"/>
    <w:tmpl w:val="62943CCE"/>
    <w:lvl w:ilvl="0" w:tplc="2A88FD1A">
      <w:start w:val="1"/>
      <w:numFmt w:val="bullet"/>
      <w:lvlText w:val="•"/>
      <w:lvlJc w:val="left"/>
      <w:pPr>
        <w:tabs>
          <w:tab w:val="num" w:pos="720"/>
        </w:tabs>
        <w:ind w:left="720" w:hanging="360"/>
      </w:pPr>
      <w:rPr>
        <w:rFonts w:ascii="Times New Roman" w:hAnsi="Times New Roman" w:hint="default"/>
      </w:rPr>
    </w:lvl>
    <w:lvl w:ilvl="1" w:tplc="5F8CF1CA" w:tentative="1">
      <w:start w:val="1"/>
      <w:numFmt w:val="bullet"/>
      <w:lvlText w:val="•"/>
      <w:lvlJc w:val="left"/>
      <w:pPr>
        <w:tabs>
          <w:tab w:val="num" w:pos="1440"/>
        </w:tabs>
        <w:ind w:left="1440" w:hanging="360"/>
      </w:pPr>
      <w:rPr>
        <w:rFonts w:ascii="Times New Roman" w:hAnsi="Times New Roman" w:hint="default"/>
      </w:rPr>
    </w:lvl>
    <w:lvl w:ilvl="2" w:tplc="94C613BC" w:tentative="1">
      <w:start w:val="1"/>
      <w:numFmt w:val="bullet"/>
      <w:lvlText w:val="•"/>
      <w:lvlJc w:val="left"/>
      <w:pPr>
        <w:tabs>
          <w:tab w:val="num" w:pos="2160"/>
        </w:tabs>
        <w:ind w:left="2160" w:hanging="360"/>
      </w:pPr>
      <w:rPr>
        <w:rFonts w:ascii="Times New Roman" w:hAnsi="Times New Roman" w:hint="default"/>
      </w:rPr>
    </w:lvl>
    <w:lvl w:ilvl="3" w:tplc="7554A98C" w:tentative="1">
      <w:start w:val="1"/>
      <w:numFmt w:val="bullet"/>
      <w:lvlText w:val="•"/>
      <w:lvlJc w:val="left"/>
      <w:pPr>
        <w:tabs>
          <w:tab w:val="num" w:pos="2880"/>
        </w:tabs>
        <w:ind w:left="2880" w:hanging="360"/>
      </w:pPr>
      <w:rPr>
        <w:rFonts w:ascii="Times New Roman" w:hAnsi="Times New Roman" w:hint="default"/>
      </w:rPr>
    </w:lvl>
    <w:lvl w:ilvl="4" w:tplc="DADCAEBA" w:tentative="1">
      <w:start w:val="1"/>
      <w:numFmt w:val="bullet"/>
      <w:lvlText w:val="•"/>
      <w:lvlJc w:val="left"/>
      <w:pPr>
        <w:tabs>
          <w:tab w:val="num" w:pos="3600"/>
        </w:tabs>
        <w:ind w:left="3600" w:hanging="360"/>
      </w:pPr>
      <w:rPr>
        <w:rFonts w:ascii="Times New Roman" w:hAnsi="Times New Roman" w:hint="default"/>
      </w:rPr>
    </w:lvl>
    <w:lvl w:ilvl="5" w:tplc="CB5E8336" w:tentative="1">
      <w:start w:val="1"/>
      <w:numFmt w:val="bullet"/>
      <w:lvlText w:val="•"/>
      <w:lvlJc w:val="left"/>
      <w:pPr>
        <w:tabs>
          <w:tab w:val="num" w:pos="4320"/>
        </w:tabs>
        <w:ind w:left="4320" w:hanging="360"/>
      </w:pPr>
      <w:rPr>
        <w:rFonts w:ascii="Times New Roman" w:hAnsi="Times New Roman" w:hint="default"/>
      </w:rPr>
    </w:lvl>
    <w:lvl w:ilvl="6" w:tplc="0CAC8CD2" w:tentative="1">
      <w:start w:val="1"/>
      <w:numFmt w:val="bullet"/>
      <w:lvlText w:val="•"/>
      <w:lvlJc w:val="left"/>
      <w:pPr>
        <w:tabs>
          <w:tab w:val="num" w:pos="5040"/>
        </w:tabs>
        <w:ind w:left="5040" w:hanging="360"/>
      </w:pPr>
      <w:rPr>
        <w:rFonts w:ascii="Times New Roman" w:hAnsi="Times New Roman" w:hint="default"/>
      </w:rPr>
    </w:lvl>
    <w:lvl w:ilvl="7" w:tplc="F972326E" w:tentative="1">
      <w:start w:val="1"/>
      <w:numFmt w:val="bullet"/>
      <w:lvlText w:val="•"/>
      <w:lvlJc w:val="left"/>
      <w:pPr>
        <w:tabs>
          <w:tab w:val="num" w:pos="5760"/>
        </w:tabs>
        <w:ind w:left="5760" w:hanging="360"/>
      </w:pPr>
      <w:rPr>
        <w:rFonts w:ascii="Times New Roman" w:hAnsi="Times New Roman" w:hint="default"/>
      </w:rPr>
    </w:lvl>
    <w:lvl w:ilvl="8" w:tplc="047C462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76B1DE5"/>
    <w:multiLevelType w:val="hybridMultilevel"/>
    <w:tmpl w:val="0964B104"/>
    <w:lvl w:ilvl="0" w:tplc="7526CD46">
      <w:start w:val="1"/>
      <w:numFmt w:val="bullet"/>
      <w:lvlText w:val="•"/>
      <w:lvlJc w:val="left"/>
      <w:pPr>
        <w:tabs>
          <w:tab w:val="num" w:pos="720"/>
        </w:tabs>
        <w:ind w:left="720" w:hanging="360"/>
      </w:pPr>
      <w:rPr>
        <w:rFonts w:ascii="Times New Roman" w:hAnsi="Times New Roman" w:hint="default"/>
      </w:rPr>
    </w:lvl>
    <w:lvl w:ilvl="1" w:tplc="880E25D2" w:tentative="1">
      <w:start w:val="1"/>
      <w:numFmt w:val="bullet"/>
      <w:lvlText w:val="•"/>
      <w:lvlJc w:val="left"/>
      <w:pPr>
        <w:tabs>
          <w:tab w:val="num" w:pos="1440"/>
        </w:tabs>
        <w:ind w:left="1440" w:hanging="360"/>
      </w:pPr>
      <w:rPr>
        <w:rFonts w:ascii="Times New Roman" w:hAnsi="Times New Roman" w:hint="default"/>
      </w:rPr>
    </w:lvl>
    <w:lvl w:ilvl="2" w:tplc="42FC196E" w:tentative="1">
      <w:start w:val="1"/>
      <w:numFmt w:val="bullet"/>
      <w:lvlText w:val="•"/>
      <w:lvlJc w:val="left"/>
      <w:pPr>
        <w:tabs>
          <w:tab w:val="num" w:pos="2160"/>
        </w:tabs>
        <w:ind w:left="2160" w:hanging="360"/>
      </w:pPr>
      <w:rPr>
        <w:rFonts w:ascii="Times New Roman" w:hAnsi="Times New Roman" w:hint="default"/>
      </w:rPr>
    </w:lvl>
    <w:lvl w:ilvl="3" w:tplc="DA7C712E" w:tentative="1">
      <w:start w:val="1"/>
      <w:numFmt w:val="bullet"/>
      <w:lvlText w:val="•"/>
      <w:lvlJc w:val="left"/>
      <w:pPr>
        <w:tabs>
          <w:tab w:val="num" w:pos="2880"/>
        </w:tabs>
        <w:ind w:left="2880" w:hanging="360"/>
      </w:pPr>
      <w:rPr>
        <w:rFonts w:ascii="Times New Roman" w:hAnsi="Times New Roman" w:hint="default"/>
      </w:rPr>
    </w:lvl>
    <w:lvl w:ilvl="4" w:tplc="789C9382" w:tentative="1">
      <w:start w:val="1"/>
      <w:numFmt w:val="bullet"/>
      <w:lvlText w:val="•"/>
      <w:lvlJc w:val="left"/>
      <w:pPr>
        <w:tabs>
          <w:tab w:val="num" w:pos="3600"/>
        </w:tabs>
        <w:ind w:left="3600" w:hanging="360"/>
      </w:pPr>
      <w:rPr>
        <w:rFonts w:ascii="Times New Roman" w:hAnsi="Times New Roman" w:hint="default"/>
      </w:rPr>
    </w:lvl>
    <w:lvl w:ilvl="5" w:tplc="469AEEC2" w:tentative="1">
      <w:start w:val="1"/>
      <w:numFmt w:val="bullet"/>
      <w:lvlText w:val="•"/>
      <w:lvlJc w:val="left"/>
      <w:pPr>
        <w:tabs>
          <w:tab w:val="num" w:pos="4320"/>
        </w:tabs>
        <w:ind w:left="4320" w:hanging="360"/>
      </w:pPr>
      <w:rPr>
        <w:rFonts w:ascii="Times New Roman" w:hAnsi="Times New Roman" w:hint="default"/>
      </w:rPr>
    </w:lvl>
    <w:lvl w:ilvl="6" w:tplc="36640218" w:tentative="1">
      <w:start w:val="1"/>
      <w:numFmt w:val="bullet"/>
      <w:lvlText w:val="•"/>
      <w:lvlJc w:val="left"/>
      <w:pPr>
        <w:tabs>
          <w:tab w:val="num" w:pos="5040"/>
        </w:tabs>
        <w:ind w:left="5040" w:hanging="360"/>
      </w:pPr>
      <w:rPr>
        <w:rFonts w:ascii="Times New Roman" w:hAnsi="Times New Roman" w:hint="default"/>
      </w:rPr>
    </w:lvl>
    <w:lvl w:ilvl="7" w:tplc="B9487808" w:tentative="1">
      <w:start w:val="1"/>
      <w:numFmt w:val="bullet"/>
      <w:lvlText w:val="•"/>
      <w:lvlJc w:val="left"/>
      <w:pPr>
        <w:tabs>
          <w:tab w:val="num" w:pos="5760"/>
        </w:tabs>
        <w:ind w:left="5760" w:hanging="360"/>
      </w:pPr>
      <w:rPr>
        <w:rFonts w:ascii="Times New Roman" w:hAnsi="Times New Roman" w:hint="default"/>
      </w:rPr>
    </w:lvl>
    <w:lvl w:ilvl="8" w:tplc="450ADD6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ACE0CAF"/>
    <w:multiLevelType w:val="hybridMultilevel"/>
    <w:tmpl w:val="862A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FC733A"/>
    <w:multiLevelType w:val="hybridMultilevel"/>
    <w:tmpl w:val="65CCA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3F32F6"/>
    <w:multiLevelType w:val="hybridMultilevel"/>
    <w:tmpl w:val="AD8666F2"/>
    <w:lvl w:ilvl="0" w:tplc="B9160D92">
      <w:start w:val="1"/>
      <w:numFmt w:val="bullet"/>
      <w:lvlText w:val="•"/>
      <w:lvlJc w:val="left"/>
      <w:pPr>
        <w:tabs>
          <w:tab w:val="num" w:pos="720"/>
        </w:tabs>
        <w:ind w:left="720" w:hanging="360"/>
      </w:pPr>
      <w:rPr>
        <w:rFonts w:ascii="Times New Roman" w:hAnsi="Times New Roman" w:hint="default"/>
      </w:rPr>
    </w:lvl>
    <w:lvl w:ilvl="1" w:tplc="E85E1C78" w:tentative="1">
      <w:start w:val="1"/>
      <w:numFmt w:val="bullet"/>
      <w:lvlText w:val="•"/>
      <w:lvlJc w:val="left"/>
      <w:pPr>
        <w:tabs>
          <w:tab w:val="num" w:pos="1440"/>
        </w:tabs>
        <w:ind w:left="1440" w:hanging="360"/>
      </w:pPr>
      <w:rPr>
        <w:rFonts w:ascii="Times New Roman" w:hAnsi="Times New Roman" w:hint="default"/>
      </w:rPr>
    </w:lvl>
    <w:lvl w:ilvl="2" w:tplc="8CA620A2" w:tentative="1">
      <w:start w:val="1"/>
      <w:numFmt w:val="bullet"/>
      <w:lvlText w:val="•"/>
      <w:lvlJc w:val="left"/>
      <w:pPr>
        <w:tabs>
          <w:tab w:val="num" w:pos="2160"/>
        </w:tabs>
        <w:ind w:left="2160" w:hanging="360"/>
      </w:pPr>
      <w:rPr>
        <w:rFonts w:ascii="Times New Roman" w:hAnsi="Times New Roman" w:hint="default"/>
      </w:rPr>
    </w:lvl>
    <w:lvl w:ilvl="3" w:tplc="371EF7B8" w:tentative="1">
      <w:start w:val="1"/>
      <w:numFmt w:val="bullet"/>
      <w:lvlText w:val="•"/>
      <w:lvlJc w:val="left"/>
      <w:pPr>
        <w:tabs>
          <w:tab w:val="num" w:pos="2880"/>
        </w:tabs>
        <w:ind w:left="2880" w:hanging="360"/>
      </w:pPr>
      <w:rPr>
        <w:rFonts w:ascii="Times New Roman" w:hAnsi="Times New Roman" w:hint="default"/>
      </w:rPr>
    </w:lvl>
    <w:lvl w:ilvl="4" w:tplc="EEAA6EBE" w:tentative="1">
      <w:start w:val="1"/>
      <w:numFmt w:val="bullet"/>
      <w:lvlText w:val="•"/>
      <w:lvlJc w:val="left"/>
      <w:pPr>
        <w:tabs>
          <w:tab w:val="num" w:pos="3600"/>
        </w:tabs>
        <w:ind w:left="3600" w:hanging="360"/>
      </w:pPr>
      <w:rPr>
        <w:rFonts w:ascii="Times New Roman" w:hAnsi="Times New Roman" w:hint="default"/>
      </w:rPr>
    </w:lvl>
    <w:lvl w:ilvl="5" w:tplc="0ECE4B94" w:tentative="1">
      <w:start w:val="1"/>
      <w:numFmt w:val="bullet"/>
      <w:lvlText w:val="•"/>
      <w:lvlJc w:val="left"/>
      <w:pPr>
        <w:tabs>
          <w:tab w:val="num" w:pos="4320"/>
        </w:tabs>
        <w:ind w:left="4320" w:hanging="360"/>
      </w:pPr>
      <w:rPr>
        <w:rFonts w:ascii="Times New Roman" w:hAnsi="Times New Roman" w:hint="default"/>
      </w:rPr>
    </w:lvl>
    <w:lvl w:ilvl="6" w:tplc="E34C6390" w:tentative="1">
      <w:start w:val="1"/>
      <w:numFmt w:val="bullet"/>
      <w:lvlText w:val="•"/>
      <w:lvlJc w:val="left"/>
      <w:pPr>
        <w:tabs>
          <w:tab w:val="num" w:pos="5040"/>
        </w:tabs>
        <w:ind w:left="5040" w:hanging="360"/>
      </w:pPr>
      <w:rPr>
        <w:rFonts w:ascii="Times New Roman" w:hAnsi="Times New Roman" w:hint="default"/>
      </w:rPr>
    </w:lvl>
    <w:lvl w:ilvl="7" w:tplc="F8509D70" w:tentative="1">
      <w:start w:val="1"/>
      <w:numFmt w:val="bullet"/>
      <w:lvlText w:val="•"/>
      <w:lvlJc w:val="left"/>
      <w:pPr>
        <w:tabs>
          <w:tab w:val="num" w:pos="5760"/>
        </w:tabs>
        <w:ind w:left="5760" w:hanging="360"/>
      </w:pPr>
      <w:rPr>
        <w:rFonts w:ascii="Times New Roman" w:hAnsi="Times New Roman" w:hint="default"/>
      </w:rPr>
    </w:lvl>
    <w:lvl w:ilvl="8" w:tplc="634E14E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C1C7718"/>
    <w:multiLevelType w:val="hybridMultilevel"/>
    <w:tmpl w:val="34B46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DB73DE"/>
    <w:multiLevelType w:val="hybridMultilevel"/>
    <w:tmpl w:val="D95EA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FD33A2"/>
    <w:multiLevelType w:val="hybridMultilevel"/>
    <w:tmpl w:val="0052AE88"/>
    <w:lvl w:ilvl="0" w:tplc="0FACB71C">
      <w:start w:val="1"/>
      <w:numFmt w:val="bullet"/>
      <w:lvlText w:val="•"/>
      <w:lvlJc w:val="left"/>
      <w:pPr>
        <w:tabs>
          <w:tab w:val="num" w:pos="720"/>
        </w:tabs>
        <w:ind w:left="720" w:hanging="360"/>
      </w:pPr>
      <w:rPr>
        <w:rFonts w:ascii="Times New Roman" w:hAnsi="Times New Roman" w:hint="default"/>
      </w:rPr>
    </w:lvl>
    <w:lvl w:ilvl="1" w:tplc="41B06CB6" w:tentative="1">
      <w:start w:val="1"/>
      <w:numFmt w:val="bullet"/>
      <w:lvlText w:val="•"/>
      <w:lvlJc w:val="left"/>
      <w:pPr>
        <w:tabs>
          <w:tab w:val="num" w:pos="1440"/>
        </w:tabs>
        <w:ind w:left="1440" w:hanging="360"/>
      </w:pPr>
      <w:rPr>
        <w:rFonts w:ascii="Times New Roman" w:hAnsi="Times New Roman" w:hint="default"/>
      </w:rPr>
    </w:lvl>
    <w:lvl w:ilvl="2" w:tplc="07C6BBB8" w:tentative="1">
      <w:start w:val="1"/>
      <w:numFmt w:val="bullet"/>
      <w:lvlText w:val="•"/>
      <w:lvlJc w:val="left"/>
      <w:pPr>
        <w:tabs>
          <w:tab w:val="num" w:pos="2160"/>
        </w:tabs>
        <w:ind w:left="2160" w:hanging="360"/>
      </w:pPr>
      <w:rPr>
        <w:rFonts w:ascii="Times New Roman" w:hAnsi="Times New Roman" w:hint="default"/>
      </w:rPr>
    </w:lvl>
    <w:lvl w:ilvl="3" w:tplc="10BC638C">
      <w:numFmt w:val="bullet"/>
      <w:lvlText w:val="–"/>
      <w:lvlJc w:val="left"/>
      <w:pPr>
        <w:tabs>
          <w:tab w:val="num" w:pos="2880"/>
        </w:tabs>
        <w:ind w:left="2880" w:hanging="360"/>
      </w:pPr>
      <w:rPr>
        <w:rFonts w:ascii="Times New Roman" w:hAnsi="Times New Roman" w:hint="default"/>
      </w:rPr>
    </w:lvl>
    <w:lvl w:ilvl="4" w:tplc="4A225F10" w:tentative="1">
      <w:start w:val="1"/>
      <w:numFmt w:val="bullet"/>
      <w:lvlText w:val="•"/>
      <w:lvlJc w:val="left"/>
      <w:pPr>
        <w:tabs>
          <w:tab w:val="num" w:pos="3600"/>
        </w:tabs>
        <w:ind w:left="3600" w:hanging="360"/>
      </w:pPr>
      <w:rPr>
        <w:rFonts w:ascii="Times New Roman" w:hAnsi="Times New Roman" w:hint="default"/>
      </w:rPr>
    </w:lvl>
    <w:lvl w:ilvl="5" w:tplc="5386B626" w:tentative="1">
      <w:start w:val="1"/>
      <w:numFmt w:val="bullet"/>
      <w:lvlText w:val="•"/>
      <w:lvlJc w:val="left"/>
      <w:pPr>
        <w:tabs>
          <w:tab w:val="num" w:pos="4320"/>
        </w:tabs>
        <w:ind w:left="4320" w:hanging="360"/>
      </w:pPr>
      <w:rPr>
        <w:rFonts w:ascii="Times New Roman" w:hAnsi="Times New Roman" w:hint="default"/>
      </w:rPr>
    </w:lvl>
    <w:lvl w:ilvl="6" w:tplc="8072255E" w:tentative="1">
      <w:start w:val="1"/>
      <w:numFmt w:val="bullet"/>
      <w:lvlText w:val="•"/>
      <w:lvlJc w:val="left"/>
      <w:pPr>
        <w:tabs>
          <w:tab w:val="num" w:pos="5040"/>
        </w:tabs>
        <w:ind w:left="5040" w:hanging="360"/>
      </w:pPr>
      <w:rPr>
        <w:rFonts w:ascii="Times New Roman" w:hAnsi="Times New Roman" w:hint="default"/>
      </w:rPr>
    </w:lvl>
    <w:lvl w:ilvl="7" w:tplc="E2126B28" w:tentative="1">
      <w:start w:val="1"/>
      <w:numFmt w:val="bullet"/>
      <w:lvlText w:val="•"/>
      <w:lvlJc w:val="left"/>
      <w:pPr>
        <w:tabs>
          <w:tab w:val="num" w:pos="5760"/>
        </w:tabs>
        <w:ind w:left="5760" w:hanging="360"/>
      </w:pPr>
      <w:rPr>
        <w:rFonts w:ascii="Times New Roman" w:hAnsi="Times New Roman" w:hint="default"/>
      </w:rPr>
    </w:lvl>
    <w:lvl w:ilvl="8" w:tplc="3B963A5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D2730B9"/>
    <w:multiLevelType w:val="hybridMultilevel"/>
    <w:tmpl w:val="CBBA4F86"/>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4" w15:restartNumberingAfterBreak="0">
    <w:nsid w:val="3E6F768D"/>
    <w:multiLevelType w:val="hybridMultilevel"/>
    <w:tmpl w:val="AED48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AE3CFE"/>
    <w:multiLevelType w:val="hybridMultilevel"/>
    <w:tmpl w:val="B04A8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6F0098"/>
    <w:multiLevelType w:val="hybridMultilevel"/>
    <w:tmpl w:val="ECECAB98"/>
    <w:lvl w:ilvl="0" w:tplc="8FB0D598">
      <w:start w:val="1"/>
      <w:numFmt w:val="bullet"/>
      <w:lvlText w:val="•"/>
      <w:lvlJc w:val="left"/>
      <w:pPr>
        <w:tabs>
          <w:tab w:val="num" w:pos="720"/>
        </w:tabs>
        <w:ind w:left="720" w:hanging="360"/>
      </w:pPr>
      <w:rPr>
        <w:rFonts w:ascii="Times New Roman" w:hAnsi="Times New Roman" w:hint="default"/>
      </w:rPr>
    </w:lvl>
    <w:lvl w:ilvl="1" w:tplc="B412AEE2" w:tentative="1">
      <w:start w:val="1"/>
      <w:numFmt w:val="bullet"/>
      <w:lvlText w:val="•"/>
      <w:lvlJc w:val="left"/>
      <w:pPr>
        <w:tabs>
          <w:tab w:val="num" w:pos="1440"/>
        </w:tabs>
        <w:ind w:left="1440" w:hanging="360"/>
      </w:pPr>
      <w:rPr>
        <w:rFonts w:ascii="Times New Roman" w:hAnsi="Times New Roman" w:hint="default"/>
      </w:rPr>
    </w:lvl>
    <w:lvl w:ilvl="2" w:tplc="C720CC30" w:tentative="1">
      <w:start w:val="1"/>
      <w:numFmt w:val="bullet"/>
      <w:lvlText w:val="•"/>
      <w:lvlJc w:val="left"/>
      <w:pPr>
        <w:tabs>
          <w:tab w:val="num" w:pos="2160"/>
        </w:tabs>
        <w:ind w:left="2160" w:hanging="360"/>
      </w:pPr>
      <w:rPr>
        <w:rFonts w:ascii="Times New Roman" w:hAnsi="Times New Roman" w:hint="default"/>
      </w:rPr>
    </w:lvl>
    <w:lvl w:ilvl="3" w:tplc="CCD47EB8" w:tentative="1">
      <w:start w:val="1"/>
      <w:numFmt w:val="bullet"/>
      <w:lvlText w:val="•"/>
      <w:lvlJc w:val="left"/>
      <w:pPr>
        <w:tabs>
          <w:tab w:val="num" w:pos="2880"/>
        </w:tabs>
        <w:ind w:left="2880" w:hanging="360"/>
      </w:pPr>
      <w:rPr>
        <w:rFonts w:ascii="Times New Roman" w:hAnsi="Times New Roman" w:hint="default"/>
      </w:rPr>
    </w:lvl>
    <w:lvl w:ilvl="4" w:tplc="F622288E" w:tentative="1">
      <w:start w:val="1"/>
      <w:numFmt w:val="bullet"/>
      <w:lvlText w:val="•"/>
      <w:lvlJc w:val="left"/>
      <w:pPr>
        <w:tabs>
          <w:tab w:val="num" w:pos="3600"/>
        </w:tabs>
        <w:ind w:left="3600" w:hanging="360"/>
      </w:pPr>
      <w:rPr>
        <w:rFonts w:ascii="Times New Roman" w:hAnsi="Times New Roman" w:hint="default"/>
      </w:rPr>
    </w:lvl>
    <w:lvl w:ilvl="5" w:tplc="18DE45A0" w:tentative="1">
      <w:start w:val="1"/>
      <w:numFmt w:val="bullet"/>
      <w:lvlText w:val="•"/>
      <w:lvlJc w:val="left"/>
      <w:pPr>
        <w:tabs>
          <w:tab w:val="num" w:pos="4320"/>
        </w:tabs>
        <w:ind w:left="4320" w:hanging="360"/>
      </w:pPr>
      <w:rPr>
        <w:rFonts w:ascii="Times New Roman" w:hAnsi="Times New Roman" w:hint="default"/>
      </w:rPr>
    </w:lvl>
    <w:lvl w:ilvl="6" w:tplc="83F24930" w:tentative="1">
      <w:start w:val="1"/>
      <w:numFmt w:val="bullet"/>
      <w:lvlText w:val="•"/>
      <w:lvlJc w:val="left"/>
      <w:pPr>
        <w:tabs>
          <w:tab w:val="num" w:pos="5040"/>
        </w:tabs>
        <w:ind w:left="5040" w:hanging="360"/>
      </w:pPr>
      <w:rPr>
        <w:rFonts w:ascii="Times New Roman" w:hAnsi="Times New Roman" w:hint="default"/>
      </w:rPr>
    </w:lvl>
    <w:lvl w:ilvl="7" w:tplc="40DCC8E6" w:tentative="1">
      <w:start w:val="1"/>
      <w:numFmt w:val="bullet"/>
      <w:lvlText w:val="•"/>
      <w:lvlJc w:val="left"/>
      <w:pPr>
        <w:tabs>
          <w:tab w:val="num" w:pos="5760"/>
        </w:tabs>
        <w:ind w:left="5760" w:hanging="360"/>
      </w:pPr>
      <w:rPr>
        <w:rFonts w:ascii="Times New Roman" w:hAnsi="Times New Roman" w:hint="default"/>
      </w:rPr>
    </w:lvl>
    <w:lvl w:ilvl="8" w:tplc="C122E1C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53D3AA6"/>
    <w:multiLevelType w:val="hybridMultilevel"/>
    <w:tmpl w:val="3FFE7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1F7F99"/>
    <w:multiLevelType w:val="hybridMultilevel"/>
    <w:tmpl w:val="E9A84F0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583817AC"/>
    <w:multiLevelType w:val="hybridMultilevel"/>
    <w:tmpl w:val="C558738E"/>
    <w:lvl w:ilvl="0" w:tplc="781AF296">
      <w:start w:val="1"/>
      <w:numFmt w:val="bullet"/>
      <w:lvlText w:val="•"/>
      <w:lvlJc w:val="left"/>
      <w:pPr>
        <w:tabs>
          <w:tab w:val="num" w:pos="720"/>
        </w:tabs>
        <w:ind w:left="720" w:hanging="360"/>
      </w:pPr>
      <w:rPr>
        <w:rFonts w:ascii="Times New Roman" w:hAnsi="Times New Roman" w:hint="default"/>
      </w:rPr>
    </w:lvl>
    <w:lvl w:ilvl="1" w:tplc="2DDA569A" w:tentative="1">
      <w:start w:val="1"/>
      <w:numFmt w:val="bullet"/>
      <w:lvlText w:val="•"/>
      <w:lvlJc w:val="left"/>
      <w:pPr>
        <w:tabs>
          <w:tab w:val="num" w:pos="1440"/>
        </w:tabs>
        <w:ind w:left="1440" w:hanging="360"/>
      </w:pPr>
      <w:rPr>
        <w:rFonts w:ascii="Times New Roman" w:hAnsi="Times New Roman" w:hint="default"/>
      </w:rPr>
    </w:lvl>
    <w:lvl w:ilvl="2" w:tplc="D03400E4" w:tentative="1">
      <w:start w:val="1"/>
      <w:numFmt w:val="bullet"/>
      <w:lvlText w:val="•"/>
      <w:lvlJc w:val="left"/>
      <w:pPr>
        <w:tabs>
          <w:tab w:val="num" w:pos="2160"/>
        </w:tabs>
        <w:ind w:left="2160" w:hanging="360"/>
      </w:pPr>
      <w:rPr>
        <w:rFonts w:ascii="Times New Roman" w:hAnsi="Times New Roman" w:hint="default"/>
      </w:rPr>
    </w:lvl>
    <w:lvl w:ilvl="3" w:tplc="6E9276A0" w:tentative="1">
      <w:start w:val="1"/>
      <w:numFmt w:val="bullet"/>
      <w:lvlText w:val="•"/>
      <w:lvlJc w:val="left"/>
      <w:pPr>
        <w:tabs>
          <w:tab w:val="num" w:pos="2880"/>
        </w:tabs>
        <w:ind w:left="2880" w:hanging="360"/>
      </w:pPr>
      <w:rPr>
        <w:rFonts w:ascii="Times New Roman" w:hAnsi="Times New Roman" w:hint="default"/>
      </w:rPr>
    </w:lvl>
    <w:lvl w:ilvl="4" w:tplc="49D62734" w:tentative="1">
      <w:start w:val="1"/>
      <w:numFmt w:val="bullet"/>
      <w:lvlText w:val="•"/>
      <w:lvlJc w:val="left"/>
      <w:pPr>
        <w:tabs>
          <w:tab w:val="num" w:pos="3600"/>
        </w:tabs>
        <w:ind w:left="3600" w:hanging="360"/>
      </w:pPr>
      <w:rPr>
        <w:rFonts w:ascii="Times New Roman" w:hAnsi="Times New Roman" w:hint="default"/>
      </w:rPr>
    </w:lvl>
    <w:lvl w:ilvl="5" w:tplc="779E8BCC" w:tentative="1">
      <w:start w:val="1"/>
      <w:numFmt w:val="bullet"/>
      <w:lvlText w:val="•"/>
      <w:lvlJc w:val="left"/>
      <w:pPr>
        <w:tabs>
          <w:tab w:val="num" w:pos="4320"/>
        </w:tabs>
        <w:ind w:left="4320" w:hanging="360"/>
      </w:pPr>
      <w:rPr>
        <w:rFonts w:ascii="Times New Roman" w:hAnsi="Times New Roman" w:hint="default"/>
      </w:rPr>
    </w:lvl>
    <w:lvl w:ilvl="6" w:tplc="956A9DA6" w:tentative="1">
      <w:start w:val="1"/>
      <w:numFmt w:val="bullet"/>
      <w:lvlText w:val="•"/>
      <w:lvlJc w:val="left"/>
      <w:pPr>
        <w:tabs>
          <w:tab w:val="num" w:pos="5040"/>
        </w:tabs>
        <w:ind w:left="5040" w:hanging="360"/>
      </w:pPr>
      <w:rPr>
        <w:rFonts w:ascii="Times New Roman" w:hAnsi="Times New Roman" w:hint="default"/>
      </w:rPr>
    </w:lvl>
    <w:lvl w:ilvl="7" w:tplc="8AC053C8" w:tentative="1">
      <w:start w:val="1"/>
      <w:numFmt w:val="bullet"/>
      <w:lvlText w:val="•"/>
      <w:lvlJc w:val="left"/>
      <w:pPr>
        <w:tabs>
          <w:tab w:val="num" w:pos="5760"/>
        </w:tabs>
        <w:ind w:left="5760" w:hanging="360"/>
      </w:pPr>
      <w:rPr>
        <w:rFonts w:ascii="Times New Roman" w:hAnsi="Times New Roman" w:hint="default"/>
      </w:rPr>
    </w:lvl>
    <w:lvl w:ilvl="8" w:tplc="B3A6969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9C11BEC"/>
    <w:multiLevelType w:val="hybridMultilevel"/>
    <w:tmpl w:val="AC4E9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E00314"/>
    <w:multiLevelType w:val="hybridMultilevel"/>
    <w:tmpl w:val="8F427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367F3B"/>
    <w:multiLevelType w:val="hybridMultilevel"/>
    <w:tmpl w:val="A2C00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8E232D"/>
    <w:multiLevelType w:val="hybridMultilevel"/>
    <w:tmpl w:val="3AFE7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8808CF"/>
    <w:multiLevelType w:val="hybridMultilevel"/>
    <w:tmpl w:val="4F4ECB74"/>
    <w:lvl w:ilvl="0" w:tplc="9766AE5A">
      <w:start w:val="1"/>
      <w:numFmt w:val="bullet"/>
      <w:lvlText w:val="»"/>
      <w:lvlJc w:val="left"/>
      <w:pPr>
        <w:tabs>
          <w:tab w:val="num" w:pos="720"/>
        </w:tabs>
        <w:ind w:left="720" w:hanging="360"/>
      </w:pPr>
      <w:rPr>
        <w:rFonts w:ascii="Times New Roman" w:hAnsi="Times New Roman" w:hint="default"/>
      </w:rPr>
    </w:lvl>
    <w:lvl w:ilvl="1" w:tplc="4668832E" w:tentative="1">
      <w:start w:val="1"/>
      <w:numFmt w:val="bullet"/>
      <w:lvlText w:val="»"/>
      <w:lvlJc w:val="left"/>
      <w:pPr>
        <w:tabs>
          <w:tab w:val="num" w:pos="1440"/>
        </w:tabs>
        <w:ind w:left="1440" w:hanging="360"/>
      </w:pPr>
      <w:rPr>
        <w:rFonts w:ascii="Times New Roman" w:hAnsi="Times New Roman" w:hint="default"/>
      </w:rPr>
    </w:lvl>
    <w:lvl w:ilvl="2" w:tplc="0EE00266" w:tentative="1">
      <w:start w:val="1"/>
      <w:numFmt w:val="bullet"/>
      <w:lvlText w:val="»"/>
      <w:lvlJc w:val="left"/>
      <w:pPr>
        <w:tabs>
          <w:tab w:val="num" w:pos="2160"/>
        </w:tabs>
        <w:ind w:left="2160" w:hanging="360"/>
      </w:pPr>
      <w:rPr>
        <w:rFonts w:ascii="Times New Roman" w:hAnsi="Times New Roman" w:hint="default"/>
      </w:rPr>
    </w:lvl>
    <w:lvl w:ilvl="3" w:tplc="6744F9D2" w:tentative="1">
      <w:start w:val="1"/>
      <w:numFmt w:val="bullet"/>
      <w:lvlText w:val="»"/>
      <w:lvlJc w:val="left"/>
      <w:pPr>
        <w:tabs>
          <w:tab w:val="num" w:pos="2880"/>
        </w:tabs>
        <w:ind w:left="2880" w:hanging="360"/>
      </w:pPr>
      <w:rPr>
        <w:rFonts w:ascii="Times New Roman" w:hAnsi="Times New Roman" w:hint="default"/>
      </w:rPr>
    </w:lvl>
    <w:lvl w:ilvl="4" w:tplc="977AB92E">
      <w:start w:val="1"/>
      <w:numFmt w:val="bullet"/>
      <w:lvlText w:val="»"/>
      <w:lvlJc w:val="left"/>
      <w:pPr>
        <w:tabs>
          <w:tab w:val="num" w:pos="3600"/>
        </w:tabs>
        <w:ind w:left="3600" w:hanging="360"/>
      </w:pPr>
      <w:rPr>
        <w:rFonts w:ascii="Times New Roman" w:hAnsi="Times New Roman" w:hint="default"/>
      </w:rPr>
    </w:lvl>
    <w:lvl w:ilvl="5" w:tplc="C92AEE90" w:tentative="1">
      <w:start w:val="1"/>
      <w:numFmt w:val="bullet"/>
      <w:lvlText w:val="»"/>
      <w:lvlJc w:val="left"/>
      <w:pPr>
        <w:tabs>
          <w:tab w:val="num" w:pos="4320"/>
        </w:tabs>
        <w:ind w:left="4320" w:hanging="360"/>
      </w:pPr>
      <w:rPr>
        <w:rFonts w:ascii="Times New Roman" w:hAnsi="Times New Roman" w:hint="default"/>
      </w:rPr>
    </w:lvl>
    <w:lvl w:ilvl="6" w:tplc="8DC67E88" w:tentative="1">
      <w:start w:val="1"/>
      <w:numFmt w:val="bullet"/>
      <w:lvlText w:val="»"/>
      <w:lvlJc w:val="left"/>
      <w:pPr>
        <w:tabs>
          <w:tab w:val="num" w:pos="5040"/>
        </w:tabs>
        <w:ind w:left="5040" w:hanging="360"/>
      </w:pPr>
      <w:rPr>
        <w:rFonts w:ascii="Times New Roman" w:hAnsi="Times New Roman" w:hint="default"/>
      </w:rPr>
    </w:lvl>
    <w:lvl w:ilvl="7" w:tplc="A5EA94C0" w:tentative="1">
      <w:start w:val="1"/>
      <w:numFmt w:val="bullet"/>
      <w:lvlText w:val="»"/>
      <w:lvlJc w:val="left"/>
      <w:pPr>
        <w:tabs>
          <w:tab w:val="num" w:pos="5760"/>
        </w:tabs>
        <w:ind w:left="5760" w:hanging="360"/>
      </w:pPr>
      <w:rPr>
        <w:rFonts w:ascii="Times New Roman" w:hAnsi="Times New Roman" w:hint="default"/>
      </w:rPr>
    </w:lvl>
    <w:lvl w:ilvl="8" w:tplc="167ACDD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6C817242"/>
    <w:multiLevelType w:val="hybridMultilevel"/>
    <w:tmpl w:val="558C596A"/>
    <w:lvl w:ilvl="0" w:tplc="CFB03888">
      <w:start w:val="1"/>
      <w:numFmt w:val="bullet"/>
      <w:lvlText w:val="•"/>
      <w:lvlJc w:val="left"/>
      <w:pPr>
        <w:tabs>
          <w:tab w:val="num" w:pos="720"/>
        </w:tabs>
        <w:ind w:left="720" w:hanging="360"/>
      </w:pPr>
      <w:rPr>
        <w:rFonts w:ascii="Times New Roman" w:hAnsi="Times New Roman" w:hint="default"/>
      </w:rPr>
    </w:lvl>
    <w:lvl w:ilvl="1" w:tplc="1C5A1292" w:tentative="1">
      <w:start w:val="1"/>
      <w:numFmt w:val="bullet"/>
      <w:lvlText w:val="•"/>
      <w:lvlJc w:val="left"/>
      <w:pPr>
        <w:tabs>
          <w:tab w:val="num" w:pos="1440"/>
        </w:tabs>
        <w:ind w:left="1440" w:hanging="360"/>
      </w:pPr>
      <w:rPr>
        <w:rFonts w:ascii="Times New Roman" w:hAnsi="Times New Roman" w:hint="default"/>
      </w:rPr>
    </w:lvl>
    <w:lvl w:ilvl="2" w:tplc="CFF0A47E" w:tentative="1">
      <w:start w:val="1"/>
      <w:numFmt w:val="bullet"/>
      <w:lvlText w:val="•"/>
      <w:lvlJc w:val="left"/>
      <w:pPr>
        <w:tabs>
          <w:tab w:val="num" w:pos="2160"/>
        </w:tabs>
        <w:ind w:left="2160" w:hanging="360"/>
      </w:pPr>
      <w:rPr>
        <w:rFonts w:ascii="Times New Roman" w:hAnsi="Times New Roman" w:hint="default"/>
      </w:rPr>
    </w:lvl>
    <w:lvl w:ilvl="3" w:tplc="1E4EE740" w:tentative="1">
      <w:start w:val="1"/>
      <w:numFmt w:val="bullet"/>
      <w:lvlText w:val="•"/>
      <w:lvlJc w:val="left"/>
      <w:pPr>
        <w:tabs>
          <w:tab w:val="num" w:pos="2880"/>
        </w:tabs>
        <w:ind w:left="2880" w:hanging="360"/>
      </w:pPr>
      <w:rPr>
        <w:rFonts w:ascii="Times New Roman" w:hAnsi="Times New Roman" w:hint="default"/>
      </w:rPr>
    </w:lvl>
    <w:lvl w:ilvl="4" w:tplc="16CE55D8" w:tentative="1">
      <w:start w:val="1"/>
      <w:numFmt w:val="bullet"/>
      <w:lvlText w:val="•"/>
      <w:lvlJc w:val="left"/>
      <w:pPr>
        <w:tabs>
          <w:tab w:val="num" w:pos="3600"/>
        </w:tabs>
        <w:ind w:left="3600" w:hanging="360"/>
      </w:pPr>
      <w:rPr>
        <w:rFonts w:ascii="Times New Roman" w:hAnsi="Times New Roman" w:hint="default"/>
      </w:rPr>
    </w:lvl>
    <w:lvl w:ilvl="5" w:tplc="98160018" w:tentative="1">
      <w:start w:val="1"/>
      <w:numFmt w:val="bullet"/>
      <w:lvlText w:val="•"/>
      <w:lvlJc w:val="left"/>
      <w:pPr>
        <w:tabs>
          <w:tab w:val="num" w:pos="4320"/>
        </w:tabs>
        <w:ind w:left="4320" w:hanging="360"/>
      </w:pPr>
      <w:rPr>
        <w:rFonts w:ascii="Times New Roman" w:hAnsi="Times New Roman" w:hint="default"/>
      </w:rPr>
    </w:lvl>
    <w:lvl w:ilvl="6" w:tplc="05BC69D2" w:tentative="1">
      <w:start w:val="1"/>
      <w:numFmt w:val="bullet"/>
      <w:lvlText w:val="•"/>
      <w:lvlJc w:val="left"/>
      <w:pPr>
        <w:tabs>
          <w:tab w:val="num" w:pos="5040"/>
        </w:tabs>
        <w:ind w:left="5040" w:hanging="360"/>
      </w:pPr>
      <w:rPr>
        <w:rFonts w:ascii="Times New Roman" w:hAnsi="Times New Roman" w:hint="default"/>
      </w:rPr>
    </w:lvl>
    <w:lvl w:ilvl="7" w:tplc="32B6B884" w:tentative="1">
      <w:start w:val="1"/>
      <w:numFmt w:val="bullet"/>
      <w:lvlText w:val="•"/>
      <w:lvlJc w:val="left"/>
      <w:pPr>
        <w:tabs>
          <w:tab w:val="num" w:pos="5760"/>
        </w:tabs>
        <w:ind w:left="5760" w:hanging="360"/>
      </w:pPr>
      <w:rPr>
        <w:rFonts w:ascii="Times New Roman" w:hAnsi="Times New Roman" w:hint="default"/>
      </w:rPr>
    </w:lvl>
    <w:lvl w:ilvl="8" w:tplc="1D1899B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E0742F7"/>
    <w:multiLevelType w:val="hybridMultilevel"/>
    <w:tmpl w:val="81B47CBC"/>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15:restartNumberingAfterBreak="0">
    <w:nsid w:val="71080980"/>
    <w:multiLevelType w:val="hybridMultilevel"/>
    <w:tmpl w:val="6AB88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053C52"/>
    <w:multiLevelType w:val="hybridMultilevel"/>
    <w:tmpl w:val="9D90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5B79F4"/>
    <w:multiLevelType w:val="hybridMultilevel"/>
    <w:tmpl w:val="F9802F22"/>
    <w:lvl w:ilvl="0" w:tplc="CE18E926">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D5AD6"/>
    <w:multiLevelType w:val="hybridMultilevel"/>
    <w:tmpl w:val="1826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111975"/>
    <w:multiLevelType w:val="hybridMultilevel"/>
    <w:tmpl w:val="556806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3428844">
    <w:abstractNumId w:val="31"/>
  </w:num>
  <w:num w:numId="2" w16cid:durableId="124351101">
    <w:abstractNumId w:val="22"/>
  </w:num>
  <w:num w:numId="3" w16cid:durableId="338195956">
    <w:abstractNumId w:val="14"/>
  </w:num>
  <w:num w:numId="4" w16cid:durableId="792988363">
    <w:abstractNumId w:val="19"/>
  </w:num>
  <w:num w:numId="5" w16cid:durableId="1285426885">
    <w:abstractNumId w:val="5"/>
  </w:num>
  <w:num w:numId="6" w16cid:durableId="21102740">
    <w:abstractNumId w:val="3"/>
  </w:num>
  <w:num w:numId="7" w16cid:durableId="688216596">
    <w:abstractNumId w:val="9"/>
  </w:num>
  <w:num w:numId="8" w16cid:durableId="253827195">
    <w:abstractNumId w:val="2"/>
  </w:num>
  <w:num w:numId="9" w16cid:durableId="1247035684">
    <w:abstractNumId w:val="6"/>
  </w:num>
  <w:num w:numId="10" w16cid:durableId="319625478">
    <w:abstractNumId w:val="0"/>
  </w:num>
  <w:num w:numId="11" w16cid:durableId="163204254">
    <w:abstractNumId w:val="25"/>
  </w:num>
  <w:num w:numId="12" w16cid:durableId="1661739287">
    <w:abstractNumId w:val="12"/>
  </w:num>
  <w:num w:numId="13" w16cid:durableId="373624376">
    <w:abstractNumId w:val="10"/>
  </w:num>
  <w:num w:numId="14" w16cid:durableId="1136143128">
    <w:abstractNumId w:val="30"/>
  </w:num>
  <w:num w:numId="15" w16cid:durableId="1537737983">
    <w:abstractNumId w:val="17"/>
  </w:num>
  <w:num w:numId="16" w16cid:durableId="1958025000">
    <w:abstractNumId w:val="4"/>
  </w:num>
  <w:num w:numId="17" w16cid:durableId="1858352987">
    <w:abstractNumId w:val="18"/>
  </w:num>
  <w:num w:numId="18" w16cid:durableId="197476488">
    <w:abstractNumId w:val="16"/>
  </w:num>
  <w:num w:numId="19" w16cid:durableId="298845729">
    <w:abstractNumId w:val="24"/>
  </w:num>
  <w:num w:numId="20" w16cid:durableId="135950283">
    <w:abstractNumId w:val="8"/>
  </w:num>
  <w:num w:numId="21" w16cid:durableId="1034842904">
    <w:abstractNumId w:val="13"/>
  </w:num>
  <w:num w:numId="22" w16cid:durableId="1240477682">
    <w:abstractNumId w:val="7"/>
  </w:num>
  <w:num w:numId="23" w16cid:durableId="1225869069">
    <w:abstractNumId w:val="28"/>
  </w:num>
  <w:num w:numId="24" w16cid:durableId="207648996">
    <w:abstractNumId w:val="1"/>
  </w:num>
  <w:num w:numId="25" w16cid:durableId="928856266">
    <w:abstractNumId w:val="15"/>
  </w:num>
  <w:num w:numId="26" w16cid:durableId="305817983">
    <w:abstractNumId w:val="27"/>
  </w:num>
  <w:num w:numId="27" w16cid:durableId="1010912446">
    <w:abstractNumId w:val="23"/>
  </w:num>
  <w:num w:numId="28" w16cid:durableId="905653559">
    <w:abstractNumId w:val="21"/>
  </w:num>
  <w:num w:numId="29" w16cid:durableId="1410158212">
    <w:abstractNumId w:val="20"/>
  </w:num>
  <w:num w:numId="30" w16cid:durableId="870454719">
    <w:abstractNumId w:val="26"/>
  </w:num>
  <w:num w:numId="31" w16cid:durableId="657804947">
    <w:abstractNumId w:val="11"/>
  </w:num>
  <w:num w:numId="32" w16cid:durableId="113895395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952"/>
    <w:rsid w:val="0001687B"/>
    <w:rsid w:val="00021A86"/>
    <w:rsid w:val="00026AEB"/>
    <w:rsid w:val="000303BA"/>
    <w:rsid w:val="00042135"/>
    <w:rsid w:val="00051952"/>
    <w:rsid w:val="00071F2B"/>
    <w:rsid w:val="000748D6"/>
    <w:rsid w:val="00090F79"/>
    <w:rsid w:val="000A0040"/>
    <w:rsid w:val="000A1E8C"/>
    <w:rsid w:val="000C6F5A"/>
    <w:rsid w:val="000D4C30"/>
    <w:rsid w:val="001441EC"/>
    <w:rsid w:val="00150DAA"/>
    <w:rsid w:val="00161207"/>
    <w:rsid w:val="00170D4E"/>
    <w:rsid w:val="00175B3E"/>
    <w:rsid w:val="00180776"/>
    <w:rsid w:val="0018372F"/>
    <w:rsid w:val="00196F78"/>
    <w:rsid w:val="001A5542"/>
    <w:rsid w:val="001C66C4"/>
    <w:rsid w:val="001D6CD7"/>
    <w:rsid w:val="001F2FA7"/>
    <w:rsid w:val="0021308E"/>
    <w:rsid w:val="00251D15"/>
    <w:rsid w:val="0026191E"/>
    <w:rsid w:val="0027285E"/>
    <w:rsid w:val="002856F3"/>
    <w:rsid w:val="00291BF3"/>
    <w:rsid w:val="002A2D02"/>
    <w:rsid w:val="002B38E3"/>
    <w:rsid w:val="002C17A3"/>
    <w:rsid w:val="002C23C8"/>
    <w:rsid w:val="002C6A50"/>
    <w:rsid w:val="002C7A8D"/>
    <w:rsid w:val="002D4FF5"/>
    <w:rsid w:val="002D6F09"/>
    <w:rsid w:val="002E024A"/>
    <w:rsid w:val="002F17A0"/>
    <w:rsid w:val="002F6892"/>
    <w:rsid w:val="003104D0"/>
    <w:rsid w:val="003862CF"/>
    <w:rsid w:val="003930C8"/>
    <w:rsid w:val="003A709B"/>
    <w:rsid w:val="003B7B5F"/>
    <w:rsid w:val="003C31D9"/>
    <w:rsid w:val="003D259A"/>
    <w:rsid w:val="00432954"/>
    <w:rsid w:val="00434FBA"/>
    <w:rsid w:val="00465116"/>
    <w:rsid w:val="00477689"/>
    <w:rsid w:val="004A5CFA"/>
    <w:rsid w:val="004C1785"/>
    <w:rsid w:val="004C4741"/>
    <w:rsid w:val="004D7DA5"/>
    <w:rsid w:val="005057BD"/>
    <w:rsid w:val="00515DEE"/>
    <w:rsid w:val="00521446"/>
    <w:rsid w:val="0053725C"/>
    <w:rsid w:val="005431D2"/>
    <w:rsid w:val="00550E82"/>
    <w:rsid w:val="0055459C"/>
    <w:rsid w:val="00562970"/>
    <w:rsid w:val="005650CD"/>
    <w:rsid w:val="00573E68"/>
    <w:rsid w:val="005858F3"/>
    <w:rsid w:val="00590086"/>
    <w:rsid w:val="005A5B04"/>
    <w:rsid w:val="005B1666"/>
    <w:rsid w:val="005D20AE"/>
    <w:rsid w:val="005E554A"/>
    <w:rsid w:val="005E6A59"/>
    <w:rsid w:val="005F077E"/>
    <w:rsid w:val="00604159"/>
    <w:rsid w:val="006323C3"/>
    <w:rsid w:val="00653C81"/>
    <w:rsid w:val="00660875"/>
    <w:rsid w:val="00666E57"/>
    <w:rsid w:val="00681FE9"/>
    <w:rsid w:val="0069278F"/>
    <w:rsid w:val="006A61E2"/>
    <w:rsid w:val="006C7F45"/>
    <w:rsid w:val="006D7C1A"/>
    <w:rsid w:val="006E1F01"/>
    <w:rsid w:val="0074229F"/>
    <w:rsid w:val="00776DF8"/>
    <w:rsid w:val="007A468F"/>
    <w:rsid w:val="007C0EAE"/>
    <w:rsid w:val="00801B66"/>
    <w:rsid w:val="0081628D"/>
    <w:rsid w:val="00822003"/>
    <w:rsid w:val="00844236"/>
    <w:rsid w:val="00853390"/>
    <w:rsid w:val="0087066F"/>
    <w:rsid w:val="0087407A"/>
    <w:rsid w:val="00880B38"/>
    <w:rsid w:val="00883121"/>
    <w:rsid w:val="00884496"/>
    <w:rsid w:val="00896269"/>
    <w:rsid w:val="008C41AC"/>
    <w:rsid w:val="008D35AF"/>
    <w:rsid w:val="008D4281"/>
    <w:rsid w:val="008E63A1"/>
    <w:rsid w:val="008E75B1"/>
    <w:rsid w:val="008F569A"/>
    <w:rsid w:val="00911433"/>
    <w:rsid w:val="00911A04"/>
    <w:rsid w:val="00924AEA"/>
    <w:rsid w:val="00925AA1"/>
    <w:rsid w:val="009343AF"/>
    <w:rsid w:val="00951F6F"/>
    <w:rsid w:val="00976617"/>
    <w:rsid w:val="0098634F"/>
    <w:rsid w:val="009869E1"/>
    <w:rsid w:val="009B7CD4"/>
    <w:rsid w:val="009D0297"/>
    <w:rsid w:val="009D41E4"/>
    <w:rsid w:val="009E1E98"/>
    <w:rsid w:val="009F6FAF"/>
    <w:rsid w:val="00A044C6"/>
    <w:rsid w:val="00A364C6"/>
    <w:rsid w:val="00A73314"/>
    <w:rsid w:val="00A743AC"/>
    <w:rsid w:val="00AB36AD"/>
    <w:rsid w:val="00AB6F44"/>
    <w:rsid w:val="00AD0DB1"/>
    <w:rsid w:val="00AD5E75"/>
    <w:rsid w:val="00AD78FF"/>
    <w:rsid w:val="00AE5DD1"/>
    <w:rsid w:val="00B1747F"/>
    <w:rsid w:val="00B510E0"/>
    <w:rsid w:val="00B53B4D"/>
    <w:rsid w:val="00B77BB6"/>
    <w:rsid w:val="00B8561F"/>
    <w:rsid w:val="00BA0545"/>
    <w:rsid w:val="00BC4CE8"/>
    <w:rsid w:val="00C00AF3"/>
    <w:rsid w:val="00C164D8"/>
    <w:rsid w:val="00C233AB"/>
    <w:rsid w:val="00C406CC"/>
    <w:rsid w:val="00C4638D"/>
    <w:rsid w:val="00C53716"/>
    <w:rsid w:val="00C56ADB"/>
    <w:rsid w:val="00C61DC4"/>
    <w:rsid w:val="00C61ECD"/>
    <w:rsid w:val="00C80DB7"/>
    <w:rsid w:val="00C922F0"/>
    <w:rsid w:val="00CB1B20"/>
    <w:rsid w:val="00CB7044"/>
    <w:rsid w:val="00CC3C9D"/>
    <w:rsid w:val="00CF7C19"/>
    <w:rsid w:val="00D01513"/>
    <w:rsid w:val="00D039CD"/>
    <w:rsid w:val="00D35D87"/>
    <w:rsid w:val="00D371B6"/>
    <w:rsid w:val="00D37478"/>
    <w:rsid w:val="00D43FB8"/>
    <w:rsid w:val="00D62422"/>
    <w:rsid w:val="00D62F96"/>
    <w:rsid w:val="00D759C3"/>
    <w:rsid w:val="00DB07E8"/>
    <w:rsid w:val="00DF1DDC"/>
    <w:rsid w:val="00E15CDB"/>
    <w:rsid w:val="00E2752F"/>
    <w:rsid w:val="00E4584E"/>
    <w:rsid w:val="00E61E39"/>
    <w:rsid w:val="00E65C3D"/>
    <w:rsid w:val="00EA7B1B"/>
    <w:rsid w:val="00EC747E"/>
    <w:rsid w:val="00F10387"/>
    <w:rsid w:val="00F235DF"/>
    <w:rsid w:val="00F30319"/>
    <w:rsid w:val="00F3070D"/>
    <w:rsid w:val="00F4421B"/>
    <w:rsid w:val="00F621A1"/>
    <w:rsid w:val="00F66DC6"/>
    <w:rsid w:val="00F74E2C"/>
    <w:rsid w:val="00F85C0C"/>
    <w:rsid w:val="00FC0161"/>
    <w:rsid w:val="00FC5822"/>
    <w:rsid w:val="00FD50DD"/>
    <w:rsid w:val="00FE70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5D3A0F"/>
  <w15:chartTrackingRefBased/>
  <w15:docId w15:val="{ACD54462-DD1E-E64D-8DD6-1BD65B9C7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B3E"/>
    <w:rPr>
      <w:rFonts w:ascii="Arial" w:eastAsia="Times New Roman" w:hAnsi="Arial" w:cs="Times New Roman"/>
      <w:szCs w:val="20"/>
    </w:rPr>
  </w:style>
  <w:style w:type="paragraph" w:styleId="Heading4">
    <w:name w:val="heading 4"/>
    <w:basedOn w:val="Normal"/>
    <w:next w:val="Normal"/>
    <w:link w:val="Heading4Char"/>
    <w:qFormat/>
    <w:rsid w:val="00051952"/>
    <w:pPr>
      <w:keepNext/>
      <w:spacing w:before="60" w:after="60"/>
      <w:outlineLvl w:val="3"/>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051952"/>
    <w:rPr>
      <w:rFonts w:ascii="Arial" w:eastAsia="Times New Roman" w:hAnsi="Arial" w:cs="Times New Roman"/>
      <w:i/>
      <w:sz w:val="18"/>
      <w:szCs w:val="20"/>
    </w:rPr>
  </w:style>
  <w:style w:type="table" w:styleId="TableGrid">
    <w:name w:val="Table Grid"/>
    <w:basedOn w:val="TableNormal"/>
    <w:uiPriority w:val="39"/>
    <w:rsid w:val="000519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51952"/>
    <w:pPr>
      <w:tabs>
        <w:tab w:val="center" w:pos="4680"/>
        <w:tab w:val="right" w:pos="9360"/>
      </w:tabs>
    </w:pPr>
  </w:style>
  <w:style w:type="character" w:customStyle="1" w:styleId="HeaderChar">
    <w:name w:val="Header Char"/>
    <w:basedOn w:val="DefaultParagraphFont"/>
    <w:link w:val="Header"/>
    <w:uiPriority w:val="99"/>
    <w:rsid w:val="00051952"/>
    <w:rPr>
      <w:rFonts w:ascii="Arial" w:eastAsia="Times New Roman" w:hAnsi="Arial" w:cs="Times New Roman"/>
      <w:szCs w:val="20"/>
    </w:rPr>
  </w:style>
  <w:style w:type="paragraph" w:styleId="Footer">
    <w:name w:val="footer"/>
    <w:basedOn w:val="Normal"/>
    <w:link w:val="FooterChar"/>
    <w:uiPriority w:val="99"/>
    <w:unhideWhenUsed/>
    <w:rsid w:val="00051952"/>
    <w:pPr>
      <w:tabs>
        <w:tab w:val="center" w:pos="4680"/>
        <w:tab w:val="right" w:pos="9360"/>
      </w:tabs>
    </w:pPr>
  </w:style>
  <w:style w:type="character" w:customStyle="1" w:styleId="FooterChar">
    <w:name w:val="Footer Char"/>
    <w:basedOn w:val="DefaultParagraphFont"/>
    <w:link w:val="Footer"/>
    <w:uiPriority w:val="99"/>
    <w:rsid w:val="00051952"/>
    <w:rPr>
      <w:rFonts w:ascii="Arial" w:eastAsia="Times New Roman" w:hAnsi="Arial" w:cs="Times New Roman"/>
      <w:szCs w:val="20"/>
    </w:rPr>
  </w:style>
  <w:style w:type="character" w:styleId="PageNumber">
    <w:name w:val="page number"/>
    <w:basedOn w:val="DefaultParagraphFont"/>
    <w:uiPriority w:val="99"/>
    <w:semiHidden/>
    <w:unhideWhenUsed/>
    <w:rsid w:val="00F74E2C"/>
  </w:style>
  <w:style w:type="paragraph" w:styleId="ListParagraph">
    <w:name w:val="List Paragraph"/>
    <w:basedOn w:val="Normal"/>
    <w:uiPriority w:val="34"/>
    <w:qFormat/>
    <w:rsid w:val="001A5542"/>
    <w:pPr>
      <w:ind w:left="720"/>
      <w:contextualSpacing/>
    </w:pPr>
  </w:style>
  <w:style w:type="character" w:styleId="Hyperlink">
    <w:name w:val="Hyperlink"/>
    <w:basedOn w:val="DefaultParagraphFont"/>
    <w:uiPriority w:val="99"/>
    <w:unhideWhenUsed/>
    <w:rsid w:val="00924AEA"/>
    <w:rPr>
      <w:color w:val="0563C1" w:themeColor="hyperlink"/>
      <w:u w:val="single"/>
    </w:rPr>
  </w:style>
  <w:style w:type="character" w:styleId="UnresolvedMention">
    <w:name w:val="Unresolved Mention"/>
    <w:basedOn w:val="DefaultParagraphFont"/>
    <w:uiPriority w:val="99"/>
    <w:semiHidden/>
    <w:unhideWhenUsed/>
    <w:rsid w:val="00924AEA"/>
    <w:rPr>
      <w:color w:val="605E5C"/>
      <w:shd w:val="clear" w:color="auto" w:fill="E1DFDD"/>
    </w:rPr>
  </w:style>
  <w:style w:type="character" w:styleId="FollowedHyperlink">
    <w:name w:val="FollowedHyperlink"/>
    <w:basedOn w:val="DefaultParagraphFont"/>
    <w:uiPriority w:val="99"/>
    <w:semiHidden/>
    <w:unhideWhenUsed/>
    <w:rsid w:val="00090F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462839">
      <w:bodyDiv w:val="1"/>
      <w:marLeft w:val="0"/>
      <w:marRight w:val="0"/>
      <w:marTop w:val="0"/>
      <w:marBottom w:val="0"/>
      <w:divBdr>
        <w:top w:val="none" w:sz="0" w:space="0" w:color="auto"/>
        <w:left w:val="none" w:sz="0" w:space="0" w:color="auto"/>
        <w:bottom w:val="none" w:sz="0" w:space="0" w:color="auto"/>
        <w:right w:val="none" w:sz="0" w:space="0" w:color="auto"/>
      </w:divBdr>
      <w:divsChild>
        <w:div w:id="1711605624">
          <w:marLeft w:val="115"/>
          <w:marRight w:val="0"/>
          <w:marTop w:val="154"/>
          <w:marBottom w:val="0"/>
          <w:divBdr>
            <w:top w:val="none" w:sz="0" w:space="0" w:color="auto"/>
            <w:left w:val="none" w:sz="0" w:space="0" w:color="auto"/>
            <w:bottom w:val="none" w:sz="0" w:space="0" w:color="auto"/>
            <w:right w:val="none" w:sz="0" w:space="0" w:color="auto"/>
          </w:divBdr>
        </w:div>
      </w:divsChild>
    </w:div>
    <w:div w:id="171338095">
      <w:bodyDiv w:val="1"/>
      <w:marLeft w:val="0"/>
      <w:marRight w:val="0"/>
      <w:marTop w:val="0"/>
      <w:marBottom w:val="0"/>
      <w:divBdr>
        <w:top w:val="none" w:sz="0" w:space="0" w:color="auto"/>
        <w:left w:val="none" w:sz="0" w:space="0" w:color="auto"/>
        <w:bottom w:val="none" w:sz="0" w:space="0" w:color="auto"/>
        <w:right w:val="none" w:sz="0" w:space="0" w:color="auto"/>
      </w:divBdr>
      <w:divsChild>
        <w:div w:id="1704397792">
          <w:marLeft w:val="115"/>
          <w:marRight w:val="0"/>
          <w:marTop w:val="154"/>
          <w:marBottom w:val="0"/>
          <w:divBdr>
            <w:top w:val="none" w:sz="0" w:space="0" w:color="auto"/>
            <w:left w:val="none" w:sz="0" w:space="0" w:color="auto"/>
            <w:bottom w:val="none" w:sz="0" w:space="0" w:color="auto"/>
            <w:right w:val="none" w:sz="0" w:space="0" w:color="auto"/>
          </w:divBdr>
        </w:div>
      </w:divsChild>
    </w:div>
    <w:div w:id="254629564">
      <w:bodyDiv w:val="1"/>
      <w:marLeft w:val="0"/>
      <w:marRight w:val="0"/>
      <w:marTop w:val="0"/>
      <w:marBottom w:val="0"/>
      <w:divBdr>
        <w:top w:val="none" w:sz="0" w:space="0" w:color="auto"/>
        <w:left w:val="none" w:sz="0" w:space="0" w:color="auto"/>
        <w:bottom w:val="none" w:sz="0" w:space="0" w:color="auto"/>
        <w:right w:val="none" w:sz="0" w:space="0" w:color="auto"/>
      </w:divBdr>
    </w:div>
    <w:div w:id="278298070">
      <w:bodyDiv w:val="1"/>
      <w:marLeft w:val="0"/>
      <w:marRight w:val="0"/>
      <w:marTop w:val="0"/>
      <w:marBottom w:val="0"/>
      <w:divBdr>
        <w:top w:val="none" w:sz="0" w:space="0" w:color="auto"/>
        <w:left w:val="none" w:sz="0" w:space="0" w:color="auto"/>
        <w:bottom w:val="none" w:sz="0" w:space="0" w:color="auto"/>
        <w:right w:val="none" w:sz="0" w:space="0" w:color="auto"/>
      </w:divBdr>
      <w:divsChild>
        <w:div w:id="1416316596">
          <w:marLeft w:val="115"/>
          <w:marRight w:val="0"/>
          <w:marTop w:val="154"/>
          <w:marBottom w:val="0"/>
          <w:divBdr>
            <w:top w:val="none" w:sz="0" w:space="0" w:color="auto"/>
            <w:left w:val="none" w:sz="0" w:space="0" w:color="auto"/>
            <w:bottom w:val="none" w:sz="0" w:space="0" w:color="auto"/>
            <w:right w:val="none" w:sz="0" w:space="0" w:color="auto"/>
          </w:divBdr>
        </w:div>
      </w:divsChild>
    </w:div>
    <w:div w:id="425737589">
      <w:bodyDiv w:val="1"/>
      <w:marLeft w:val="0"/>
      <w:marRight w:val="0"/>
      <w:marTop w:val="0"/>
      <w:marBottom w:val="0"/>
      <w:divBdr>
        <w:top w:val="none" w:sz="0" w:space="0" w:color="auto"/>
        <w:left w:val="none" w:sz="0" w:space="0" w:color="auto"/>
        <w:bottom w:val="none" w:sz="0" w:space="0" w:color="auto"/>
        <w:right w:val="none" w:sz="0" w:space="0" w:color="auto"/>
      </w:divBdr>
      <w:divsChild>
        <w:div w:id="1883322669">
          <w:marLeft w:val="115"/>
          <w:marRight w:val="0"/>
          <w:marTop w:val="154"/>
          <w:marBottom w:val="0"/>
          <w:divBdr>
            <w:top w:val="none" w:sz="0" w:space="0" w:color="auto"/>
            <w:left w:val="none" w:sz="0" w:space="0" w:color="auto"/>
            <w:bottom w:val="none" w:sz="0" w:space="0" w:color="auto"/>
            <w:right w:val="none" w:sz="0" w:space="0" w:color="auto"/>
          </w:divBdr>
        </w:div>
      </w:divsChild>
    </w:div>
    <w:div w:id="471825920">
      <w:bodyDiv w:val="1"/>
      <w:marLeft w:val="0"/>
      <w:marRight w:val="0"/>
      <w:marTop w:val="0"/>
      <w:marBottom w:val="0"/>
      <w:divBdr>
        <w:top w:val="none" w:sz="0" w:space="0" w:color="auto"/>
        <w:left w:val="none" w:sz="0" w:space="0" w:color="auto"/>
        <w:bottom w:val="none" w:sz="0" w:space="0" w:color="auto"/>
        <w:right w:val="none" w:sz="0" w:space="0" w:color="auto"/>
      </w:divBdr>
    </w:div>
    <w:div w:id="710610494">
      <w:bodyDiv w:val="1"/>
      <w:marLeft w:val="0"/>
      <w:marRight w:val="0"/>
      <w:marTop w:val="0"/>
      <w:marBottom w:val="0"/>
      <w:divBdr>
        <w:top w:val="none" w:sz="0" w:space="0" w:color="auto"/>
        <w:left w:val="none" w:sz="0" w:space="0" w:color="auto"/>
        <w:bottom w:val="none" w:sz="0" w:space="0" w:color="auto"/>
        <w:right w:val="none" w:sz="0" w:space="0" w:color="auto"/>
      </w:divBdr>
    </w:div>
    <w:div w:id="721560245">
      <w:bodyDiv w:val="1"/>
      <w:marLeft w:val="0"/>
      <w:marRight w:val="0"/>
      <w:marTop w:val="0"/>
      <w:marBottom w:val="0"/>
      <w:divBdr>
        <w:top w:val="none" w:sz="0" w:space="0" w:color="auto"/>
        <w:left w:val="none" w:sz="0" w:space="0" w:color="auto"/>
        <w:bottom w:val="none" w:sz="0" w:space="0" w:color="auto"/>
        <w:right w:val="none" w:sz="0" w:space="0" w:color="auto"/>
      </w:divBdr>
    </w:div>
    <w:div w:id="730662799">
      <w:bodyDiv w:val="1"/>
      <w:marLeft w:val="0"/>
      <w:marRight w:val="0"/>
      <w:marTop w:val="0"/>
      <w:marBottom w:val="0"/>
      <w:divBdr>
        <w:top w:val="none" w:sz="0" w:space="0" w:color="auto"/>
        <w:left w:val="none" w:sz="0" w:space="0" w:color="auto"/>
        <w:bottom w:val="none" w:sz="0" w:space="0" w:color="auto"/>
        <w:right w:val="none" w:sz="0" w:space="0" w:color="auto"/>
      </w:divBdr>
    </w:div>
    <w:div w:id="782653832">
      <w:bodyDiv w:val="1"/>
      <w:marLeft w:val="0"/>
      <w:marRight w:val="0"/>
      <w:marTop w:val="0"/>
      <w:marBottom w:val="0"/>
      <w:divBdr>
        <w:top w:val="none" w:sz="0" w:space="0" w:color="auto"/>
        <w:left w:val="none" w:sz="0" w:space="0" w:color="auto"/>
        <w:bottom w:val="none" w:sz="0" w:space="0" w:color="auto"/>
        <w:right w:val="none" w:sz="0" w:space="0" w:color="auto"/>
      </w:divBdr>
      <w:divsChild>
        <w:div w:id="575870308">
          <w:marLeft w:val="115"/>
          <w:marRight w:val="0"/>
          <w:marTop w:val="154"/>
          <w:marBottom w:val="0"/>
          <w:divBdr>
            <w:top w:val="none" w:sz="0" w:space="0" w:color="auto"/>
            <w:left w:val="none" w:sz="0" w:space="0" w:color="auto"/>
            <w:bottom w:val="none" w:sz="0" w:space="0" w:color="auto"/>
            <w:right w:val="none" w:sz="0" w:space="0" w:color="auto"/>
          </w:divBdr>
        </w:div>
      </w:divsChild>
    </w:div>
    <w:div w:id="788936815">
      <w:bodyDiv w:val="1"/>
      <w:marLeft w:val="0"/>
      <w:marRight w:val="0"/>
      <w:marTop w:val="0"/>
      <w:marBottom w:val="0"/>
      <w:divBdr>
        <w:top w:val="none" w:sz="0" w:space="0" w:color="auto"/>
        <w:left w:val="none" w:sz="0" w:space="0" w:color="auto"/>
        <w:bottom w:val="none" w:sz="0" w:space="0" w:color="auto"/>
        <w:right w:val="none" w:sz="0" w:space="0" w:color="auto"/>
      </w:divBdr>
      <w:divsChild>
        <w:div w:id="426390913">
          <w:marLeft w:val="115"/>
          <w:marRight w:val="0"/>
          <w:marTop w:val="154"/>
          <w:marBottom w:val="0"/>
          <w:divBdr>
            <w:top w:val="none" w:sz="0" w:space="0" w:color="auto"/>
            <w:left w:val="none" w:sz="0" w:space="0" w:color="auto"/>
            <w:bottom w:val="none" w:sz="0" w:space="0" w:color="auto"/>
            <w:right w:val="none" w:sz="0" w:space="0" w:color="auto"/>
          </w:divBdr>
        </w:div>
      </w:divsChild>
    </w:div>
    <w:div w:id="840585054">
      <w:bodyDiv w:val="1"/>
      <w:marLeft w:val="0"/>
      <w:marRight w:val="0"/>
      <w:marTop w:val="0"/>
      <w:marBottom w:val="0"/>
      <w:divBdr>
        <w:top w:val="none" w:sz="0" w:space="0" w:color="auto"/>
        <w:left w:val="none" w:sz="0" w:space="0" w:color="auto"/>
        <w:bottom w:val="none" w:sz="0" w:space="0" w:color="auto"/>
        <w:right w:val="none" w:sz="0" w:space="0" w:color="auto"/>
      </w:divBdr>
    </w:div>
    <w:div w:id="961501748">
      <w:bodyDiv w:val="1"/>
      <w:marLeft w:val="0"/>
      <w:marRight w:val="0"/>
      <w:marTop w:val="0"/>
      <w:marBottom w:val="0"/>
      <w:divBdr>
        <w:top w:val="none" w:sz="0" w:space="0" w:color="auto"/>
        <w:left w:val="none" w:sz="0" w:space="0" w:color="auto"/>
        <w:bottom w:val="none" w:sz="0" w:space="0" w:color="auto"/>
        <w:right w:val="none" w:sz="0" w:space="0" w:color="auto"/>
      </w:divBdr>
    </w:div>
    <w:div w:id="987785442">
      <w:bodyDiv w:val="1"/>
      <w:marLeft w:val="0"/>
      <w:marRight w:val="0"/>
      <w:marTop w:val="0"/>
      <w:marBottom w:val="0"/>
      <w:divBdr>
        <w:top w:val="none" w:sz="0" w:space="0" w:color="auto"/>
        <w:left w:val="none" w:sz="0" w:space="0" w:color="auto"/>
        <w:bottom w:val="none" w:sz="0" w:space="0" w:color="auto"/>
        <w:right w:val="none" w:sz="0" w:space="0" w:color="auto"/>
      </w:divBdr>
    </w:div>
    <w:div w:id="1162815907">
      <w:bodyDiv w:val="1"/>
      <w:marLeft w:val="0"/>
      <w:marRight w:val="0"/>
      <w:marTop w:val="0"/>
      <w:marBottom w:val="0"/>
      <w:divBdr>
        <w:top w:val="none" w:sz="0" w:space="0" w:color="auto"/>
        <w:left w:val="none" w:sz="0" w:space="0" w:color="auto"/>
        <w:bottom w:val="none" w:sz="0" w:space="0" w:color="auto"/>
        <w:right w:val="none" w:sz="0" w:space="0" w:color="auto"/>
      </w:divBdr>
      <w:divsChild>
        <w:div w:id="1585214113">
          <w:marLeft w:val="115"/>
          <w:marRight w:val="0"/>
          <w:marTop w:val="154"/>
          <w:marBottom w:val="0"/>
          <w:divBdr>
            <w:top w:val="none" w:sz="0" w:space="0" w:color="auto"/>
            <w:left w:val="none" w:sz="0" w:space="0" w:color="auto"/>
            <w:bottom w:val="none" w:sz="0" w:space="0" w:color="auto"/>
            <w:right w:val="none" w:sz="0" w:space="0" w:color="auto"/>
          </w:divBdr>
        </w:div>
      </w:divsChild>
    </w:div>
    <w:div w:id="1387100959">
      <w:bodyDiv w:val="1"/>
      <w:marLeft w:val="0"/>
      <w:marRight w:val="0"/>
      <w:marTop w:val="0"/>
      <w:marBottom w:val="0"/>
      <w:divBdr>
        <w:top w:val="none" w:sz="0" w:space="0" w:color="auto"/>
        <w:left w:val="none" w:sz="0" w:space="0" w:color="auto"/>
        <w:bottom w:val="none" w:sz="0" w:space="0" w:color="auto"/>
        <w:right w:val="none" w:sz="0" w:space="0" w:color="auto"/>
      </w:divBdr>
    </w:div>
    <w:div w:id="1389572594">
      <w:bodyDiv w:val="1"/>
      <w:marLeft w:val="0"/>
      <w:marRight w:val="0"/>
      <w:marTop w:val="0"/>
      <w:marBottom w:val="0"/>
      <w:divBdr>
        <w:top w:val="none" w:sz="0" w:space="0" w:color="auto"/>
        <w:left w:val="none" w:sz="0" w:space="0" w:color="auto"/>
        <w:bottom w:val="none" w:sz="0" w:space="0" w:color="auto"/>
        <w:right w:val="none" w:sz="0" w:space="0" w:color="auto"/>
      </w:divBdr>
    </w:div>
    <w:div w:id="1438064328">
      <w:bodyDiv w:val="1"/>
      <w:marLeft w:val="0"/>
      <w:marRight w:val="0"/>
      <w:marTop w:val="0"/>
      <w:marBottom w:val="0"/>
      <w:divBdr>
        <w:top w:val="none" w:sz="0" w:space="0" w:color="auto"/>
        <w:left w:val="none" w:sz="0" w:space="0" w:color="auto"/>
        <w:bottom w:val="none" w:sz="0" w:space="0" w:color="auto"/>
        <w:right w:val="none" w:sz="0" w:space="0" w:color="auto"/>
      </w:divBdr>
      <w:divsChild>
        <w:div w:id="1070006951">
          <w:marLeft w:val="115"/>
          <w:marRight w:val="0"/>
          <w:marTop w:val="173"/>
          <w:marBottom w:val="0"/>
          <w:divBdr>
            <w:top w:val="none" w:sz="0" w:space="0" w:color="auto"/>
            <w:left w:val="none" w:sz="0" w:space="0" w:color="auto"/>
            <w:bottom w:val="none" w:sz="0" w:space="0" w:color="auto"/>
            <w:right w:val="none" w:sz="0" w:space="0" w:color="auto"/>
          </w:divBdr>
        </w:div>
      </w:divsChild>
    </w:div>
    <w:div w:id="1536119794">
      <w:bodyDiv w:val="1"/>
      <w:marLeft w:val="0"/>
      <w:marRight w:val="0"/>
      <w:marTop w:val="0"/>
      <w:marBottom w:val="0"/>
      <w:divBdr>
        <w:top w:val="none" w:sz="0" w:space="0" w:color="auto"/>
        <w:left w:val="none" w:sz="0" w:space="0" w:color="auto"/>
        <w:bottom w:val="none" w:sz="0" w:space="0" w:color="auto"/>
        <w:right w:val="none" w:sz="0" w:space="0" w:color="auto"/>
      </w:divBdr>
      <w:divsChild>
        <w:div w:id="298270600">
          <w:marLeft w:val="115"/>
          <w:marRight w:val="0"/>
          <w:marTop w:val="154"/>
          <w:marBottom w:val="0"/>
          <w:divBdr>
            <w:top w:val="none" w:sz="0" w:space="0" w:color="auto"/>
            <w:left w:val="none" w:sz="0" w:space="0" w:color="auto"/>
            <w:bottom w:val="none" w:sz="0" w:space="0" w:color="auto"/>
            <w:right w:val="none" w:sz="0" w:space="0" w:color="auto"/>
          </w:divBdr>
        </w:div>
      </w:divsChild>
    </w:div>
    <w:div w:id="1564830630">
      <w:bodyDiv w:val="1"/>
      <w:marLeft w:val="0"/>
      <w:marRight w:val="0"/>
      <w:marTop w:val="0"/>
      <w:marBottom w:val="0"/>
      <w:divBdr>
        <w:top w:val="none" w:sz="0" w:space="0" w:color="auto"/>
        <w:left w:val="none" w:sz="0" w:space="0" w:color="auto"/>
        <w:bottom w:val="none" w:sz="0" w:space="0" w:color="auto"/>
        <w:right w:val="none" w:sz="0" w:space="0" w:color="auto"/>
      </w:divBdr>
    </w:div>
    <w:div w:id="1619948506">
      <w:bodyDiv w:val="1"/>
      <w:marLeft w:val="0"/>
      <w:marRight w:val="0"/>
      <w:marTop w:val="0"/>
      <w:marBottom w:val="0"/>
      <w:divBdr>
        <w:top w:val="none" w:sz="0" w:space="0" w:color="auto"/>
        <w:left w:val="none" w:sz="0" w:space="0" w:color="auto"/>
        <w:bottom w:val="none" w:sz="0" w:space="0" w:color="auto"/>
        <w:right w:val="none" w:sz="0" w:space="0" w:color="auto"/>
      </w:divBdr>
    </w:div>
    <w:div w:id="1640958677">
      <w:bodyDiv w:val="1"/>
      <w:marLeft w:val="0"/>
      <w:marRight w:val="0"/>
      <w:marTop w:val="0"/>
      <w:marBottom w:val="0"/>
      <w:divBdr>
        <w:top w:val="none" w:sz="0" w:space="0" w:color="auto"/>
        <w:left w:val="none" w:sz="0" w:space="0" w:color="auto"/>
        <w:bottom w:val="none" w:sz="0" w:space="0" w:color="auto"/>
        <w:right w:val="none" w:sz="0" w:space="0" w:color="auto"/>
      </w:divBdr>
      <w:divsChild>
        <w:div w:id="501356232">
          <w:marLeft w:val="115"/>
          <w:marRight w:val="0"/>
          <w:marTop w:val="154"/>
          <w:marBottom w:val="0"/>
          <w:divBdr>
            <w:top w:val="none" w:sz="0" w:space="0" w:color="auto"/>
            <w:left w:val="none" w:sz="0" w:space="0" w:color="auto"/>
            <w:bottom w:val="none" w:sz="0" w:space="0" w:color="auto"/>
            <w:right w:val="none" w:sz="0" w:space="0" w:color="auto"/>
          </w:divBdr>
        </w:div>
        <w:div w:id="310331793">
          <w:marLeft w:val="115"/>
          <w:marRight w:val="0"/>
          <w:marTop w:val="154"/>
          <w:marBottom w:val="0"/>
          <w:divBdr>
            <w:top w:val="none" w:sz="0" w:space="0" w:color="auto"/>
            <w:left w:val="none" w:sz="0" w:space="0" w:color="auto"/>
            <w:bottom w:val="none" w:sz="0" w:space="0" w:color="auto"/>
            <w:right w:val="none" w:sz="0" w:space="0" w:color="auto"/>
          </w:divBdr>
        </w:div>
      </w:divsChild>
    </w:div>
    <w:div w:id="1695573146">
      <w:bodyDiv w:val="1"/>
      <w:marLeft w:val="0"/>
      <w:marRight w:val="0"/>
      <w:marTop w:val="0"/>
      <w:marBottom w:val="0"/>
      <w:divBdr>
        <w:top w:val="none" w:sz="0" w:space="0" w:color="auto"/>
        <w:left w:val="none" w:sz="0" w:space="0" w:color="auto"/>
        <w:bottom w:val="none" w:sz="0" w:space="0" w:color="auto"/>
        <w:right w:val="none" w:sz="0" w:space="0" w:color="auto"/>
      </w:divBdr>
    </w:div>
    <w:div w:id="1770350105">
      <w:bodyDiv w:val="1"/>
      <w:marLeft w:val="0"/>
      <w:marRight w:val="0"/>
      <w:marTop w:val="0"/>
      <w:marBottom w:val="0"/>
      <w:divBdr>
        <w:top w:val="none" w:sz="0" w:space="0" w:color="auto"/>
        <w:left w:val="none" w:sz="0" w:space="0" w:color="auto"/>
        <w:bottom w:val="none" w:sz="0" w:space="0" w:color="auto"/>
        <w:right w:val="none" w:sz="0" w:space="0" w:color="auto"/>
      </w:divBdr>
      <w:divsChild>
        <w:div w:id="1804882189">
          <w:marLeft w:val="706"/>
          <w:marRight w:val="0"/>
          <w:marTop w:val="173"/>
          <w:marBottom w:val="0"/>
          <w:divBdr>
            <w:top w:val="none" w:sz="0" w:space="0" w:color="auto"/>
            <w:left w:val="none" w:sz="0" w:space="0" w:color="auto"/>
            <w:bottom w:val="none" w:sz="0" w:space="0" w:color="auto"/>
            <w:right w:val="none" w:sz="0" w:space="0" w:color="auto"/>
          </w:divBdr>
        </w:div>
        <w:div w:id="250286437">
          <w:marLeft w:val="706"/>
          <w:marRight w:val="0"/>
          <w:marTop w:val="173"/>
          <w:marBottom w:val="0"/>
          <w:divBdr>
            <w:top w:val="none" w:sz="0" w:space="0" w:color="auto"/>
            <w:left w:val="none" w:sz="0" w:space="0" w:color="auto"/>
            <w:bottom w:val="none" w:sz="0" w:space="0" w:color="auto"/>
            <w:right w:val="none" w:sz="0" w:space="0" w:color="auto"/>
          </w:divBdr>
        </w:div>
      </w:divsChild>
    </w:div>
    <w:div w:id="1855147231">
      <w:bodyDiv w:val="1"/>
      <w:marLeft w:val="0"/>
      <w:marRight w:val="0"/>
      <w:marTop w:val="0"/>
      <w:marBottom w:val="0"/>
      <w:divBdr>
        <w:top w:val="none" w:sz="0" w:space="0" w:color="auto"/>
        <w:left w:val="none" w:sz="0" w:space="0" w:color="auto"/>
        <w:bottom w:val="none" w:sz="0" w:space="0" w:color="auto"/>
        <w:right w:val="none" w:sz="0" w:space="0" w:color="auto"/>
      </w:divBdr>
      <w:divsChild>
        <w:div w:id="291718552">
          <w:marLeft w:val="115"/>
          <w:marRight w:val="0"/>
          <w:marTop w:val="115"/>
          <w:marBottom w:val="0"/>
          <w:divBdr>
            <w:top w:val="none" w:sz="0" w:space="0" w:color="auto"/>
            <w:left w:val="none" w:sz="0" w:space="0" w:color="auto"/>
            <w:bottom w:val="none" w:sz="0" w:space="0" w:color="auto"/>
            <w:right w:val="none" w:sz="0" w:space="0" w:color="auto"/>
          </w:divBdr>
        </w:div>
        <w:div w:id="1315066222">
          <w:marLeft w:val="115"/>
          <w:marRight w:val="0"/>
          <w:marTop w:val="115"/>
          <w:marBottom w:val="0"/>
          <w:divBdr>
            <w:top w:val="none" w:sz="0" w:space="0" w:color="auto"/>
            <w:left w:val="none" w:sz="0" w:space="0" w:color="auto"/>
            <w:bottom w:val="none" w:sz="0" w:space="0" w:color="auto"/>
            <w:right w:val="none" w:sz="0" w:space="0" w:color="auto"/>
          </w:divBdr>
        </w:div>
        <w:div w:id="1895046796">
          <w:marLeft w:val="115"/>
          <w:marRight w:val="0"/>
          <w:marTop w:val="115"/>
          <w:marBottom w:val="0"/>
          <w:divBdr>
            <w:top w:val="none" w:sz="0" w:space="0" w:color="auto"/>
            <w:left w:val="none" w:sz="0" w:space="0" w:color="auto"/>
            <w:bottom w:val="none" w:sz="0" w:space="0" w:color="auto"/>
            <w:right w:val="none" w:sz="0" w:space="0" w:color="auto"/>
          </w:divBdr>
        </w:div>
        <w:div w:id="1897080466">
          <w:marLeft w:val="547"/>
          <w:marRight w:val="0"/>
          <w:marTop w:val="96"/>
          <w:marBottom w:val="0"/>
          <w:divBdr>
            <w:top w:val="none" w:sz="0" w:space="0" w:color="auto"/>
            <w:left w:val="none" w:sz="0" w:space="0" w:color="auto"/>
            <w:bottom w:val="none" w:sz="0" w:space="0" w:color="auto"/>
            <w:right w:val="none" w:sz="0" w:space="0" w:color="auto"/>
          </w:divBdr>
        </w:div>
        <w:div w:id="88623249">
          <w:marLeft w:val="547"/>
          <w:marRight w:val="0"/>
          <w:marTop w:val="96"/>
          <w:marBottom w:val="0"/>
          <w:divBdr>
            <w:top w:val="none" w:sz="0" w:space="0" w:color="auto"/>
            <w:left w:val="none" w:sz="0" w:space="0" w:color="auto"/>
            <w:bottom w:val="none" w:sz="0" w:space="0" w:color="auto"/>
            <w:right w:val="none" w:sz="0" w:space="0" w:color="auto"/>
          </w:divBdr>
        </w:div>
      </w:divsChild>
    </w:div>
    <w:div w:id="1951667221">
      <w:bodyDiv w:val="1"/>
      <w:marLeft w:val="0"/>
      <w:marRight w:val="0"/>
      <w:marTop w:val="0"/>
      <w:marBottom w:val="0"/>
      <w:divBdr>
        <w:top w:val="none" w:sz="0" w:space="0" w:color="auto"/>
        <w:left w:val="none" w:sz="0" w:space="0" w:color="auto"/>
        <w:bottom w:val="none" w:sz="0" w:space="0" w:color="auto"/>
        <w:right w:val="none" w:sz="0" w:space="0" w:color="auto"/>
      </w:divBdr>
      <w:divsChild>
        <w:div w:id="10492412">
          <w:marLeft w:val="115"/>
          <w:marRight w:val="0"/>
          <w:marTop w:val="154"/>
          <w:marBottom w:val="0"/>
          <w:divBdr>
            <w:top w:val="none" w:sz="0" w:space="0" w:color="auto"/>
            <w:left w:val="none" w:sz="0" w:space="0" w:color="auto"/>
            <w:bottom w:val="none" w:sz="0" w:space="0" w:color="auto"/>
            <w:right w:val="none" w:sz="0" w:space="0" w:color="auto"/>
          </w:divBdr>
        </w:div>
      </w:divsChild>
    </w:div>
    <w:div w:id="1999309375">
      <w:bodyDiv w:val="1"/>
      <w:marLeft w:val="0"/>
      <w:marRight w:val="0"/>
      <w:marTop w:val="0"/>
      <w:marBottom w:val="0"/>
      <w:divBdr>
        <w:top w:val="none" w:sz="0" w:space="0" w:color="auto"/>
        <w:left w:val="none" w:sz="0" w:space="0" w:color="auto"/>
        <w:bottom w:val="none" w:sz="0" w:space="0" w:color="auto"/>
        <w:right w:val="none" w:sz="0" w:space="0" w:color="auto"/>
      </w:divBdr>
    </w:div>
    <w:div w:id="2018262360">
      <w:bodyDiv w:val="1"/>
      <w:marLeft w:val="0"/>
      <w:marRight w:val="0"/>
      <w:marTop w:val="0"/>
      <w:marBottom w:val="0"/>
      <w:divBdr>
        <w:top w:val="none" w:sz="0" w:space="0" w:color="auto"/>
        <w:left w:val="none" w:sz="0" w:space="0" w:color="auto"/>
        <w:bottom w:val="none" w:sz="0" w:space="0" w:color="auto"/>
        <w:right w:val="none" w:sz="0" w:space="0" w:color="auto"/>
      </w:divBdr>
      <w:divsChild>
        <w:div w:id="446504655">
          <w:marLeft w:val="115"/>
          <w:marRight w:val="0"/>
          <w:marTop w:val="154"/>
          <w:marBottom w:val="0"/>
          <w:divBdr>
            <w:top w:val="none" w:sz="0" w:space="0" w:color="auto"/>
            <w:left w:val="none" w:sz="0" w:space="0" w:color="auto"/>
            <w:bottom w:val="none" w:sz="0" w:space="0" w:color="auto"/>
            <w:right w:val="none" w:sz="0" w:space="0" w:color="auto"/>
          </w:divBdr>
        </w:div>
      </w:divsChild>
    </w:div>
    <w:div w:id="2144225412">
      <w:bodyDiv w:val="1"/>
      <w:marLeft w:val="0"/>
      <w:marRight w:val="0"/>
      <w:marTop w:val="0"/>
      <w:marBottom w:val="0"/>
      <w:divBdr>
        <w:top w:val="none" w:sz="0" w:space="0" w:color="auto"/>
        <w:left w:val="none" w:sz="0" w:space="0" w:color="auto"/>
        <w:bottom w:val="none" w:sz="0" w:space="0" w:color="auto"/>
        <w:right w:val="none" w:sz="0" w:space="0" w:color="auto"/>
      </w:divBdr>
      <w:divsChild>
        <w:div w:id="862862817">
          <w:marLeft w:val="115"/>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DA41313-A646-6E4D-8A7C-85F0F3257399}">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8</TotalTime>
  <Pages>4</Pages>
  <Words>1172</Words>
  <Characters>6682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Gabby Saye</cp:lastModifiedBy>
  <cp:revision>10</cp:revision>
  <cp:lastPrinted>2023-11-22T16:34:00Z</cp:lastPrinted>
  <dcterms:created xsi:type="dcterms:W3CDTF">2024-09-03T15:58:00Z</dcterms:created>
  <dcterms:modified xsi:type="dcterms:W3CDTF">2024-10-28T17:29:00Z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documentId_8730</vt:lpwstr>
  </property>
  <property fmtid="{D5CDD505-2E9C-101B-9397-08002B2CF9AE}" pid="3" name="grammarly_documentContext">
    <vt:lpwstr>{"goals":[],"domain":"general","emotions":[],"dialect":"american"}</vt:lpwstr>
  </property>
</Properties>
</file>